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16A" w:rsidRDefault="0015016A" w:rsidP="004E081C">
      <w:bookmarkStart w:id="0" w:name="_GoBack"/>
      <w:bookmarkEnd w:id="0"/>
    </w:p>
    <w:p w:rsidR="0015016A" w:rsidRDefault="00D919E7" w:rsidP="00D919E7">
      <w:pPr>
        <w:ind w:left="284"/>
      </w:pPr>
      <w:r>
        <w:rPr>
          <w:noProof/>
          <w:lang w:val="en-GB" w:eastAsia="en-GB"/>
        </w:rPr>
        <w:drawing>
          <wp:inline distT="0" distB="0" distL="0" distR="0">
            <wp:extent cx="2409825" cy="571500"/>
            <wp:effectExtent l="19050" t="0" r="9525" b="0"/>
            <wp:docPr id="1" name="Bildobjek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6"/>
                    <pic:cNvPicPr>
                      <a:picLocks noChangeAspect="1" noChangeArrowheads="1"/>
                    </pic:cNvPicPr>
                  </pic:nvPicPr>
                  <pic:blipFill>
                    <a:blip r:embed="rId11" cstate="print"/>
                    <a:srcRect/>
                    <a:stretch>
                      <a:fillRect/>
                    </a:stretch>
                  </pic:blipFill>
                  <pic:spPr bwMode="auto">
                    <a:xfrm>
                      <a:off x="0" y="0"/>
                      <a:ext cx="2409825" cy="571500"/>
                    </a:xfrm>
                    <a:prstGeom prst="rect">
                      <a:avLst/>
                    </a:prstGeom>
                    <a:noFill/>
                    <a:ln w="9525">
                      <a:noFill/>
                      <a:miter lim="800000"/>
                      <a:headEnd/>
                      <a:tailEnd/>
                    </a:ln>
                  </pic:spPr>
                </pic:pic>
              </a:graphicData>
            </a:graphic>
          </wp:inline>
        </w:drawing>
      </w:r>
    </w:p>
    <w:p w:rsidR="0015016A" w:rsidRDefault="0015016A" w:rsidP="004E081C"/>
    <w:p w:rsidR="0015016A" w:rsidRDefault="0015016A" w:rsidP="00D919E7">
      <w:pPr>
        <w:tabs>
          <w:tab w:val="left" w:pos="3520"/>
          <w:tab w:val="left" w:pos="9940"/>
        </w:tabs>
        <w:spacing w:line="551" w:lineRule="exact"/>
        <w:ind w:left="102" w:right="-20"/>
        <w:rPr>
          <w:rFonts w:ascii="Arial" w:eastAsia="Arial" w:hAnsi="Arial"/>
          <w:sz w:val="48"/>
        </w:rPr>
      </w:pPr>
      <w:r>
        <w:rPr>
          <w:rFonts w:ascii="Arial" w:eastAsia="Arial" w:hAnsi="Arial"/>
          <w:b/>
          <w:color w:val="FFFFFF"/>
          <w:sz w:val="48"/>
          <w:highlight w:val="black"/>
        </w:rPr>
        <w:t xml:space="preserve">    Business Interoperability Sp</w:t>
      </w:r>
      <w:r>
        <w:rPr>
          <w:rFonts w:ascii="Arial" w:eastAsia="Arial" w:hAnsi="Arial"/>
          <w:b/>
          <w:color w:val="FFFFFF"/>
          <w:spacing w:val="-2"/>
          <w:sz w:val="48"/>
          <w:highlight w:val="black"/>
        </w:rPr>
        <w:t>e</w:t>
      </w:r>
      <w:r>
        <w:rPr>
          <w:rFonts w:ascii="Arial" w:eastAsia="Arial" w:hAnsi="Arial"/>
          <w:b/>
          <w:color w:val="FFFFFF"/>
          <w:sz w:val="48"/>
          <w:highlight w:val="black"/>
        </w:rPr>
        <w:t>cif</w:t>
      </w:r>
      <w:r>
        <w:rPr>
          <w:rFonts w:ascii="Arial" w:eastAsia="Arial" w:hAnsi="Arial"/>
          <w:b/>
          <w:color w:val="FFFFFF"/>
          <w:spacing w:val="2"/>
          <w:sz w:val="48"/>
          <w:highlight w:val="black"/>
        </w:rPr>
        <w:t>i</w:t>
      </w:r>
      <w:r>
        <w:rPr>
          <w:rFonts w:ascii="Arial" w:eastAsia="Arial" w:hAnsi="Arial"/>
          <w:b/>
          <w:color w:val="FFFFFF"/>
          <w:sz w:val="48"/>
          <w:highlight w:val="black"/>
        </w:rPr>
        <w:t>cati</w:t>
      </w:r>
      <w:r>
        <w:rPr>
          <w:rFonts w:ascii="Arial" w:eastAsia="Arial" w:hAnsi="Arial"/>
          <w:b/>
          <w:color w:val="FFFFFF"/>
          <w:spacing w:val="-2"/>
          <w:sz w:val="48"/>
          <w:highlight w:val="black"/>
        </w:rPr>
        <w:t>o</w:t>
      </w:r>
      <w:r>
        <w:rPr>
          <w:rFonts w:ascii="Arial" w:eastAsia="Arial" w:hAnsi="Arial"/>
          <w:b/>
          <w:color w:val="FFFFFF"/>
          <w:sz w:val="48"/>
          <w:highlight w:val="black"/>
        </w:rPr>
        <w:t xml:space="preserve">n </w:t>
      </w:r>
    </w:p>
    <w:p w:rsidR="0015016A" w:rsidRPr="00514F7E" w:rsidRDefault="0015016A" w:rsidP="00514F7E">
      <w:pPr>
        <w:ind w:left="3600" w:right="2336"/>
        <w:jc w:val="center"/>
        <w:rPr>
          <w:rFonts w:ascii="Arial" w:eastAsia="Arial" w:hAnsi="Arial"/>
          <w:b/>
          <w:spacing w:val="-1"/>
          <w:sz w:val="28"/>
        </w:rPr>
      </w:pPr>
    </w:p>
    <w:p w:rsidR="0015016A" w:rsidRPr="00514F7E" w:rsidRDefault="0015016A" w:rsidP="00514F7E">
      <w:pPr>
        <w:ind w:left="3600" w:right="2336"/>
        <w:jc w:val="center"/>
        <w:rPr>
          <w:rFonts w:ascii="Arial" w:eastAsia="Arial" w:hAnsi="Arial"/>
          <w:b/>
          <w:spacing w:val="-1"/>
          <w:sz w:val="28"/>
        </w:rPr>
      </w:pPr>
    </w:p>
    <w:p w:rsidR="0015016A" w:rsidRPr="00514F7E" w:rsidRDefault="0015016A" w:rsidP="00514F7E">
      <w:pPr>
        <w:ind w:left="3600" w:right="2336"/>
        <w:jc w:val="center"/>
        <w:rPr>
          <w:rFonts w:ascii="Arial" w:eastAsia="Arial" w:hAnsi="Arial"/>
          <w:b/>
          <w:spacing w:val="-1"/>
          <w:sz w:val="28"/>
        </w:rPr>
      </w:pPr>
    </w:p>
    <w:p w:rsidR="0015016A" w:rsidRPr="00514F7E" w:rsidRDefault="00D919E7" w:rsidP="00514F7E">
      <w:pPr>
        <w:ind w:left="3600" w:right="2336"/>
        <w:jc w:val="center"/>
        <w:rPr>
          <w:rFonts w:ascii="Arial" w:eastAsia="Arial" w:hAnsi="Arial"/>
          <w:spacing w:val="-1"/>
        </w:rPr>
      </w:pPr>
      <w:r w:rsidRPr="00514F7E">
        <w:rPr>
          <w:rFonts w:ascii="Arial" w:eastAsia="Arial" w:hAnsi="Arial"/>
          <w:noProof/>
          <w:spacing w:val="-1"/>
          <w:lang w:val="en-GB" w:eastAsia="en-GB"/>
        </w:rPr>
        <w:drawing>
          <wp:anchor distT="0" distB="0" distL="114300" distR="114300" simplePos="0" relativeHeight="251940352" behindDoc="1" locked="0" layoutInCell="1" allowOverlap="1">
            <wp:simplePos x="0" y="0"/>
            <wp:positionH relativeFrom="page">
              <wp:posOffset>609600</wp:posOffset>
            </wp:positionH>
            <wp:positionV relativeFrom="paragraph">
              <wp:posOffset>-198755</wp:posOffset>
            </wp:positionV>
            <wp:extent cx="1314450" cy="5400675"/>
            <wp:effectExtent l="19050" t="0" r="0" b="0"/>
            <wp:wrapNone/>
            <wp:docPr id="2156" name="Bildobjekt 1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724"/>
                    <pic:cNvPicPr>
                      <a:picLocks noChangeAspect="1" noChangeArrowheads="1"/>
                    </pic:cNvPicPr>
                  </pic:nvPicPr>
                  <pic:blipFill>
                    <a:blip r:embed="rId12" cstate="print"/>
                    <a:srcRect/>
                    <a:stretch>
                      <a:fillRect/>
                    </a:stretch>
                  </pic:blipFill>
                  <pic:spPr bwMode="auto">
                    <a:xfrm>
                      <a:off x="0" y="0"/>
                      <a:ext cx="1314450" cy="5400675"/>
                    </a:xfrm>
                    <a:prstGeom prst="rect">
                      <a:avLst/>
                    </a:prstGeom>
                    <a:noFill/>
                    <a:ln w="9525">
                      <a:noFill/>
                      <a:miter lim="800000"/>
                      <a:headEnd/>
                      <a:tailEnd/>
                    </a:ln>
                  </pic:spPr>
                </pic:pic>
              </a:graphicData>
            </a:graphic>
          </wp:anchor>
        </w:drawing>
      </w:r>
      <w:r w:rsidR="0015016A" w:rsidRPr="00514F7E">
        <w:rPr>
          <w:rFonts w:ascii="Arial" w:eastAsia="Arial" w:hAnsi="Arial"/>
          <w:spacing w:val="-1"/>
        </w:rPr>
        <w:t>OpenPEPPOL AISBL</w:t>
      </w:r>
    </w:p>
    <w:p w:rsidR="0015016A" w:rsidRPr="00514F7E" w:rsidRDefault="0015016A" w:rsidP="00514F7E">
      <w:pPr>
        <w:ind w:left="3600" w:right="2336"/>
        <w:jc w:val="center"/>
        <w:rPr>
          <w:rFonts w:ascii="Arial" w:eastAsia="Arial" w:hAnsi="Arial"/>
          <w:b/>
          <w:spacing w:val="-1"/>
          <w:sz w:val="28"/>
        </w:rPr>
      </w:pPr>
    </w:p>
    <w:p w:rsidR="0015016A" w:rsidRPr="00514F7E" w:rsidRDefault="00A46C3F" w:rsidP="00514F7E">
      <w:pPr>
        <w:ind w:left="3600" w:right="2336"/>
        <w:jc w:val="center"/>
        <w:rPr>
          <w:rFonts w:ascii="Arial" w:eastAsia="Arial" w:hAnsi="Arial"/>
          <w:b/>
          <w:spacing w:val="-1"/>
          <w:sz w:val="28"/>
        </w:rPr>
      </w:pPr>
      <w:r>
        <w:rPr>
          <w:rFonts w:ascii="Arial" w:eastAsia="Arial" w:hAnsi="Arial"/>
          <w:b/>
          <w:spacing w:val="-1"/>
          <w:sz w:val="28"/>
        </w:rPr>
        <w:pict w14:anchorId="7B3855A4">
          <v:group id="Grupp 1722" o:spid="_x0000_s1026" style="position:absolute;left:0;text-align:left;margin-left:163.1pt;margin-top:31.75pt;width:378.8pt;height:.1pt;z-index:-251984384;mso-position-horizontal-relative:page" coordorigin="3262,635" coordsize="757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">
            <v:shape id="Freeform 445" o:spid="_x0000_s1027" style="position:absolute;left:3262;top:635;width:7576;height:0;visibility:visible;mso-wrap-style:square;v-text-anchor:top" coordsize="757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4rv5wQAA&#10;AN0AAAAPAAAAZHJzL2Rvd25yZXYueG1sRE/dasIwFL4f+A7hCN7NVAUnnVGGIGwginYPcNacNWXN&#10;SUmijW9vLoRdfnz/622ynbiRD61jBbNpAYK4drrlRsF3tX9dgQgRWWPnmBTcKcB2M3pZY6ndwGe6&#10;XWIjcgiHEhWYGPtSylAbshimrifO3K/zFmOGvpHa45DDbSfnRbGUFlvODQZ72hmq/y5Xq4BkQeZU&#10;DT+refo6+EN1tWl/VGoyTh/vICKl+C9+uj+1gsXyLe/Pb/ITkJ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OK7+cEAAADdAAAADwAAAAAAAAAAAAAAAACXAgAAZHJzL2Rvd25y&#10;ZXYueG1sUEsFBgAAAAAEAAQA9QAAAIUDAAAAAA==&#10;" path="m,l7576,e" filled="f" strokeweight=".58pt">
              <v:path arrowok="t" o:connecttype="custom" o:connectlocs="0,0;7576,0" o:connectangles="0,0"/>
            </v:shape>
            <w10:wrap anchorx="page"/>
          </v:group>
        </w:pict>
      </w:r>
    </w:p>
    <w:p w:rsidR="0015016A" w:rsidRPr="00514F7E" w:rsidRDefault="0015016A" w:rsidP="00514F7E">
      <w:pPr>
        <w:ind w:left="3600" w:right="2336"/>
        <w:jc w:val="center"/>
        <w:rPr>
          <w:rFonts w:ascii="Arial" w:eastAsia="Arial" w:hAnsi="Arial"/>
          <w:b/>
          <w:spacing w:val="-1"/>
          <w:sz w:val="28"/>
        </w:rPr>
      </w:pPr>
    </w:p>
    <w:p w:rsidR="0015016A" w:rsidRPr="00514F7E" w:rsidRDefault="0015016A" w:rsidP="00514F7E">
      <w:pPr>
        <w:ind w:left="3600" w:right="2336"/>
        <w:jc w:val="center"/>
        <w:rPr>
          <w:rFonts w:ascii="Arial" w:eastAsia="Arial" w:hAnsi="Arial"/>
          <w:b/>
          <w:spacing w:val="-1"/>
          <w:sz w:val="28"/>
        </w:rPr>
      </w:pPr>
    </w:p>
    <w:p w:rsidR="0015016A" w:rsidRPr="00514F7E" w:rsidRDefault="0015016A" w:rsidP="00514F7E">
      <w:pPr>
        <w:ind w:left="3600" w:right="2336"/>
        <w:jc w:val="center"/>
        <w:rPr>
          <w:rFonts w:ascii="Arial" w:eastAsia="Arial" w:hAnsi="Arial"/>
          <w:b/>
          <w:spacing w:val="-1"/>
          <w:sz w:val="28"/>
        </w:rPr>
      </w:pPr>
    </w:p>
    <w:p w:rsidR="0015016A" w:rsidRPr="00514F7E" w:rsidRDefault="0015016A" w:rsidP="00514F7E">
      <w:pPr>
        <w:ind w:left="3600" w:right="2336"/>
        <w:jc w:val="center"/>
        <w:rPr>
          <w:rFonts w:ascii="Arial" w:eastAsia="Arial" w:hAnsi="Arial"/>
          <w:b/>
          <w:spacing w:val="-1"/>
          <w:sz w:val="28"/>
        </w:rPr>
      </w:pPr>
    </w:p>
    <w:p w:rsidR="0015016A" w:rsidRPr="00514F7E" w:rsidRDefault="0015016A" w:rsidP="00514F7E">
      <w:pPr>
        <w:ind w:left="3600" w:right="2336"/>
        <w:jc w:val="center"/>
        <w:rPr>
          <w:rFonts w:ascii="Arial" w:eastAsia="Arial" w:hAnsi="Arial"/>
          <w:spacing w:val="-1"/>
          <w:sz w:val="28"/>
        </w:rPr>
      </w:pPr>
      <w:r w:rsidRPr="00514F7E">
        <w:rPr>
          <w:rFonts w:ascii="Arial" w:eastAsia="Arial" w:hAnsi="Arial"/>
          <w:spacing w:val="-1"/>
          <w:sz w:val="28"/>
        </w:rPr>
        <w:t xml:space="preserve">Post Award </w:t>
      </w:r>
      <w:r w:rsidR="00514F7E" w:rsidRPr="00514F7E">
        <w:rPr>
          <w:rFonts w:ascii="Arial" w:eastAsia="Arial" w:hAnsi="Arial"/>
          <w:spacing w:val="-1"/>
          <w:sz w:val="28"/>
        </w:rPr>
        <w:br/>
      </w:r>
      <w:r w:rsidRPr="00514F7E">
        <w:rPr>
          <w:rFonts w:ascii="Arial" w:eastAsia="Arial" w:hAnsi="Arial"/>
          <w:spacing w:val="-1"/>
          <w:sz w:val="28"/>
        </w:rPr>
        <w:t xml:space="preserve">Coordinating Community </w:t>
      </w:r>
    </w:p>
    <w:p w:rsidR="0015016A" w:rsidRPr="00514F7E" w:rsidRDefault="0015016A" w:rsidP="00514F7E">
      <w:pPr>
        <w:ind w:left="3600" w:right="2336"/>
        <w:jc w:val="center"/>
        <w:rPr>
          <w:rFonts w:ascii="Arial" w:eastAsia="Arial" w:hAnsi="Arial"/>
          <w:spacing w:val="-1"/>
          <w:sz w:val="28"/>
        </w:rPr>
      </w:pPr>
    </w:p>
    <w:p w:rsidR="0015016A" w:rsidRPr="00514F7E" w:rsidRDefault="0015016A" w:rsidP="00514F7E">
      <w:pPr>
        <w:ind w:left="3600" w:right="2336"/>
        <w:jc w:val="center"/>
        <w:rPr>
          <w:rFonts w:ascii="Arial" w:eastAsia="Arial" w:hAnsi="Arial"/>
          <w:spacing w:val="-1"/>
          <w:sz w:val="28"/>
        </w:rPr>
      </w:pPr>
      <w:r w:rsidRPr="00514F7E">
        <w:rPr>
          <w:rFonts w:ascii="Arial" w:eastAsia="Arial" w:hAnsi="Arial"/>
          <w:spacing w:val="-1"/>
          <w:sz w:val="28"/>
        </w:rPr>
        <w:t xml:space="preserve">ICT - </w:t>
      </w:r>
      <w:r w:rsidR="00937F60" w:rsidRPr="00514F7E">
        <w:rPr>
          <w:rFonts w:ascii="Arial" w:eastAsia="Arial" w:hAnsi="Arial"/>
          <w:spacing w:val="-1"/>
          <w:sz w:val="28"/>
        </w:rPr>
        <w:t>M</w:t>
      </w:r>
      <w:r w:rsidRPr="00514F7E">
        <w:rPr>
          <w:rFonts w:ascii="Arial" w:eastAsia="Arial" w:hAnsi="Arial"/>
          <w:spacing w:val="-1"/>
          <w:sz w:val="28"/>
        </w:rPr>
        <w:t>odels</w:t>
      </w:r>
    </w:p>
    <w:p w:rsidR="0015016A" w:rsidRPr="00514F7E" w:rsidRDefault="0015016A" w:rsidP="00514F7E">
      <w:pPr>
        <w:ind w:left="3600" w:right="2336"/>
        <w:jc w:val="center"/>
        <w:rPr>
          <w:rFonts w:ascii="Arial" w:eastAsia="Arial" w:hAnsi="Arial"/>
          <w:b/>
          <w:spacing w:val="-1"/>
          <w:sz w:val="28"/>
        </w:rPr>
      </w:pPr>
    </w:p>
    <w:p w:rsidR="0015016A" w:rsidRPr="00514F7E" w:rsidRDefault="0015016A" w:rsidP="00D919E7">
      <w:pPr>
        <w:ind w:left="3600" w:right="2336"/>
        <w:jc w:val="center"/>
        <w:rPr>
          <w:rFonts w:ascii="Arial" w:eastAsia="Arial" w:hAnsi="Arial"/>
          <w:b/>
          <w:spacing w:val="-1"/>
          <w:sz w:val="28"/>
        </w:rPr>
      </w:pPr>
      <w:r>
        <w:rPr>
          <w:rFonts w:ascii="Arial" w:eastAsia="Arial" w:hAnsi="Arial"/>
          <w:b/>
          <w:spacing w:val="-1"/>
          <w:sz w:val="28"/>
        </w:rPr>
        <w:t>B</w:t>
      </w:r>
      <w:r w:rsidRPr="00514F7E">
        <w:rPr>
          <w:rFonts w:ascii="Arial" w:eastAsia="Arial" w:hAnsi="Arial"/>
          <w:b/>
          <w:spacing w:val="-1"/>
          <w:sz w:val="28"/>
        </w:rPr>
        <w:t xml:space="preserve">IS </w:t>
      </w:r>
      <w:r w:rsidR="00937F60" w:rsidRPr="00514F7E">
        <w:rPr>
          <w:rFonts w:ascii="Arial" w:eastAsia="Arial" w:hAnsi="Arial"/>
          <w:b/>
          <w:spacing w:val="-1"/>
          <w:sz w:val="28"/>
        </w:rPr>
        <w:t>18</w:t>
      </w:r>
      <w:r w:rsidR="000C3DBD" w:rsidRPr="00514F7E">
        <w:rPr>
          <w:rFonts w:ascii="Arial" w:eastAsia="Arial" w:hAnsi="Arial"/>
          <w:b/>
          <w:spacing w:val="-1"/>
          <w:sz w:val="28"/>
        </w:rPr>
        <w:t>A</w:t>
      </w:r>
      <w:r w:rsidR="000C3DBD">
        <w:rPr>
          <w:rFonts w:ascii="Arial" w:eastAsia="Arial" w:hAnsi="Arial"/>
          <w:b/>
          <w:spacing w:val="-1"/>
          <w:sz w:val="28"/>
        </w:rPr>
        <w:t xml:space="preserve"> </w:t>
      </w:r>
      <w:r w:rsidRPr="00514F7E">
        <w:rPr>
          <w:rFonts w:ascii="Arial" w:eastAsia="Arial" w:hAnsi="Arial"/>
          <w:b/>
          <w:spacing w:val="-1"/>
          <w:sz w:val="28"/>
        </w:rPr>
        <w:t>–</w:t>
      </w:r>
      <w:r>
        <w:rPr>
          <w:rFonts w:ascii="Arial" w:eastAsia="Arial" w:hAnsi="Arial"/>
          <w:b/>
          <w:spacing w:val="-1"/>
          <w:sz w:val="28"/>
        </w:rPr>
        <w:t xml:space="preserve"> </w:t>
      </w:r>
      <w:r w:rsidR="00937F60">
        <w:rPr>
          <w:rFonts w:ascii="Arial" w:eastAsia="Arial" w:hAnsi="Arial"/>
          <w:b/>
          <w:spacing w:val="-1"/>
          <w:sz w:val="28"/>
        </w:rPr>
        <w:t xml:space="preserve">Punch </w:t>
      </w:r>
      <w:r w:rsidR="00D919E7" w:rsidRPr="00514F7E">
        <w:rPr>
          <w:rFonts w:ascii="Arial" w:eastAsia="Arial" w:hAnsi="Arial"/>
          <w:b/>
          <w:spacing w:val="-1"/>
          <w:sz w:val="28"/>
        </w:rPr>
        <w:t>Out</w:t>
      </w:r>
    </w:p>
    <w:p w:rsidR="0015016A" w:rsidRPr="00514F7E" w:rsidRDefault="0015016A" w:rsidP="00514F7E">
      <w:pPr>
        <w:ind w:left="3600" w:right="2336"/>
        <w:jc w:val="center"/>
        <w:rPr>
          <w:rFonts w:ascii="Arial" w:eastAsia="Arial" w:hAnsi="Arial"/>
          <w:b/>
          <w:spacing w:val="-1"/>
          <w:sz w:val="28"/>
        </w:rPr>
      </w:pPr>
    </w:p>
    <w:p w:rsidR="0015016A" w:rsidRPr="00514F7E" w:rsidRDefault="0015016A" w:rsidP="00514F7E">
      <w:pPr>
        <w:ind w:left="3600" w:right="2336"/>
        <w:jc w:val="center"/>
        <w:rPr>
          <w:rFonts w:ascii="Arial" w:eastAsia="Arial" w:hAnsi="Arial"/>
          <w:b/>
          <w:spacing w:val="-1"/>
          <w:sz w:val="28"/>
        </w:rPr>
      </w:pPr>
    </w:p>
    <w:p w:rsidR="0015016A" w:rsidRPr="00514F7E" w:rsidRDefault="0015016A" w:rsidP="00514F7E">
      <w:pPr>
        <w:ind w:left="3600" w:right="2336"/>
        <w:jc w:val="center"/>
        <w:rPr>
          <w:rFonts w:ascii="Arial" w:eastAsia="Arial" w:hAnsi="Arial"/>
          <w:b/>
          <w:spacing w:val="-1"/>
          <w:sz w:val="28"/>
        </w:rPr>
      </w:pPr>
    </w:p>
    <w:p w:rsidR="0015016A" w:rsidRPr="00514F7E" w:rsidRDefault="0015016A" w:rsidP="00514F7E">
      <w:pPr>
        <w:ind w:left="3600" w:right="2336"/>
        <w:jc w:val="center"/>
        <w:rPr>
          <w:rFonts w:ascii="Arial" w:eastAsia="Arial" w:hAnsi="Arial"/>
          <w:b/>
          <w:spacing w:val="-1"/>
          <w:sz w:val="28"/>
        </w:rPr>
      </w:pPr>
    </w:p>
    <w:p w:rsidR="0015016A" w:rsidRPr="00514F7E" w:rsidRDefault="0015016A" w:rsidP="00514F7E">
      <w:pPr>
        <w:ind w:left="3600" w:right="2336"/>
        <w:jc w:val="center"/>
        <w:rPr>
          <w:rFonts w:ascii="Arial" w:eastAsia="Arial" w:hAnsi="Arial"/>
          <w:b/>
          <w:spacing w:val="-1"/>
          <w:sz w:val="28"/>
        </w:rPr>
      </w:pPr>
    </w:p>
    <w:p w:rsidR="0015016A" w:rsidRDefault="0015016A" w:rsidP="00514F7E">
      <w:pPr>
        <w:ind w:left="3600" w:right="2336"/>
        <w:jc w:val="center"/>
        <w:rPr>
          <w:rFonts w:ascii="Arial" w:eastAsia="Arial" w:hAnsi="Arial"/>
          <w:spacing w:val="-1"/>
        </w:rPr>
      </w:pPr>
      <w:r w:rsidRPr="00514F7E">
        <w:rPr>
          <w:rFonts w:ascii="Arial" w:eastAsia="Arial" w:hAnsi="Arial"/>
          <w:spacing w:val="-1"/>
        </w:rPr>
        <w:t xml:space="preserve">Version: </w:t>
      </w:r>
      <w:r w:rsidR="00937F60" w:rsidRPr="00514F7E">
        <w:rPr>
          <w:rFonts w:ascii="Arial" w:eastAsia="Arial" w:hAnsi="Arial"/>
          <w:spacing w:val="-1"/>
        </w:rPr>
        <w:t>1</w:t>
      </w:r>
      <w:r w:rsidRPr="00514F7E">
        <w:rPr>
          <w:rFonts w:ascii="Arial" w:eastAsia="Arial" w:hAnsi="Arial"/>
          <w:spacing w:val="-1"/>
        </w:rPr>
        <w:t>.</w:t>
      </w:r>
      <w:r w:rsidR="00694A8F" w:rsidRPr="00514F7E">
        <w:rPr>
          <w:rFonts w:ascii="Arial" w:eastAsia="Arial" w:hAnsi="Arial"/>
          <w:spacing w:val="-1"/>
        </w:rPr>
        <w:t>0</w:t>
      </w:r>
      <w:r w:rsidR="00937F60" w:rsidRPr="00514F7E">
        <w:rPr>
          <w:rFonts w:ascii="Arial" w:eastAsia="Arial" w:hAnsi="Arial"/>
          <w:spacing w:val="-1"/>
        </w:rPr>
        <w:t>0</w:t>
      </w:r>
    </w:p>
    <w:p w:rsidR="0065507F" w:rsidRDefault="0065507F" w:rsidP="00514F7E">
      <w:pPr>
        <w:ind w:left="3600" w:right="2336"/>
        <w:jc w:val="center"/>
        <w:rPr>
          <w:rFonts w:ascii="Arial" w:eastAsia="Arial" w:hAnsi="Arial"/>
          <w:spacing w:val="-1"/>
        </w:rPr>
      </w:pPr>
      <w:r>
        <w:rPr>
          <w:rFonts w:ascii="Arial" w:eastAsia="Arial" w:hAnsi="Arial"/>
          <w:spacing w:val="-1"/>
        </w:rPr>
        <w:t>Status: Final</w:t>
      </w:r>
    </w:p>
    <w:p w:rsidR="0065507F" w:rsidRDefault="0065507F" w:rsidP="00514F7E">
      <w:pPr>
        <w:ind w:left="3600" w:right="2336"/>
        <w:jc w:val="center"/>
        <w:rPr>
          <w:rFonts w:ascii="Arial" w:eastAsia="Arial" w:hAnsi="Arial"/>
          <w:spacing w:val="-1"/>
        </w:rPr>
      </w:pPr>
    </w:p>
    <w:p w:rsidR="0065507F" w:rsidRPr="00514F7E" w:rsidRDefault="0065507F" w:rsidP="00514F7E">
      <w:pPr>
        <w:ind w:left="3600" w:right="2336"/>
        <w:jc w:val="center"/>
        <w:rPr>
          <w:rFonts w:ascii="Arial" w:eastAsia="Arial" w:hAnsi="Arial"/>
          <w:spacing w:val="-1"/>
        </w:rPr>
      </w:pPr>
      <w:r>
        <w:rPr>
          <w:rFonts w:ascii="Arial" w:eastAsia="Arial" w:hAnsi="Arial"/>
          <w:spacing w:val="-1"/>
        </w:rPr>
        <w:t>April 2017</w:t>
      </w:r>
    </w:p>
    <w:p w:rsidR="00514F7E" w:rsidRPr="00514F7E" w:rsidRDefault="00514F7E" w:rsidP="00514F7E">
      <w:pPr>
        <w:ind w:left="3600" w:right="2336"/>
        <w:jc w:val="center"/>
        <w:rPr>
          <w:rFonts w:ascii="Arial" w:eastAsia="Arial" w:hAnsi="Arial"/>
          <w:spacing w:val="-1"/>
        </w:rPr>
      </w:pPr>
    </w:p>
    <w:p w:rsidR="0015016A" w:rsidRPr="00514F7E" w:rsidRDefault="0015016A" w:rsidP="00514F7E">
      <w:pPr>
        <w:ind w:left="3600" w:right="2336"/>
        <w:jc w:val="center"/>
        <w:rPr>
          <w:rFonts w:ascii="Arial" w:eastAsia="Arial" w:hAnsi="Arial"/>
          <w:spacing w:val="-1"/>
        </w:rPr>
      </w:pPr>
    </w:p>
    <w:p w:rsidR="0015016A" w:rsidRDefault="00A46C3F" w:rsidP="00514F7E">
      <w:pPr>
        <w:ind w:left="3600" w:right="2336"/>
        <w:jc w:val="center"/>
      </w:pPr>
      <w:r>
        <w:rPr>
          <w:rFonts w:ascii="Arial" w:hAnsi="Arial"/>
          <w:b/>
          <w:spacing w:val="-1"/>
          <w:sz w:val="28"/>
        </w:rPr>
        <w:pict w14:anchorId="271F623F">
          <v:group id="_x0000_s1855" style="position:absolute;left:0;text-align:left;margin-left:167.05pt;margin-top:39.4pt;width:374.85pt;height:.1pt;z-index:-251374080;mso-position-horizontal-relative:page" coordorigin="3341,788" coordsize="7497,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">
            <v:shape id="Freeform 441" o:spid="_x0000_s1856" style="position:absolute;left:3341;top:788;width:7497;height:0;visibility:visible;mso-wrap-style:square;v-text-anchor:top" coordsize="74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I75rwQAA&#10;AN0AAAAPAAAAZHJzL2Rvd25yZXYueG1sRE/dasIwFL4f+A7hCN7N1A2qVqPIYEwQL6w+wKE5NtXm&#10;pCSZtm9vLga7/Pj+19vetuJBPjSOFcymGQjiyumGawWX8/f7AkSIyBpbx6RgoADbzehtjYV2Tz7R&#10;o4y1SCEcClRgYuwKKUNlyGKYuo44cVfnLcYEfS21x2cKt638yLJcWmw4NRjs6MtQdS9/rYL7vJ13&#10;Z98MpswP5vJjl3q4HZWajPvdCkSkPv6L/9x7reAzz9Pc9CY9Abl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4SO+a8EAAADdAAAADwAAAAAAAAAAAAAAAACXAgAAZHJzL2Rvd25y&#10;ZXYueG1sUEsFBgAAAAAEAAQA9QAAAIUDAAAAAA==&#10;" path="m,l7497,e" filled="f" strokeweight=".20464mm">
              <v:path arrowok="t" o:connecttype="custom" o:connectlocs="0,0;7497,0" o:connectangles="0,0"/>
            </v:shape>
            <w10:wrap anchorx="page"/>
          </v:group>
        </w:pict>
      </w:r>
      <w:r>
        <w:rPr>
          <w:rFonts w:ascii="Arial" w:hAnsi="Arial"/>
          <w:b/>
          <w:spacing w:val="-1"/>
          <w:sz w:val="28"/>
        </w:rPr>
        <w:pict w14:anchorId="14CE9DCE">
          <v:group id="Grupp 1718" o:spid="_x0000_s1853" style="position:absolute;left:0;text-align:left;margin-left:167.05pt;margin-top:39.4pt;width:374.85pt;height:.1pt;z-index:-251983360;mso-position-horizontal-relative:page" coordorigin="3341,788" coordsize="7497,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">
            <v:shape id="Freeform 441" o:spid="_x0000_s1854" style="position:absolute;left:3341;top:788;width:7497;height:0;visibility:visible;mso-wrap-style:square;v-text-anchor:top" coordsize="74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I+CxQAA&#10;AN0AAAAPAAAAZHJzL2Rvd25yZXYueG1sRI/RagIxFETfC/5DuELfatYWYrsaRQSxUPrQ1Q+4bK6b&#10;1c3NkqS6+/dNodDHYWbOMKvN4DpxoxBbzxrmswIEce1Ny42G03H/9AoiJmSDnWfSMFKEzXrysMLS&#10;+Dt/0a1KjcgQjiVqsCn1pZSxtuQwznxPnL2zDw5TlqGRJuA9w10nn4tCSYct5wWLPe0s1dfq22m4&#10;LrpFfwztaCv1YU8H92bGy6fWj9NhuwSRaEj/4b/2u9HwopSC3zf5Ccj1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wj4LFAAAA3QAAAA8AAAAAAAAAAAAAAAAAlwIAAGRycy9k&#10;b3ducmV2LnhtbFBLBQYAAAAABAAEAPUAAACJAwAAAAA=&#10;" path="m,l7497,e" filled="f" strokeweight=".20464mm">
              <v:path arrowok="t" o:connecttype="custom" o:connectlocs="0,0;7497,0" o:connectangles="0,0"/>
            </v:shape>
            <w10:wrap anchorx="page"/>
          </v:group>
        </w:pict>
      </w:r>
      <w:r w:rsidR="008074FB">
        <w:br w:type="page"/>
      </w:r>
    </w:p>
    <w:p w:rsidR="008074FB" w:rsidRDefault="00A46C3F" w:rsidP="004E081C">
      <w:pPr>
        <w:rPr>
          <w:rFonts w:ascii="Arial" w:eastAsia="Arial" w:hAnsi="Arial" w:cs="Arial"/>
          <w:sz w:val="20"/>
          <w:szCs w:val="20"/>
        </w:rPr>
      </w:pPr>
      <w:r>
        <w:rPr>
          <w:rFonts w:eastAsia="Arial"/>
        </w:rPr>
        <w:lastRenderedPageBreak/>
        <w:pict w14:anchorId="79C5A1EC">
          <v:roundrect id="AutoShape 2" o:spid="_x0000_s1852" style="position:absolute;margin-left:52.3pt;margin-top:75.25pt;width:338.75pt;height:413.35pt;rotation:90;z-index:25171712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" o:allowincell="f" filled="f" fillcolor="#5b9bd5" strokecolor="#5b9bd5" strokeweight="3pt">
            <v:textbox>
              <w:txbxContent>
                <w:p w:rsidR="00A46C3F" w:rsidRDefault="00A46C3F" w:rsidP="004E081C">
                  <w:r w:rsidRPr="008F6D70">
                    <w:t>Statement of copyright</w:t>
                  </w:r>
                </w:p>
                <w:p w:rsidR="00A46C3F" w:rsidRPr="008F6D70" w:rsidRDefault="00A46C3F" w:rsidP="004E081C"/>
                <w:p w:rsidR="00A46C3F" w:rsidRDefault="00A46C3F" w:rsidP="004E081C">
                  <w:r>
                    <w:t xml:space="preserve">This PEPPOL </w:t>
                  </w:r>
                  <w:r w:rsidRPr="00EE25FC">
                    <w:t>Business</w:t>
                  </w:r>
                  <w:r>
                    <w:t xml:space="preserve"> Interoperability Specification (BIS) document is based on the CEN CWA prepared by the BII workshop specified in the Introduction below. </w:t>
                  </w:r>
                </w:p>
                <w:p w:rsidR="00A46C3F" w:rsidRDefault="00A46C3F" w:rsidP="004E081C">
                  <w:r>
                    <w:t>The original CEN CWA document contains the following copyright notice which still applies:</w:t>
                  </w:r>
                </w:p>
                <w:tbl>
                  <w:tblPr>
                    <w:tblStyle w:val="TableNormal1"/>
                    <w:tblW w:w="0" w:type="auto"/>
                    <w:tblInd w:w="720" w:type="dxa"/>
                    <w:tblBorders>
                      <w:top w:val="nil"/>
                      <w:left w:val="nil"/>
                      <w:bottom w:val="nil"/>
                      <w:right w:val="nil"/>
                      <w:insideH w:val="none" w:sz="4" w:space="0" w:color="auto"/>
                      <w:insideV w:val="none" w:sz="4" w:space="0" w:color="auto"/>
                    </w:tblBorders>
                    <w:tblLook w:val="04A0" w:firstRow="1" w:lastRow="0" w:firstColumn="1" w:lastColumn="0" w:noHBand="0" w:noVBand="1"/>
                  </w:tblPr>
                  <w:tblGrid>
                    <w:gridCol w:w="7067"/>
                  </w:tblGrid>
                  <w:tr w:rsidR="00A46C3F" w:rsidTr="00607092">
                    <w:trPr>
                      <w:trHeight w:val="75"/>
                    </w:trPr>
                    <w:tc>
                      <w:tcPr>
                        <w:tcW w:w="8170" w:type="dxa"/>
                      </w:tcPr>
                      <w:p w:rsidR="00A46C3F" w:rsidRDefault="00A46C3F" w:rsidP="004E081C">
                        <w:r>
                          <w:t>© 2012 CEN All rights of exploitation in any form and by any means reserved worldwide for CEN national Members.</w:t>
                        </w:r>
                      </w:p>
                    </w:tc>
                  </w:tr>
                </w:tbl>
                <w:p w:rsidR="00A46C3F" w:rsidRDefault="00A46C3F" w:rsidP="004E081C"/>
                <w:p w:rsidR="00A46C3F" w:rsidRDefault="00A46C3F" w:rsidP="004E081C">
                  <w:r>
                    <w:t xml:space="preserve">The CEN CWA documents and profiles prepared by the BII workshop are not specific to a business area. Subject to agreement with CEN, customizations have been made by PEPPOL </w:t>
                  </w:r>
                  <w:r w:rsidRPr="00EE25FC">
                    <w:t>to establish the PEPPOL</w:t>
                  </w:r>
                  <w:r>
                    <w:t xml:space="preserve"> BIS</w:t>
                  </w:r>
                  <w:r w:rsidRPr="00EE25FC">
                    <w:t>, detailing and adding further guidance on the use of BII profiles.</w:t>
                  </w:r>
                </w:p>
                <w:p w:rsidR="00A46C3F" w:rsidRDefault="00A46C3F" w:rsidP="004E081C">
                  <w:r>
                    <w:t>OpenPEPPOL AISBL holds the copyright in the customizations made to the original document. The customizations appear from the corresponding conformance statement which is attached to this document. For the purpose of national implementations, customizations covered by the conformance statement may be further refined and detailed by PEPPOL Authorities and/or other entities authorized by OpenPEPPOL AISBL, provided that interoperability with PEPPOL BIS</w:t>
                  </w:r>
                  <w:r w:rsidDel="00EE25FC">
                    <w:t xml:space="preserve"> </w:t>
                  </w:r>
                  <w:r>
                    <w:t>is ensured.</w:t>
                  </w:r>
                </w:p>
                <w:p w:rsidR="00A46C3F" w:rsidRDefault="00A46C3F" w:rsidP="004E081C">
                  <w:r>
                    <w:t xml:space="preserve">This PEPPOL BIS document may not be modified, re-distributed, sold or repackaged in any other way without the prior consent of CEN and/or OpenPEPPOL AISBL. </w:t>
                  </w:r>
                </w:p>
                <w:p w:rsidR="00A46C3F" w:rsidRPr="008F6D70" w:rsidRDefault="00A46C3F" w:rsidP="004E081C"/>
              </w:txbxContent>
            </v:textbox>
            <w10:wrap type="square" anchorx="margin" anchory="margin"/>
          </v:roundrect>
        </w:pict>
      </w:r>
    </w:p>
    <w:p w:rsidR="0015016A" w:rsidRDefault="0015016A" w:rsidP="004E081C">
      <w:pPr>
        <w:sectPr w:rsidR="0015016A" w:rsidSect="00D919E7">
          <w:headerReference w:type="default" r:id="rId13"/>
          <w:footerReference w:type="default" r:id="rId14"/>
          <w:pgSz w:w="11920" w:h="16840"/>
          <w:pgMar w:top="1440" w:right="1080" w:bottom="1440" w:left="1080" w:header="708" w:footer="700" w:gutter="0"/>
          <w:cols w:space="708"/>
          <w:docGrid w:linePitch="299"/>
        </w:sectPr>
      </w:pPr>
    </w:p>
    <w:p w:rsidR="00195BE4" w:rsidRDefault="00195BE4" w:rsidP="004E081C">
      <w:r w:rsidRPr="00195BE4">
        <w:lastRenderedPageBreak/>
        <w:t>Table of Contents</w:t>
      </w:r>
    </w:p>
    <w:p w:rsidR="00D71D26" w:rsidRPr="00195BE4" w:rsidRDefault="00D71D26" w:rsidP="004E081C"/>
    <w:p w:rsidR="007E22DA" w:rsidRDefault="00956260">
      <w:pPr>
        <w:pStyle w:val="TOC1"/>
        <w:rPr>
          <w:rFonts w:asciiTheme="minorHAnsi" w:eastAsiaTheme="minorEastAsia" w:hAnsiTheme="minorHAnsi" w:cstheme="minorBidi"/>
          <w:b w:val="0"/>
          <w:bCs w:val="0"/>
          <w:caps w:val="0"/>
          <w:noProof/>
          <w:sz w:val="22"/>
          <w:szCs w:val="22"/>
          <w:lang w:val="en-GB" w:eastAsia="en-GB"/>
        </w:rPr>
      </w:pPr>
      <w:r>
        <w:fldChar w:fldCharType="begin"/>
      </w:r>
      <w:r w:rsidR="00195BE4">
        <w:instrText xml:space="preserve"> </w:instrText>
      </w:r>
      <w:r w:rsidR="00267619">
        <w:instrText>TOC</w:instrText>
      </w:r>
      <w:r w:rsidR="00195BE4">
        <w:instrText xml:space="preserve"> \o "1-3" \h \z \u </w:instrText>
      </w:r>
      <w:r>
        <w:fldChar w:fldCharType="separate"/>
      </w:r>
      <w:hyperlink w:anchor="_Toc482187202" w:history="1">
        <w:r w:rsidR="007E22DA" w:rsidRPr="00FD298D">
          <w:rPr>
            <w:rStyle w:val="Hyperlink"/>
            <w:noProof/>
          </w:rPr>
          <w:t>1</w:t>
        </w:r>
        <w:r w:rsidR="007E22DA">
          <w:rPr>
            <w:rFonts w:asciiTheme="minorHAnsi" w:eastAsiaTheme="minorEastAsia" w:hAnsiTheme="minorHAnsi" w:cstheme="minorBidi"/>
            <w:b w:val="0"/>
            <w:bCs w:val="0"/>
            <w:caps w:val="0"/>
            <w:noProof/>
            <w:sz w:val="22"/>
            <w:szCs w:val="22"/>
            <w:lang w:val="en-GB" w:eastAsia="en-GB"/>
          </w:rPr>
          <w:tab/>
        </w:r>
        <w:r w:rsidR="007E22DA" w:rsidRPr="00FD298D">
          <w:rPr>
            <w:rStyle w:val="Hyperlink"/>
            <w:noProof/>
          </w:rPr>
          <w:t>Introduction to openPEPPOL and BIS</w:t>
        </w:r>
        <w:r w:rsidR="007E22DA">
          <w:rPr>
            <w:noProof/>
            <w:webHidden/>
          </w:rPr>
          <w:tab/>
        </w:r>
        <w:r w:rsidR="007E22DA">
          <w:rPr>
            <w:noProof/>
            <w:webHidden/>
          </w:rPr>
          <w:fldChar w:fldCharType="begin"/>
        </w:r>
        <w:r w:rsidR="007E22DA">
          <w:rPr>
            <w:noProof/>
            <w:webHidden/>
          </w:rPr>
          <w:instrText xml:space="preserve"> PAGEREF _Toc482187202 \h </w:instrText>
        </w:r>
        <w:r w:rsidR="007E22DA">
          <w:rPr>
            <w:noProof/>
            <w:webHidden/>
          </w:rPr>
        </w:r>
        <w:r w:rsidR="007E22DA">
          <w:rPr>
            <w:noProof/>
            <w:webHidden/>
          </w:rPr>
          <w:fldChar w:fldCharType="separate"/>
        </w:r>
        <w:r w:rsidR="007E22DA">
          <w:rPr>
            <w:noProof/>
            <w:webHidden/>
          </w:rPr>
          <w:t>5</w:t>
        </w:r>
        <w:r w:rsidR="007E22DA">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03" w:history="1">
        <w:r w:rsidRPr="00FD298D">
          <w:rPr>
            <w:rStyle w:val="Hyperlink"/>
            <w:noProof/>
          </w:rPr>
          <w:t>1.1</w:t>
        </w:r>
        <w:r>
          <w:rPr>
            <w:rFonts w:asciiTheme="minorHAnsi" w:eastAsiaTheme="minorEastAsia" w:hAnsiTheme="minorHAnsi" w:cstheme="minorBidi"/>
            <w:smallCaps w:val="0"/>
            <w:noProof/>
            <w:sz w:val="22"/>
            <w:szCs w:val="22"/>
            <w:lang w:val="en-GB" w:eastAsia="en-GB"/>
          </w:rPr>
          <w:tab/>
        </w:r>
        <w:r w:rsidRPr="00FD298D">
          <w:rPr>
            <w:rStyle w:val="Hyperlink"/>
            <w:noProof/>
          </w:rPr>
          <w:t>A</w:t>
        </w:r>
        <w:r w:rsidRPr="00FD298D">
          <w:rPr>
            <w:rStyle w:val="Hyperlink"/>
            <w:noProof/>
            <w:spacing w:val="2"/>
          </w:rPr>
          <w:t>u</w:t>
        </w:r>
        <w:r w:rsidRPr="00FD298D">
          <w:rPr>
            <w:rStyle w:val="Hyperlink"/>
            <w:noProof/>
          </w:rPr>
          <w:t>di</w:t>
        </w:r>
        <w:r w:rsidRPr="00FD298D">
          <w:rPr>
            <w:rStyle w:val="Hyperlink"/>
            <w:noProof/>
            <w:spacing w:val="1"/>
          </w:rPr>
          <w:t>e</w:t>
        </w:r>
        <w:r w:rsidRPr="00FD298D">
          <w:rPr>
            <w:rStyle w:val="Hyperlink"/>
            <w:noProof/>
          </w:rPr>
          <w:t>nce</w:t>
        </w:r>
        <w:r>
          <w:rPr>
            <w:noProof/>
            <w:webHidden/>
          </w:rPr>
          <w:tab/>
        </w:r>
        <w:r>
          <w:rPr>
            <w:noProof/>
            <w:webHidden/>
          </w:rPr>
          <w:fldChar w:fldCharType="begin"/>
        </w:r>
        <w:r>
          <w:rPr>
            <w:noProof/>
            <w:webHidden/>
          </w:rPr>
          <w:instrText xml:space="preserve"> PAGEREF _Toc482187203 \h </w:instrText>
        </w:r>
        <w:r>
          <w:rPr>
            <w:noProof/>
            <w:webHidden/>
          </w:rPr>
        </w:r>
        <w:r>
          <w:rPr>
            <w:noProof/>
            <w:webHidden/>
          </w:rPr>
          <w:fldChar w:fldCharType="separate"/>
        </w:r>
        <w:r>
          <w:rPr>
            <w:noProof/>
            <w:webHidden/>
          </w:rPr>
          <w:t>5</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04" w:history="1">
        <w:r w:rsidRPr="00FD298D">
          <w:rPr>
            <w:rStyle w:val="Hyperlink"/>
            <w:noProof/>
          </w:rPr>
          <w:t>2</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References</w:t>
        </w:r>
        <w:r>
          <w:rPr>
            <w:noProof/>
            <w:webHidden/>
          </w:rPr>
          <w:tab/>
        </w:r>
        <w:r>
          <w:rPr>
            <w:noProof/>
            <w:webHidden/>
          </w:rPr>
          <w:fldChar w:fldCharType="begin"/>
        </w:r>
        <w:r>
          <w:rPr>
            <w:noProof/>
            <w:webHidden/>
          </w:rPr>
          <w:instrText xml:space="preserve"> PAGEREF _Toc482187204 \h </w:instrText>
        </w:r>
        <w:r>
          <w:rPr>
            <w:noProof/>
            <w:webHidden/>
          </w:rPr>
        </w:r>
        <w:r>
          <w:rPr>
            <w:noProof/>
            <w:webHidden/>
          </w:rPr>
          <w:fldChar w:fldCharType="separate"/>
        </w:r>
        <w:r>
          <w:rPr>
            <w:noProof/>
            <w:webHidden/>
          </w:rPr>
          <w:t>6</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05" w:history="1">
        <w:r w:rsidRPr="00FD298D">
          <w:rPr>
            <w:rStyle w:val="Hyperlink"/>
            <w:noProof/>
          </w:rPr>
          <w:t>3</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Document history</w:t>
        </w:r>
        <w:r>
          <w:rPr>
            <w:noProof/>
            <w:webHidden/>
          </w:rPr>
          <w:tab/>
        </w:r>
        <w:r>
          <w:rPr>
            <w:noProof/>
            <w:webHidden/>
          </w:rPr>
          <w:fldChar w:fldCharType="begin"/>
        </w:r>
        <w:r>
          <w:rPr>
            <w:noProof/>
            <w:webHidden/>
          </w:rPr>
          <w:instrText xml:space="preserve"> PAGEREF _Toc482187205 \h </w:instrText>
        </w:r>
        <w:r>
          <w:rPr>
            <w:noProof/>
            <w:webHidden/>
          </w:rPr>
        </w:r>
        <w:r>
          <w:rPr>
            <w:noProof/>
            <w:webHidden/>
          </w:rPr>
          <w:fldChar w:fldCharType="separate"/>
        </w:r>
        <w:r>
          <w:rPr>
            <w:noProof/>
            <w:webHidden/>
          </w:rPr>
          <w:t>6</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06" w:history="1">
        <w:r w:rsidRPr="00FD298D">
          <w:rPr>
            <w:rStyle w:val="Hyperlink"/>
            <w:noProof/>
          </w:rPr>
          <w:t>3.1</w:t>
        </w:r>
        <w:r>
          <w:rPr>
            <w:rFonts w:asciiTheme="minorHAnsi" w:eastAsiaTheme="minorEastAsia" w:hAnsiTheme="minorHAnsi" w:cstheme="minorBidi"/>
            <w:smallCaps w:val="0"/>
            <w:noProof/>
            <w:sz w:val="22"/>
            <w:szCs w:val="22"/>
            <w:lang w:val="en-GB" w:eastAsia="en-GB"/>
          </w:rPr>
          <w:tab/>
        </w:r>
        <w:r w:rsidRPr="00FD298D">
          <w:rPr>
            <w:rStyle w:val="Hyperlink"/>
            <w:noProof/>
          </w:rPr>
          <w:t>Revision history</w:t>
        </w:r>
        <w:r>
          <w:rPr>
            <w:noProof/>
            <w:webHidden/>
          </w:rPr>
          <w:tab/>
        </w:r>
        <w:r>
          <w:rPr>
            <w:noProof/>
            <w:webHidden/>
          </w:rPr>
          <w:fldChar w:fldCharType="begin"/>
        </w:r>
        <w:r>
          <w:rPr>
            <w:noProof/>
            <w:webHidden/>
          </w:rPr>
          <w:instrText xml:space="preserve"> PAGEREF _Toc482187206 \h </w:instrText>
        </w:r>
        <w:r>
          <w:rPr>
            <w:noProof/>
            <w:webHidden/>
          </w:rPr>
        </w:r>
        <w:r>
          <w:rPr>
            <w:noProof/>
            <w:webHidden/>
          </w:rPr>
          <w:fldChar w:fldCharType="separate"/>
        </w:r>
        <w:r>
          <w:rPr>
            <w:noProof/>
            <w:webHidden/>
          </w:rPr>
          <w:t>6</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07" w:history="1">
        <w:r w:rsidRPr="00FD298D">
          <w:rPr>
            <w:rStyle w:val="Hyperlink"/>
            <w:noProof/>
          </w:rPr>
          <w:t>3.2</w:t>
        </w:r>
        <w:r>
          <w:rPr>
            <w:rFonts w:asciiTheme="minorHAnsi" w:eastAsiaTheme="minorEastAsia" w:hAnsiTheme="minorHAnsi" w:cstheme="minorBidi"/>
            <w:smallCaps w:val="0"/>
            <w:noProof/>
            <w:sz w:val="22"/>
            <w:szCs w:val="22"/>
            <w:lang w:val="en-GB" w:eastAsia="en-GB"/>
          </w:rPr>
          <w:tab/>
        </w:r>
        <w:r w:rsidRPr="00FD298D">
          <w:rPr>
            <w:rStyle w:val="Hyperlink"/>
            <w:noProof/>
          </w:rPr>
          <w:t>Co</w:t>
        </w:r>
        <w:r w:rsidRPr="00FD298D">
          <w:rPr>
            <w:rStyle w:val="Hyperlink"/>
            <w:noProof/>
            <w:spacing w:val="1"/>
          </w:rPr>
          <w:t>n</w:t>
        </w:r>
        <w:r w:rsidRPr="00FD298D">
          <w:rPr>
            <w:rStyle w:val="Hyperlink"/>
            <w:noProof/>
          </w:rPr>
          <w:t>trib</w:t>
        </w:r>
        <w:r w:rsidRPr="00FD298D">
          <w:rPr>
            <w:rStyle w:val="Hyperlink"/>
            <w:noProof/>
            <w:spacing w:val="1"/>
          </w:rPr>
          <w:t>u</w:t>
        </w:r>
        <w:r w:rsidRPr="00FD298D">
          <w:rPr>
            <w:rStyle w:val="Hyperlink"/>
            <w:noProof/>
          </w:rPr>
          <w:t>t</w:t>
        </w:r>
        <w:r w:rsidRPr="00FD298D">
          <w:rPr>
            <w:rStyle w:val="Hyperlink"/>
            <w:noProof/>
            <w:spacing w:val="-1"/>
          </w:rPr>
          <w:t>o</w:t>
        </w:r>
        <w:r w:rsidRPr="00FD298D">
          <w:rPr>
            <w:rStyle w:val="Hyperlink"/>
            <w:noProof/>
          </w:rPr>
          <w:t>rs</w:t>
        </w:r>
        <w:r>
          <w:rPr>
            <w:noProof/>
            <w:webHidden/>
          </w:rPr>
          <w:tab/>
        </w:r>
        <w:r>
          <w:rPr>
            <w:noProof/>
            <w:webHidden/>
          </w:rPr>
          <w:fldChar w:fldCharType="begin"/>
        </w:r>
        <w:r>
          <w:rPr>
            <w:noProof/>
            <w:webHidden/>
          </w:rPr>
          <w:instrText xml:space="preserve"> PAGEREF _Toc482187207 \h </w:instrText>
        </w:r>
        <w:r>
          <w:rPr>
            <w:noProof/>
            <w:webHidden/>
          </w:rPr>
        </w:r>
        <w:r>
          <w:rPr>
            <w:noProof/>
            <w:webHidden/>
          </w:rPr>
          <w:fldChar w:fldCharType="separate"/>
        </w:r>
        <w:r>
          <w:rPr>
            <w:noProof/>
            <w:webHidden/>
          </w:rPr>
          <w:t>6</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08" w:history="1">
        <w:r w:rsidRPr="00FD298D">
          <w:rPr>
            <w:rStyle w:val="Hyperlink"/>
            <w:noProof/>
          </w:rPr>
          <w:t>4</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Principles and prerequisites</w:t>
        </w:r>
        <w:r>
          <w:rPr>
            <w:noProof/>
            <w:webHidden/>
          </w:rPr>
          <w:tab/>
        </w:r>
        <w:r>
          <w:rPr>
            <w:noProof/>
            <w:webHidden/>
          </w:rPr>
          <w:fldChar w:fldCharType="begin"/>
        </w:r>
        <w:r>
          <w:rPr>
            <w:noProof/>
            <w:webHidden/>
          </w:rPr>
          <w:instrText xml:space="preserve"> PAGEREF _Toc482187208 \h </w:instrText>
        </w:r>
        <w:r>
          <w:rPr>
            <w:noProof/>
            <w:webHidden/>
          </w:rPr>
        </w:r>
        <w:r>
          <w:rPr>
            <w:noProof/>
            <w:webHidden/>
          </w:rPr>
          <w:fldChar w:fldCharType="separate"/>
        </w:r>
        <w:r>
          <w:rPr>
            <w:noProof/>
            <w:webHidden/>
          </w:rPr>
          <w:t>6</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09" w:history="1">
        <w:r w:rsidRPr="00FD298D">
          <w:rPr>
            <w:rStyle w:val="Hyperlink"/>
            <w:noProof/>
          </w:rPr>
          <w:t>4.1</w:t>
        </w:r>
        <w:r>
          <w:rPr>
            <w:rFonts w:asciiTheme="minorHAnsi" w:eastAsiaTheme="minorEastAsia" w:hAnsiTheme="minorHAnsi" w:cstheme="minorBidi"/>
            <w:smallCaps w:val="0"/>
            <w:noProof/>
            <w:sz w:val="22"/>
            <w:szCs w:val="22"/>
            <w:lang w:val="en-GB" w:eastAsia="en-GB"/>
          </w:rPr>
          <w:tab/>
        </w:r>
        <w:r w:rsidRPr="00FD298D">
          <w:rPr>
            <w:rStyle w:val="Hyperlink"/>
            <w:noProof/>
          </w:rPr>
          <w:t>Scope</w:t>
        </w:r>
        <w:r>
          <w:rPr>
            <w:noProof/>
            <w:webHidden/>
          </w:rPr>
          <w:tab/>
        </w:r>
        <w:r>
          <w:rPr>
            <w:noProof/>
            <w:webHidden/>
          </w:rPr>
          <w:fldChar w:fldCharType="begin"/>
        </w:r>
        <w:r>
          <w:rPr>
            <w:noProof/>
            <w:webHidden/>
          </w:rPr>
          <w:instrText xml:space="preserve"> PAGEREF _Toc482187209 \h </w:instrText>
        </w:r>
        <w:r>
          <w:rPr>
            <w:noProof/>
            <w:webHidden/>
          </w:rPr>
        </w:r>
        <w:r>
          <w:rPr>
            <w:noProof/>
            <w:webHidden/>
          </w:rPr>
          <w:fldChar w:fldCharType="separate"/>
        </w:r>
        <w:r>
          <w:rPr>
            <w:noProof/>
            <w:webHidden/>
          </w:rPr>
          <w:t>7</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10" w:history="1">
        <w:r w:rsidRPr="00FD298D">
          <w:rPr>
            <w:rStyle w:val="Hyperlink"/>
            <w:noProof/>
          </w:rPr>
          <w:t>4.2</w:t>
        </w:r>
        <w:r>
          <w:rPr>
            <w:rFonts w:asciiTheme="minorHAnsi" w:eastAsiaTheme="minorEastAsia" w:hAnsiTheme="minorHAnsi" w:cstheme="minorBidi"/>
            <w:smallCaps w:val="0"/>
            <w:noProof/>
            <w:sz w:val="22"/>
            <w:szCs w:val="22"/>
            <w:lang w:val="en-GB" w:eastAsia="en-GB"/>
          </w:rPr>
          <w:tab/>
        </w:r>
        <w:r w:rsidRPr="00FD298D">
          <w:rPr>
            <w:rStyle w:val="Hyperlink"/>
            <w:noProof/>
          </w:rPr>
          <w:t>Goals and Objectives</w:t>
        </w:r>
        <w:r>
          <w:rPr>
            <w:noProof/>
            <w:webHidden/>
          </w:rPr>
          <w:tab/>
        </w:r>
        <w:r>
          <w:rPr>
            <w:noProof/>
            <w:webHidden/>
          </w:rPr>
          <w:fldChar w:fldCharType="begin"/>
        </w:r>
        <w:r>
          <w:rPr>
            <w:noProof/>
            <w:webHidden/>
          </w:rPr>
          <w:instrText xml:space="preserve"> PAGEREF _Toc482187210 \h </w:instrText>
        </w:r>
        <w:r>
          <w:rPr>
            <w:noProof/>
            <w:webHidden/>
          </w:rPr>
        </w:r>
        <w:r>
          <w:rPr>
            <w:noProof/>
            <w:webHidden/>
          </w:rPr>
          <w:fldChar w:fldCharType="separate"/>
        </w:r>
        <w:r>
          <w:rPr>
            <w:noProof/>
            <w:webHidden/>
          </w:rPr>
          <w:t>7</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11" w:history="1">
        <w:r w:rsidRPr="00FD298D">
          <w:rPr>
            <w:rStyle w:val="Hyperlink"/>
            <w:noProof/>
          </w:rPr>
          <w:t>4.3</w:t>
        </w:r>
        <w:r>
          <w:rPr>
            <w:rFonts w:asciiTheme="minorHAnsi" w:eastAsiaTheme="minorEastAsia" w:hAnsiTheme="minorHAnsi" w:cstheme="minorBidi"/>
            <w:smallCaps w:val="0"/>
            <w:noProof/>
            <w:sz w:val="22"/>
            <w:szCs w:val="22"/>
            <w:lang w:val="en-GB" w:eastAsia="en-GB"/>
          </w:rPr>
          <w:tab/>
        </w:r>
        <w:r w:rsidRPr="00FD298D">
          <w:rPr>
            <w:rStyle w:val="Hyperlink"/>
            <w:noProof/>
          </w:rPr>
          <w:t>Parties and roles</w:t>
        </w:r>
        <w:r>
          <w:rPr>
            <w:noProof/>
            <w:webHidden/>
          </w:rPr>
          <w:tab/>
        </w:r>
        <w:r>
          <w:rPr>
            <w:noProof/>
            <w:webHidden/>
          </w:rPr>
          <w:fldChar w:fldCharType="begin"/>
        </w:r>
        <w:r>
          <w:rPr>
            <w:noProof/>
            <w:webHidden/>
          </w:rPr>
          <w:instrText xml:space="preserve"> PAGEREF _Toc482187211 \h </w:instrText>
        </w:r>
        <w:r>
          <w:rPr>
            <w:noProof/>
            <w:webHidden/>
          </w:rPr>
        </w:r>
        <w:r>
          <w:rPr>
            <w:noProof/>
            <w:webHidden/>
          </w:rPr>
          <w:fldChar w:fldCharType="separate"/>
        </w:r>
        <w:r>
          <w:rPr>
            <w:noProof/>
            <w:webHidden/>
          </w:rPr>
          <w:t>8</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12" w:history="1">
        <w:r w:rsidRPr="00FD298D">
          <w:rPr>
            <w:rStyle w:val="Hyperlink"/>
            <w:noProof/>
          </w:rPr>
          <w:t>4.4</w:t>
        </w:r>
        <w:r>
          <w:rPr>
            <w:rFonts w:asciiTheme="minorHAnsi" w:eastAsiaTheme="minorEastAsia" w:hAnsiTheme="minorHAnsi" w:cstheme="minorBidi"/>
            <w:smallCaps w:val="0"/>
            <w:noProof/>
            <w:sz w:val="22"/>
            <w:szCs w:val="22"/>
            <w:lang w:val="en-GB" w:eastAsia="en-GB"/>
          </w:rPr>
          <w:tab/>
        </w:r>
        <w:r w:rsidRPr="00FD298D">
          <w:rPr>
            <w:rStyle w:val="Hyperlink"/>
            <w:noProof/>
          </w:rPr>
          <w:t>Benefits</w:t>
        </w:r>
        <w:r>
          <w:rPr>
            <w:noProof/>
            <w:webHidden/>
          </w:rPr>
          <w:tab/>
        </w:r>
        <w:r>
          <w:rPr>
            <w:noProof/>
            <w:webHidden/>
          </w:rPr>
          <w:fldChar w:fldCharType="begin"/>
        </w:r>
        <w:r>
          <w:rPr>
            <w:noProof/>
            <w:webHidden/>
          </w:rPr>
          <w:instrText xml:space="preserve"> PAGEREF _Toc482187212 \h </w:instrText>
        </w:r>
        <w:r>
          <w:rPr>
            <w:noProof/>
            <w:webHidden/>
          </w:rPr>
        </w:r>
        <w:r>
          <w:rPr>
            <w:noProof/>
            <w:webHidden/>
          </w:rPr>
          <w:fldChar w:fldCharType="separate"/>
        </w:r>
        <w:r>
          <w:rPr>
            <w:noProof/>
            <w:webHidden/>
          </w:rPr>
          <w:t>9</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13" w:history="1">
        <w:r w:rsidRPr="00FD298D">
          <w:rPr>
            <w:rStyle w:val="Hyperlink"/>
            <w:noProof/>
          </w:rPr>
          <w:t>4.5</w:t>
        </w:r>
        <w:r>
          <w:rPr>
            <w:rFonts w:asciiTheme="minorHAnsi" w:eastAsiaTheme="minorEastAsia" w:hAnsiTheme="minorHAnsi" w:cstheme="minorBidi"/>
            <w:smallCaps w:val="0"/>
            <w:noProof/>
            <w:sz w:val="22"/>
            <w:szCs w:val="22"/>
            <w:lang w:val="en-GB" w:eastAsia="en-GB"/>
          </w:rPr>
          <w:tab/>
        </w:r>
        <w:r w:rsidRPr="00FD298D">
          <w:rPr>
            <w:rStyle w:val="Hyperlink"/>
            <w:noProof/>
          </w:rPr>
          <w:t>Interoperability</w:t>
        </w:r>
        <w:r>
          <w:rPr>
            <w:noProof/>
            <w:webHidden/>
          </w:rPr>
          <w:tab/>
        </w:r>
        <w:r>
          <w:rPr>
            <w:noProof/>
            <w:webHidden/>
          </w:rPr>
          <w:fldChar w:fldCharType="begin"/>
        </w:r>
        <w:r>
          <w:rPr>
            <w:noProof/>
            <w:webHidden/>
          </w:rPr>
          <w:instrText xml:space="preserve"> PAGEREF _Toc482187213 \h </w:instrText>
        </w:r>
        <w:r>
          <w:rPr>
            <w:noProof/>
            <w:webHidden/>
          </w:rPr>
        </w:r>
        <w:r>
          <w:rPr>
            <w:noProof/>
            <w:webHidden/>
          </w:rPr>
          <w:fldChar w:fldCharType="separate"/>
        </w:r>
        <w:r>
          <w:rPr>
            <w:noProof/>
            <w:webHidden/>
          </w:rPr>
          <w:t>9</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14" w:history="1">
        <w:r w:rsidRPr="00FD298D">
          <w:rPr>
            <w:rStyle w:val="Hyperlink"/>
            <w:noProof/>
          </w:rPr>
          <w:t>5</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Transaction business requirements</w:t>
        </w:r>
        <w:r>
          <w:rPr>
            <w:noProof/>
            <w:webHidden/>
          </w:rPr>
          <w:tab/>
        </w:r>
        <w:r>
          <w:rPr>
            <w:noProof/>
            <w:webHidden/>
          </w:rPr>
          <w:fldChar w:fldCharType="begin"/>
        </w:r>
        <w:r>
          <w:rPr>
            <w:noProof/>
            <w:webHidden/>
          </w:rPr>
          <w:instrText xml:space="preserve"> PAGEREF _Toc482187214 \h </w:instrText>
        </w:r>
        <w:r>
          <w:rPr>
            <w:noProof/>
            <w:webHidden/>
          </w:rPr>
        </w:r>
        <w:r>
          <w:rPr>
            <w:noProof/>
            <w:webHidden/>
          </w:rPr>
          <w:fldChar w:fldCharType="separate"/>
        </w:r>
        <w:r>
          <w:rPr>
            <w:noProof/>
            <w:webHidden/>
          </w:rPr>
          <w:t>11</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15" w:history="1">
        <w:r w:rsidRPr="00FD298D">
          <w:rPr>
            <w:rStyle w:val="Hyperlink"/>
            <w:noProof/>
            <w:lang w:val="nb-NO"/>
          </w:rPr>
          <w:t>5.1</w:t>
        </w:r>
        <w:r>
          <w:rPr>
            <w:rFonts w:asciiTheme="minorHAnsi" w:eastAsiaTheme="minorEastAsia" w:hAnsiTheme="minorHAnsi" w:cstheme="minorBidi"/>
            <w:smallCaps w:val="0"/>
            <w:noProof/>
            <w:sz w:val="22"/>
            <w:szCs w:val="22"/>
            <w:lang w:val="en-GB" w:eastAsia="en-GB"/>
          </w:rPr>
          <w:tab/>
        </w:r>
        <w:r w:rsidRPr="00FD298D">
          <w:rPr>
            <w:rStyle w:val="Hyperlink"/>
            <w:noProof/>
            <w:lang w:val="nb-NO"/>
          </w:rPr>
          <w:t>Specific OpenPEPPOL requirements</w:t>
        </w:r>
        <w:r>
          <w:rPr>
            <w:noProof/>
            <w:webHidden/>
          </w:rPr>
          <w:tab/>
        </w:r>
        <w:r>
          <w:rPr>
            <w:noProof/>
            <w:webHidden/>
          </w:rPr>
          <w:fldChar w:fldCharType="begin"/>
        </w:r>
        <w:r>
          <w:rPr>
            <w:noProof/>
            <w:webHidden/>
          </w:rPr>
          <w:instrText xml:space="preserve"> PAGEREF _Toc482187215 \h </w:instrText>
        </w:r>
        <w:r>
          <w:rPr>
            <w:noProof/>
            <w:webHidden/>
          </w:rPr>
        </w:r>
        <w:r>
          <w:rPr>
            <w:noProof/>
            <w:webHidden/>
          </w:rPr>
          <w:fldChar w:fldCharType="separate"/>
        </w:r>
        <w:r>
          <w:rPr>
            <w:noProof/>
            <w:webHidden/>
          </w:rPr>
          <w:t>11</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16" w:history="1">
        <w:r w:rsidRPr="00FD298D">
          <w:rPr>
            <w:rStyle w:val="Hyperlink"/>
            <w:noProof/>
          </w:rPr>
          <w:t>6</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Code lists</w:t>
        </w:r>
        <w:r>
          <w:rPr>
            <w:noProof/>
            <w:webHidden/>
          </w:rPr>
          <w:tab/>
        </w:r>
        <w:r>
          <w:rPr>
            <w:noProof/>
            <w:webHidden/>
          </w:rPr>
          <w:fldChar w:fldCharType="begin"/>
        </w:r>
        <w:r>
          <w:rPr>
            <w:noProof/>
            <w:webHidden/>
          </w:rPr>
          <w:instrText xml:space="preserve"> PAGEREF _Toc482187216 \h </w:instrText>
        </w:r>
        <w:r>
          <w:rPr>
            <w:noProof/>
            <w:webHidden/>
          </w:rPr>
        </w:r>
        <w:r>
          <w:rPr>
            <w:noProof/>
            <w:webHidden/>
          </w:rPr>
          <w:fldChar w:fldCharType="separate"/>
        </w:r>
        <w:r>
          <w:rPr>
            <w:noProof/>
            <w:webHidden/>
          </w:rPr>
          <w:t>12</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17" w:history="1">
        <w:r w:rsidRPr="00FD298D">
          <w:rPr>
            <w:rStyle w:val="Hyperlink"/>
            <w:noProof/>
          </w:rPr>
          <w:t>6.1</w:t>
        </w:r>
        <w:r>
          <w:rPr>
            <w:rFonts w:asciiTheme="minorHAnsi" w:eastAsiaTheme="minorEastAsia" w:hAnsiTheme="minorHAnsi" w:cstheme="minorBidi"/>
            <w:smallCaps w:val="0"/>
            <w:noProof/>
            <w:sz w:val="22"/>
            <w:szCs w:val="22"/>
            <w:lang w:val="en-GB" w:eastAsia="en-GB"/>
          </w:rPr>
          <w:tab/>
        </w:r>
        <w:r w:rsidRPr="00FD298D">
          <w:rPr>
            <w:rStyle w:val="Hyperlink"/>
            <w:noProof/>
          </w:rPr>
          <w:t>Code lists for coded elements</w:t>
        </w:r>
        <w:r>
          <w:rPr>
            <w:noProof/>
            <w:webHidden/>
          </w:rPr>
          <w:tab/>
        </w:r>
        <w:r>
          <w:rPr>
            <w:noProof/>
            <w:webHidden/>
          </w:rPr>
          <w:fldChar w:fldCharType="begin"/>
        </w:r>
        <w:r>
          <w:rPr>
            <w:noProof/>
            <w:webHidden/>
          </w:rPr>
          <w:instrText xml:space="preserve"> PAGEREF _Toc482187217 \h </w:instrText>
        </w:r>
        <w:r>
          <w:rPr>
            <w:noProof/>
            <w:webHidden/>
          </w:rPr>
        </w:r>
        <w:r>
          <w:rPr>
            <w:noProof/>
            <w:webHidden/>
          </w:rPr>
          <w:fldChar w:fldCharType="separate"/>
        </w:r>
        <w:r>
          <w:rPr>
            <w:noProof/>
            <w:webHidden/>
          </w:rPr>
          <w:t>12</w:t>
        </w:r>
        <w:r>
          <w:rPr>
            <w:noProof/>
            <w:webHidden/>
          </w:rPr>
          <w:fldChar w:fldCharType="end"/>
        </w:r>
      </w:hyperlink>
    </w:p>
    <w:p w:rsidR="007E22DA" w:rsidRDefault="007E22DA">
      <w:pPr>
        <w:pStyle w:val="TOC3"/>
        <w:tabs>
          <w:tab w:val="left" w:pos="1100"/>
          <w:tab w:val="right" w:leader="dot" w:pos="10027"/>
        </w:tabs>
        <w:rPr>
          <w:rFonts w:asciiTheme="minorHAnsi" w:eastAsiaTheme="minorEastAsia" w:hAnsiTheme="minorHAnsi" w:cstheme="minorBidi"/>
          <w:i w:val="0"/>
          <w:iCs w:val="0"/>
          <w:noProof/>
          <w:sz w:val="22"/>
          <w:szCs w:val="22"/>
          <w:lang w:val="en-GB" w:eastAsia="en-GB"/>
        </w:rPr>
      </w:pPr>
      <w:hyperlink w:anchor="_Toc482187218" w:history="1">
        <w:r w:rsidRPr="00FD298D">
          <w:rPr>
            <w:rStyle w:val="Hyperlink"/>
            <w:noProof/>
          </w:rPr>
          <w:t>6.1.1</w:t>
        </w:r>
        <w:r>
          <w:rPr>
            <w:rFonts w:asciiTheme="minorHAnsi" w:eastAsiaTheme="minorEastAsia" w:hAnsiTheme="minorHAnsi" w:cstheme="minorBidi"/>
            <w:i w:val="0"/>
            <w:iCs w:val="0"/>
            <w:noProof/>
            <w:sz w:val="22"/>
            <w:szCs w:val="22"/>
            <w:lang w:val="en-GB" w:eastAsia="en-GB"/>
          </w:rPr>
          <w:tab/>
        </w:r>
        <w:r w:rsidRPr="00FD298D">
          <w:rPr>
            <w:rStyle w:val="Hyperlink"/>
            <w:noProof/>
          </w:rPr>
          <w:t>Links to code lists</w:t>
        </w:r>
        <w:r>
          <w:rPr>
            <w:noProof/>
            <w:webHidden/>
          </w:rPr>
          <w:tab/>
        </w:r>
        <w:r>
          <w:rPr>
            <w:noProof/>
            <w:webHidden/>
          </w:rPr>
          <w:fldChar w:fldCharType="begin"/>
        </w:r>
        <w:r>
          <w:rPr>
            <w:noProof/>
            <w:webHidden/>
          </w:rPr>
          <w:instrText xml:space="preserve"> PAGEREF _Toc482187218 \h </w:instrText>
        </w:r>
        <w:r>
          <w:rPr>
            <w:noProof/>
            <w:webHidden/>
          </w:rPr>
        </w:r>
        <w:r>
          <w:rPr>
            <w:noProof/>
            <w:webHidden/>
          </w:rPr>
          <w:fldChar w:fldCharType="separate"/>
        </w:r>
        <w:r>
          <w:rPr>
            <w:noProof/>
            <w:webHidden/>
          </w:rPr>
          <w:t>12</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19" w:history="1">
        <w:r w:rsidRPr="00FD298D">
          <w:rPr>
            <w:rStyle w:val="Hyperlink"/>
            <w:noProof/>
          </w:rPr>
          <w:t>6.2</w:t>
        </w:r>
        <w:r>
          <w:rPr>
            <w:rFonts w:asciiTheme="minorHAnsi" w:eastAsiaTheme="minorEastAsia" w:hAnsiTheme="minorHAnsi" w:cstheme="minorBidi"/>
            <w:smallCaps w:val="0"/>
            <w:noProof/>
            <w:sz w:val="22"/>
            <w:szCs w:val="22"/>
            <w:lang w:val="en-GB" w:eastAsia="en-GB"/>
          </w:rPr>
          <w:tab/>
        </w:r>
        <w:r w:rsidRPr="00FD298D">
          <w:rPr>
            <w:rStyle w:val="Hyperlink"/>
            <w:noProof/>
          </w:rPr>
          <w:t>Codelists for identifier schemes</w:t>
        </w:r>
        <w:r>
          <w:rPr>
            <w:noProof/>
            <w:webHidden/>
          </w:rPr>
          <w:tab/>
        </w:r>
        <w:r>
          <w:rPr>
            <w:noProof/>
            <w:webHidden/>
          </w:rPr>
          <w:fldChar w:fldCharType="begin"/>
        </w:r>
        <w:r>
          <w:rPr>
            <w:noProof/>
            <w:webHidden/>
          </w:rPr>
          <w:instrText xml:space="preserve"> PAGEREF _Toc482187219 \h </w:instrText>
        </w:r>
        <w:r>
          <w:rPr>
            <w:noProof/>
            <w:webHidden/>
          </w:rPr>
        </w:r>
        <w:r>
          <w:rPr>
            <w:noProof/>
            <w:webHidden/>
          </w:rPr>
          <w:fldChar w:fldCharType="separate"/>
        </w:r>
        <w:r>
          <w:rPr>
            <w:noProof/>
            <w:webHidden/>
          </w:rPr>
          <w:t>13</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20" w:history="1">
        <w:r w:rsidRPr="00FD298D">
          <w:rPr>
            <w:rStyle w:val="Hyperlink"/>
            <w:noProof/>
          </w:rPr>
          <w:t>7</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Business Rules</w:t>
        </w:r>
        <w:r>
          <w:rPr>
            <w:noProof/>
            <w:webHidden/>
          </w:rPr>
          <w:tab/>
        </w:r>
        <w:r>
          <w:rPr>
            <w:noProof/>
            <w:webHidden/>
          </w:rPr>
          <w:fldChar w:fldCharType="begin"/>
        </w:r>
        <w:r>
          <w:rPr>
            <w:noProof/>
            <w:webHidden/>
          </w:rPr>
          <w:instrText xml:space="preserve"> PAGEREF _Toc482187220 \h </w:instrText>
        </w:r>
        <w:r>
          <w:rPr>
            <w:noProof/>
            <w:webHidden/>
          </w:rPr>
        </w:r>
        <w:r>
          <w:rPr>
            <w:noProof/>
            <w:webHidden/>
          </w:rPr>
          <w:fldChar w:fldCharType="separate"/>
        </w:r>
        <w:r>
          <w:rPr>
            <w:noProof/>
            <w:webHidden/>
          </w:rPr>
          <w:t>14</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21" w:history="1">
        <w:r w:rsidRPr="00FD298D">
          <w:rPr>
            <w:rStyle w:val="Hyperlink"/>
            <w:noProof/>
          </w:rPr>
          <w:t>7.1</w:t>
        </w:r>
        <w:r>
          <w:rPr>
            <w:rFonts w:asciiTheme="minorHAnsi" w:eastAsiaTheme="minorEastAsia" w:hAnsiTheme="minorHAnsi" w:cstheme="minorBidi"/>
            <w:smallCaps w:val="0"/>
            <w:noProof/>
            <w:sz w:val="22"/>
            <w:szCs w:val="22"/>
            <w:lang w:val="en-GB" w:eastAsia="en-GB"/>
          </w:rPr>
          <w:tab/>
        </w:r>
        <w:r w:rsidRPr="00FD298D">
          <w:rPr>
            <w:rStyle w:val="Hyperlink"/>
            <w:noProof/>
          </w:rPr>
          <w:t>Punch Out business rules</w:t>
        </w:r>
        <w:r>
          <w:rPr>
            <w:noProof/>
            <w:webHidden/>
          </w:rPr>
          <w:tab/>
        </w:r>
        <w:r>
          <w:rPr>
            <w:noProof/>
            <w:webHidden/>
          </w:rPr>
          <w:fldChar w:fldCharType="begin"/>
        </w:r>
        <w:r>
          <w:rPr>
            <w:noProof/>
            <w:webHidden/>
          </w:rPr>
          <w:instrText xml:space="preserve"> PAGEREF _Toc482187221 \h </w:instrText>
        </w:r>
        <w:r>
          <w:rPr>
            <w:noProof/>
            <w:webHidden/>
          </w:rPr>
        </w:r>
        <w:r>
          <w:rPr>
            <w:noProof/>
            <w:webHidden/>
          </w:rPr>
          <w:fldChar w:fldCharType="separate"/>
        </w:r>
        <w:r>
          <w:rPr>
            <w:noProof/>
            <w:webHidden/>
          </w:rPr>
          <w:t>14</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22" w:history="1">
        <w:r w:rsidRPr="00FD298D">
          <w:rPr>
            <w:rStyle w:val="Hyperlink"/>
            <w:noProof/>
          </w:rPr>
          <w:t>7.2</w:t>
        </w:r>
        <w:r>
          <w:rPr>
            <w:rFonts w:asciiTheme="minorHAnsi" w:eastAsiaTheme="minorEastAsia" w:hAnsiTheme="minorHAnsi" w:cstheme="minorBidi"/>
            <w:smallCaps w:val="0"/>
            <w:noProof/>
            <w:sz w:val="22"/>
            <w:szCs w:val="22"/>
            <w:lang w:val="en-GB" w:eastAsia="en-GB"/>
          </w:rPr>
          <w:tab/>
        </w:r>
        <w:r w:rsidRPr="00FD298D">
          <w:rPr>
            <w:rStyle w:val="Hyperlink"/>
            <w:noProof/>
          </w:rPr>
          <w:t>Punch Out PEPPOL business rules</w:t>
        </w:r>
        <w:r>
          <w:rPr>
            <w:noProof/>
            <w:webHidden/>
          </w:rPr>
          <w:tab/>
        </w:r>
        <w:r>
          <w:rPr>
            <w:noProof/>
            <w:webHidden/>
          </w:rPr>
          <w:fldChar w:fldCharType="begin"/>
        </w:r>
        <w:r>
          <w:rPr>
            <w:noProof/>
            <w:webHidden/>
          </w:rPr>
          <w:instrText xml:space="preserve"> PAGEREF _Toc482187222 \h </w:instrText>
        </w:r>
        <w:r>
          <w:rPr>
            <w:noProof/>
            <w:webHidden/>
          </w:rPr>
        </w:r>
        <w:r>
          <w:rPr>
            <w:noProof/>
            <w:webHidden/>
          </w:rPr>
          <w:fldChar w:fldCharType="separate"/>
        </w:r>
        <w:r>
          <w:rPr>
            <w:noProof/>
            <w:webHidden/>
          </w:rPr>
          <w:t>14</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23" w:history="1">
        <w:r w:rsidRPr="00FD298D">
          <w:rPr>
            <w:rStyle w:val="Hyperlink"/>
            <w:noProof/>
          </w:rPr>
          <w:t>7.3</w:t>
        </w:r>
        <w:r>
          <w:rPr>
            <w:rFonts w:asciiTheme="minorHAnsi" w:eastAsiaTheme="minorEastAsia" w:hAnsiTheme="minorHAnsi" w:cstheme="minorBidi"/>
            <w:smallCaps w:val="0"/>
            <w:noProof/>
            <w:sz w:val="22"/>
            <w:szCs w:val="22"/>
            <w:lang w:val="en-GB" w:eastAsia="en-GB"/>
          </w:rPr>
          <w:tab/>
        </w:r>
        <w:r w:rsidRPr="00FD298D">
          <w:rPr>
            <w:rStyle w:val="Hyperlink"/>
            <w:noProof/>
          </w:rPr>
          <w:t>BII Shopping cart transaction rules</w:t>
        </w:r>
        <w:r>
          <w:rPr>
            <w:noProof/>
            <w:webHidden/>
          </w:rPr>
          <w:tab/>
        </w:r>
        <w:r>
          <w:rPr>
            <w:noProof/>
            <w:webHidden/>
          </w:rPr>
          <w:fldChar w:fldCharType="begin"/>
        </w:r>
        <w:r>
          <w:rPr>
            <w:noProof/>
            <w:webHidden/>
          </w:rPr>
          <w:instrText xml:space="preserve"> PAGEREF _Toc482187223 \h </w:instrText>
        </w:r>
        <w:r>
          <w:rPr>
            <w:noProof/>
            <w:webHidden/>
          </w:rPr>
        </w:r>
        <w:r>
          <w:rPr>
            <w:noProof/>
            <w:webHidden/>
          </w:rPr>
          <w:fldChar w:fldCharType="separate"/>
        </w:r>
        <w:r>
          <w:rPr>
            <w:noProof/>
            <w:webHidden/>
          </w:rPr>
          <w:t>14</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24" w:history="1">
        <w:r w:rsidRPr="00FD298D">
          <w:rPr>
            <w:rStyle w:val="Hyperlink"/>
            <w:noProof/>
          </w:rPr>
          <w:t>7.4</w:t>
        </w:r>
        <w:r>
          <w:rPr>
            <w:rFonts w:asciiTheme="minorHAnsi" w:eastAsiaTheme="minorEastAsia" w:hAnsiTheme="minorHAnsi" w:cstheme="minorBidi"/>
            <w:smallCaps w:val="0"/>
            <w:noProof/>
            <w:sz w:val="22"/>
            <w:szCs w:val="22"/>
            <w:lang w:val="en-GB" w:eastAsia="en-GB"/>
          </w:rPr>
          <w:tab/>
        </w:r>
        <w:r w:rsidRPr="00FD298D">
          <w:rPr>
            <w:rStyle w:val="Hyperlink"/>
            <w:noProof/>
          </w:rPr>
          <w:t>Peppol specific transaction rules</w:t>
        </w:r>
        <w:r>
          <w:rPr>
            <w:noProof/>
            <w:webHidden/>
          </w:rPr>
          <w:tab/>
        </w:r>
        <w:r>
          <w:rPr>
            <w:noProof/>
            <w:webHidden/>
          </w:rPr>
          <w:fldChar w:fldCharType="begin"/>
        </w:r>
        <w:r>
          <w:rPr>
            <w:noProof/>
            <w:webHidden/>
          </w:rPr>
          <w:instrText xml:space="preserve"> PAGEREF _Toc482187224 \h </w:instrText>
        </w:r>
        <w:r>
          <w:rPr>
            <w:noProof/>
            <w:webHidden/>
          </w:rPr>
        </w:r>
        <w:r>
          <w:rPr>
            <w:noProof/>
            <w:webHidden/>
          </w:rPr>
          <w:fldChar w:fldCharType="separate"/>
        </w:r>
        <w:r>
          <w:rPr>
            <w:noProof/>
            <w:webHidden/>
          </w:rPr>
          <w:t>15</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25" w:history="1">
        <w:r w:rsidRPr="00FD298D">
          <w:rPr>
            <w:rStyle w:val="Hyperlink"/>
            <w:noProof/>
          </w:rPr>
          <w:t>7.5</w:t>
        </w:r>
        <w:r>
          <w:rPr>
            <w:rFonts w:asciiTheme="minorHAnsi" w:eastAsiaTheme="minorEastAsia" w:hAnsiTheme="minorHAnsi" w:cstheme="minorBidi"/>
            <w:smallCaps w:val="0"/>
            <w:noProof/>
            <w:sz w:val="22"/>
            <w:szCs w:val="22"/>
            <w:lang w:val="en-GB" w:eastAsia="en-GB"/>
          </w:rPr>
          <w:tab/>
        </w:r>
        <w:r w:rsidRPr="00FD298D">
          <w:rPr>
            <w:rStyle w:val="Hyperlink"/>
            <w:noProof/>
          </w:rPr>
          <w:t>Codelists business rules</w:t>
        </w:r>
        <w:r>
          <w:rPr>
            <w:noProof/>
            <w:webHidden/>
          </w:rPr>
          <w:tab/>
        </w:r>
        <w:r>
          <w:rPr>
            <w:noProof/>
            <w:webHidden/>
          </w:rPr>
          <w:fldChar w:fldCharType="begin"/>
        </w:r>
        <w:r>
          <w:rPr>
            <w:noProof/>
            <w:webHidden/>
          </w:rPr>
          <w:instrText xml:space="preserve"> PAGEREF _Toc482187225 \h </w:instrText>
        </w:r>
        <w:r>
          <w:rPr>
            <w:noProof/>
            <w:webHidden/>
          </w:rPr>
        </w:r>
        <w:r>
          <w:rPr>
            <w:noProof/>
            <w:webHidden/>
          </w:rPr>
          <w:fldChar w:fldCharType="separate"/>
        </w:r>
        <w:r>
          <w:rPr>
            <w:noProof/>
            <w:webHidden/>
          </w:rPr>
          <w:t>16</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26" w:history="1">
        <w:r w:rsidRPr="00FD298D">
          <w:rPr>
            <w:rStyle w:val="Hyperlink"/>
            <w:noProof/>
          </w:rPr>
          <w:t>8</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Process and typical use cases</w:t>
        </w:r>
        <w:r>
          <w:rPr>
            <w:noProof/>
            <w:webHidden/>
          </w:rPr>
          <w:tab/>
        </w:r>
        <w:r>
          <w:rPr>
            <w:noProof/>
            <w:webHidden/>
          </w:rPr>
          <w:fldChar w:fldCharType="begin"/>
        </w:r>
        <w:r>
          <w:rPr>
            <w:noProof/>
            <w:webHidden/>
          </w:rPr>
          <w:instrText xml:space="preserve"> PAGEREF _Toc482187226 \h </w:instrText>
        </w:r>
        <w:r>
          <w:rPr>
            <w:noProof/>
            <w:webHidden/>
          </w:rPr>
        </w:r>
        <w:r>
          <w:rPr>
            <w:noProof/>
            <w:webHidden/>
          </w:rPr>
          <w:fldChar w:fldCharType="separate"/>
        </w:r>
        <w:r>
          <w:rPr>
            <w:noProof/>
            <w:webHidden/>
          </w:rPr>
          <w:t>17</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27" w:history="1">
        <w:r w:rsidRPr="00FD298D">
          <w:rPr>
            <w:rStyle w:val="Hyperlink"/>
            <w:noProof/>
          </w:rPr>
          <w:t>8.1</w:t>
        </w:r>
        <w:r>
          <w:rPr>
            <w:rFonts w:asciiTheme="minorHAnsi" w:eastAsiaTheme="minorEastAsia" w:hAnsiTheme="minorHAnsi" w:cstheme="minorBidi"/>
            <w:smallCaps w:val="0"/>
            <w:noProof/>
            <w:sz w:val="22"/>
            <w:szCs w:val="22"/>
            <w:lang w:val="en-GB" w:eastAsia="en-GB"/>
          </w:rPr>
          <w:tab/>
        </w:r>
        <w:r w:rsidRPr="00FD298D">
          <w:rPr>
            <w:rStyle w:val="Hyperlink"/>
            <w:noProof/>
          </w:rPr>
          <w:t>Process flow</w:t>
        </w:r>
        <w:r>
          <w:rPr>
            <w:noProof/>
            <w:webHidden/>
          </w:rPr>
          <w:tab/>
        </w:r>
        <w:r>
          <w:rPr>
            <w:noProof/>
            <w:webHidden/>
          </w:rPr>
          <w:fldChar w:fldCharType="begin"/>
        </w:r>
        <w:r>
          <w:rPr>
            <w:noProof/>
            <w:webHidden/>
          </w:rPr>
          <w:instrText xml:space="preserve"> PAGEREF _Toc482187227 \h </w:instrText>
        </w:r>
        <w:r>
          <w:rPr>
            <w:noProof/>
            <w:webHidden/>
          </w:rPr>
        </w:r>
        <w:r>
          <w:rPr>
            <w:noProof/>
            <w:webHidden/>
          </w:rPr>
          <w:fldChar w:fldCharType="separate"/>
        </w:r>
        <w:r>
          <w:rPr>
            <w:noProof/>
            <w:webHidden/>
          </w:rPr>
          <w:t>17</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28" w:history="1">
        <w:r w:rsidRPr="00FD298D">
          <w:rPr>
            <w:rStyle w:val="Hyperlink"/>
            <w:noProof/>
          </w:rPr>
          <w:t>8.2</w:t>
        </w:r>
        <w:r>
          <w:rPr>
            <w:rFonts w:asciiTheme="minorHAnsi" w:eastAsiaTheme="minorEastAsia" w:hAnsiTheme="minorHAnsi" w:cstheme="minorBidi"/>
            <w:smallCaps w:val="0"/>
            <w:noProof/>
            <w:sz w:val="22"/>
            <w:szCs w:val="22"/>
            <w:lang w:val="en-GB" w:eastAsia="en-GB"/>
          </w:rPr>
          <w:tab/>
        </w:r>
        <w:r w:rsidRPr="00FD298D">
          <w:rPr>
            <w:rStyle w:val="Hyperlink"/>
            <w:noProof/>
          </w:rPr>
          <w:t>Business process Diagram</w:t>
        </w:r>
        <w:r>
          <w:rPr>
            <w:noProof/>
            <w:webHidden/>
          </w:rPr>
          <w:tab/>
        </w:r>
        <w:r>
          <w:rPr>
            <w:noProof/>
            <w:webHidden/>
          </w:rPr>
          <w:fldChar w:fldCharType="begin"/>
        </w:r>
        <w:r>
          <w:rPr>
            <w:noProof/>
            <w:webHidden/>
          </w:rPr>
          <w:instrText xml:space="preserve"> PAGEREF _Toc482187228 \h </w:instrText>
        </w:r>
        <w:r>
          <w:rPr>
            <w:noProof/>
            <w:webHidden/>
          </w:rPr>
        </w:r>
        <w:r>
          <w:rPr>
            <w:noProof/>
            <w:webHidden/>
          </w:rPr>
          <w:fldChar w:fldCharType="separate"/>
        </w:r>
        <w:r>
          <w:rPr>
            <w:noProof/>
            <w:webHidden/>
          </w:rPr>
          <w:t>17</w:t>
        </w:r>
        <w:r>
          <w:rPr>
            <w:noProof/>
            <w:webHidden/>
          </w:rPr>
          <w:fldChar w:fldCharType="end"/>
        </w:r>
      </w:hyperlink>
    </w:p>
    <w:p w:rsidR="007E22DA" w:rsidRDefault="007E22DA">
      <w:pPr>
        <w:pStyle w:val="TOC3"/>
        <w:tabs>
          <w:tab w:val="left" w:pos="1100"/>
          <w:tab w:val="right" w:leader="dot" w:pos="10027"/>
        </w:tabs>
        <w:rPr>
          <w:rFonts w:asciiTheme="minorHAnsi" w:eastAsiaTheme="minorEastAsia" w:hAnsiTheme="minorHAnsi" w:cstheme="minorBidi"/>
          <w:i w:val="0"/>
          <w:iCs w:val="0"/>
          <w:noProof/>
          <w:sz w:val="22"/>
          <w:szCs w:val="22"/>
          <w:lang w:val="en-GB" w:eastAsia="en-GB"/>
        </w:rPr>
      </w:pPr>
      <w:hyperlink w:anchor="_Toc482187229" w:history="1">
        <w:r w:rsidRPr="00FD298D">
          <w:rPr>
            <w:rStyle w:val="Hyperlink"/>
            <w:noProof/>
          </w:rPr>
          <w:t>8.2.1</w:t>
        </w:r>
        <w:r>
          <w:rPr>
            <w:rFonts w:asciiTheme="minorHAnsi" w:eastAsiaTheme="minorEastAsia" w:hAnsiTheme="minorHAnsi" w:cstheme="minorBidi"/>
            <w:i w:val="0"/>
            <w:iCs w:val="0"/>
            <w:noProof/>
            <w:sz w:val="22"/>
            <w:szCs w:val="22"/>
            <w:lang w:val="en-GB" w:eastAsia="en-GB"/>
          </w:rPr>
          <w:tab/>
        </w:r>
        <w:r w:rsidRPr="00FD298D">
          <w:rPr>
            <w:rStyle w:val="Hyperlink"/>
            <w:noProof/>
          </w:rPr>
          <w:t>Legend for BPMN diagrams</w:t>
        </w:r>
        <w:r>
          <w:rPr>
            <w:noProof/>
            <w:webHidden/>
          </w:rPr>
          <w:tab/>
        </w:r>
        <w:r>
          <w:rPr>
            <w:noProof/>
            <w:webHidden/>
          </w:rPr>
          <w:fldChar w:fldCharType="begin"/>
        </w:r>
        <w:r>
          <w:rPr>
            <w:noProof/>
            <w:webHidden/>
          </w:rPr>
          <w:instrText xml:space="preserve"> PAGEREF _Toc482187229 \h </w:instrText>
        </w:r>
        <w:r>
          <w:rPr>
            <w:noProof/>
            <w:webHidden/>
          </w:rPr>
        </w:r>
        <w:r>
          <w:rPr>
            <w:noProof/>
            <w:webHidden/>
          </w:rPr>
          <w:fldChar w:fldCharType="separate"/>
        </w:r>
        <w:r>
          <w:rPr>
            <w:noProof/>
            <w:webHidden/>
          </w:rPr>
          <w:t>17</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30" w:history="1">
        <w:r w:rsidRPr="00FD298D">
          <w:rPr>
            <w:rStyle w:val="Hyperlink"/>
            <w:noProof/>
          </w:rPr>
          <w:t>8.3</w:t>
        </w:r>
        <w:r>
          <w:rPr>
            <w:rFonts w:asciiTheme="minorHAnsi" w:eastAsiaTheme="minorEastAsia" w:hAnsiTheme="minorHAnsi" w:cstheme="minorBidi"/>
            <w:smallCaps w:val="0"/>
            <w:noProof/>
            <w:sz w:val="22"/>
            <w:szCs w:val="22"/>
            <w:lang w:val="en-GB" w:eastAsia="en-GB"/>
          </w:rPr>
          <w:tab/>
        </w:r>
        <w:r w:rsidRPr="00FD298D">
          <w:rPr>
            <w:rStyle w:val="Hyperlink"/>
            <w:noProof/>
          </w:rPr>
          <w:t>Use case 1 – Punch out used for ordering</w:t>
        </w:r>
        <w:r>
          <w:rPr>
            <w:noProof/>
            <w:webHidden/>
          </w:rPr>
          <w:tab/>
        </w:r>
        <w:r>
          <w:rPr>
            <w:noProof/>
            <w:webHidden/>
          </w:rPr>
          <w:fldChar w:fldCharType="begin"/>
        </w:r>
        <w:r>
          <w:rPr>
            <w:noProof/>
            <w:webHidden/>
          </w:rPr>
          <w:instrText xml:space="preserve"> PAGEREF _Toc482187230 \h </w:instrText>
        </w:r>
        <w:r>
          <w:rPr>
            <w:noProof/>
            <w:webHidden/>
          </w:rPr>
        </w:r>
        <w:r>
          <w:rPr>
            <w:noProof/>
            <w:webHidden/>
          </w:rPr>
          <w:fldChar w:fldCharType="separate"/>
        </w:r>
        <w:r>
          <w:rPr>
            <w:noProof/>
            <w:webHidden/>
          </w:rPr>
          <w:t>18</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31" w:history="1">
        <w:r w:rsidRPr="00FD298D">
          <w:rPr>
            <w:rStyle w:val="Hyperlink"/>
            <w:noProof/>
          </w:rPr>
          <w:t>8.4</w:t>
        </w:r>
        <w:r>
          <w:rPr>
            <w:rFonts w:asciiTheme="minorHAnsi" w:eastAsiaTheme="minorEastAsia" w:hAnsiTheme="minorHAnsi" w:cstheme="minorBidi"/>
            <w:smallCaps w:val="0"/>
            <w:noProof/>
            <w:sz w:val="22"/>
            <w:szCs w:val="22"/>
            <w:lang w:val="en-GB" w:eastAsia="en-GB"/>
          </w:rPr>
          <w:tab/>
        </w:r>
        <w:r w:rsidRPr="00FD298D">
          <w:rPr>
            <w:rStyle w:val="Hyperlink"/>
            <w:noProof/>
          </w:rPr>
          <w:t>Use case 2 – User cancels session</w:t>
        </w:r>
        <w:r>
          <w:rPr>
            <w:noProof/>
            <w:webHidden/>
          </w:rPr>
          <w:tab/>
        </w:r>
        <w:r>
          <w:rPr>
            <w:noProof/>
            <w:webHidden/>
          </w:rPr>
          <w:fldChar w:fldCharType="begin"/>
        </w:r>
        <w:r>
          <w:rPr>
            <w:noProof/>
            <w:webHidden/>
          </w:rPr>
          <w:instrText xml:space="preserve"> PAGEREF _Toc482187231 \h </w:instrText>
        </w:r>
        <w:r>
          <w:rPr>
            <w:noProof/>
            <w:webHidden/>
          </w:rPr>
        </w:r>
        <w:r>
          <w:rPr>
            <w:noProof/>
            <w:webHidden/>
          </w:rPr>
          <w:fldChar w:fldCharType="separate"/>
        </w:r>
        <w:r>
          <w:rPr>
            <w:noProof/>
            <w:webHidden/>
          </w:rPr>
          <w:t>19</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32" w:history="1">
        <w:r w:rsidRPr="00FD298D">
          <w:rPr>
            <w:rStyle w:val="Hyperlink"/>
            <w:noProof/>
          </w:rPr>
          <w:t>8.5</w:t>
        </w:r>
        <w:r>
          <w:rPr>
            <w:rFonts w:asciiTheme="minorHAnsi" w:eastAsiaTheme="minorEastAsia" w:hAnsiTheme="minorHAnsi" w:cstheme="minorBidi"/>
            <w:smallCaps w:val="0"/>
            <w:noProof/>
            <w:sz w:val="22"/>
            <w:szCs w:val="22"/>
            <w:lang w:val="en-GB" w:eastAsia="en-GB"/>
          </w:rPr>
          <w:tab/>
        </w:r>
        <w:r w:rsidRPr="00FD298D">
          <w:rPr>
            <w:rStyle w:val="Hyperlink"/>
            <w:noProof/>
          </w:rPr>
          <w:t>Use case 3 – User configures product/services</w:t>
        </w:r>
        <w:r>
          <w:rPr>
            <w:noProof/>
            <w:webHidden/>
          </w:rPr>
          <w:tab/>
        </w:r>
        <w:r>
          <w:rPr>
            <w:noProof/>
            <w:webHidden/>
          </w:rPr>
          <w:fldChar w:fldCharType="begin"/>
        </w:r>
        <w:r>
          <w:rPr>
            <w:noProof/>
            <w:webHidden/>
          </w:rPr>
          <w:instrText xml:space="preserve"> PAGEREF _Toc482187232 \h </w:instrText>
        </w:r>
        <w:r>
          <w:rPr>
            <w:noProof/>
            <w:webHidden/>
          </w:rPr>
        </w:r>
        <w:r>
          <w:rPr>
            <w:noProof/>
            <w:webHidden/>
          </w:rPr>
          <w:fldChar w:fldCharType="separate"/>
        </w:r>
        <w:r>
          <w:rPr>
            <w:noProof/>
            <w:webHidden/>
          </w:rPr>
          <w:t>19</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33" w:history="1">
        <w:r w:rsidRPr="00FD298D">
          <w:rPr>
            <w:rStyle w:val="Hyperlink"/>
            <w:noProof/>
          </w:rPr>
          <w:t>9</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Description of selected parts of the shopping cart message</w:t>
        </w:r>
        <w:r>
          <w:rPr>
            <w:noProof/>
            <w:webHidden/>
          </w:rPr>
          <w:tab/>
        </w:r>
        <w:r>
          <w:rPr>
            <w:noProof/>
            <w:webHidden/>
          </w:rPr>
          <w:fldChar w:fldCharType="begin"/>
        </w:r>
        <w:r>
          <w:rPr>
            <w:noProof/>
            <w:webHidden/>
          </w:rPr>
          <w:instrText xml:space="preserve"> PAGEREF _Toc482187233 \h </w:instrText>
        </w:r>
        <w:r>
          <w:rPr>
            <w:noProof/>
            <w:webHidden/>
          </w:rPr>
        </w:r>
        <w:r>
          <w:rPr>
            <w:noProof/>
            <w:webHidden/>
          </w:rPr>
          <w:fldChar w:fldCharType="separate"/>
        </w:r>
        <w:r>
          <w:rPr>
            <w:noProof/>
            <w:webHidden/>
          </w:rPr>
          <w:t>20</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34" w:history="1">
        <w:r w:rsidRPr="00FD298D">
          <w:rPr>
            <w:rStyle w:val="Hyperlink"/>
            <w:noProof/>
          </w:rPr>
          <w:t>9.1</w:t>
        </w:r>
        <w:r>
          <w:rPr>
            <w:rFonts w:asciiTheme="minorHAnsi" w:eastAsiaTheme="minorEastAsia" w:hAnsiTheme="minorHAnsi" w:cstheme="minorBidi"/>
            <w:smallCaps w:val="0"/>
            <w:noProof/>
            <w:sz w:val="22"/>
            <w:szCs w:val="22"/>
            <w:lang w:val="en-GB" w:eastAsia="en-GB"/>
          </w:rPr>
          <w:tab/>
        </w:r>
        <w:r w:rsidRPr="00FD298D">
          <w:rPr>
            <w:rStyle w:val="Hyperlink"/>
            <w:noProof/>
          </w:rPr>
          <w:t>The Shopping Cart</w:t>
        </w:r>
        <w:r>
          <w:rPr>
            <w:noProof/>
            <w:webHidden/>
          </w:rPr>
          <w:tab/>
        </w:r>
        <w:r>
          <w:rPr>
            <w:noProof/>
            <w:webHidden/>
          </w:rPr>
          <w:fldChar w:fldCharType="begin"/>
        </w:r>
        <w:r>
          <w:rPr>
            <w:noProof/>
            <w:webHidden/>
          </w:rPr>
          <w:instrText xml:space="preserve"> PAGEREF _Toc482187234 \h </w:instrText>
        </w:r>
        <w:r>
          <w:rPr>
            <w:noProof/>
            <w:webHidden/>
          </w:rPr>
        </w:r>
        <w:r>
          <w:rPr>
            <w:noProof/>
            <w:webHidden/>
          </w:rPr>
          <w:fldChar w:fldCharType="separate"/>
        </w:r>
        <w:r>
          <w:rPr>
            <w:noProof/>
            <w:webHidden/>
          </w:rPr>
          <w:t>20</w:t>
        </w:r>
        <w:r>
          <w:rPr>
            <w:noProof/>
            <w:webHidden/>
          </w:rPr>
          <w:fldChar w:fldCharType="end"/>
        </w:r>
      </w:hyperlink>
    </w:p>
    <w:p w:rsidR="007E22DA" w:rsidRDefault="007E22DA">
      <w:pPr>
        <w:pStyle w:val="TOC3"/>
        <w:tabs>
          <w:tab w:val="left" w:pos="1100"/>
          <w:tab w:val="right" w:leader="dot" w:pos="10027"/>
        </w:tabs>
        <w:rPr>
          <w:rFonts w:asciiTheme="minorHAnsi" w:eastAsiaTheme="minorEastAsia" w:hAnsiTheme="minorHAnsi" w:cstheme="minorBidi"/>
          <w:i w:val="0"/>
          <w:iCs w:val="0"/>
          <w:noProof/>
          <w:sz w:val="22"/>
          <w:szCs w:val="22"/>
          <w:lang w:val="en-GB" w:eastAsia="en-GB"/>
        </w:rPr>
      </w:pPr>
      <w:hyperlink w:anchor="_Toc482187235" w:history="1">
        <w:r w:rsidRPr="00FD298D">
          <w:rPr>
            <w:rStyle w:val="Hyperlink"/>
            <w:noProof/>
          </w:rPr>
          <w:t>9.1.1</w:t>
        </w:r>
        <w:r>
          <w:rPr>
            <w:rFonts w:asciiTheme="minorHAnsi" w:eastAsiaTheme="minorEastAsia" w:hAnsiTheme="minorHAnsi" w:cstheme="minorBidi"/>
            <w:i w:val="0"/>
            <w:iCs w:val="0"/>
            <w:noProof/>
            <w:sz w:val="22"/>
            <w:szCs w:val="22"/>
            <w:lang w:val="en-GB" w:eastAsia="en-GB"/>
          </w:rPr>
          <w:tab/>
        </w:r>
        <w:r w:rsidRPr="00FD298D">
          <w:rPr>
            <w:rStyle w:val="Hyperlink"/>
            <w:noProof/>
          </w:rPr>
          <w:t>Identification and dates.</w:t>
        </w:r>
        <w:r>
          <w:rPr>
            <w:noProof/>
            <w:webHidden/>
          </w:rPr>
          <w:tab/>
        </w:r>
        <w:r>
          <w:rPr>
            <w:noProof/>
            <w:webHidden/>
          </w:rPr>
          <w:fldChar w:fldCharType="begin"/>
        </w:r>
        <w:r>
          <w:rPr>
            <w:noProof/>
            <w:webHidden/>
          </w:rPr>
          <w:instrText xml:space="preserve"> PAGEREF _Toc482187235 \h </w:instrText>
        </w:r>
        <w:r>
          <w:rPr>
            <w:noProof/>
            <w:webHidden/>
          </w:rPr>
        </w:r>
        <w:r>
          <w:rPr>
            <w:noProof/>
            <w:webHidden/>
          </w:rPr>
          <w:fldChar w:fldCharType="separate"/>
        </w:r>
        <w:r>
          <w:rPr>
            <w:noProof/>
            <w:webHidden/>
          </w:rPr>
          <w:t>20</w:t>
        </w:r>
        <w:r>
          <w:rPr>
            <w:noProof/>
            <w:webHidden/>
          </w:rPr>
          <w:fldChar w:fldCharType="end"/>
        </w:r>
      </w:hyperlink>
    </w:p>
    <w:p w:rsidR="007E22DA" w:rsidRDefault="007E22DA">
      <w:pPr>
        <w:pStyle w:val="TOC3"/>
        <w:tabs>
          <w:tab w:val="left" w:pos="1100"/>
          <w:tab w:val="right" w:leader="dot" w:pos="10027"/>
        </w:tabs>
        <w:rPr>
          <w:rFonts w:asciiTheme="minorHAnsi" w:eastAsiaTheme="minorEastAsia" w:hAnsiTheme="minorHAnsi" w:cstheme="minorBidi"/>
          <w:i w:val="0"/>
          <w:iCs w:val="0"/>
          <w:noProof/>
          <w:sz w:val="22"/>
          <w:szCs w:val="22"/>
          <w:lang w:val="en-GB" w:eastAsia="en-GB"/>
        </w:rPr>
      </w:pPr>
      <w:hyperlink w:anchor="_Toc482187236" w:history="1">
        <w:r w:rsidRPr="00FD298D">
          <w:rPr>
            <w:rStyle w:val="Hyperlink"/>
            <w:noProof/>
          </w:rPr>
          <w:t>9.1.2</w:t>
        </w:r>
        <w:r>
          <w:rPr>
            <w:rFonts w:asciiTheme="minorHAnsi" w:eastAsiaTheme="minorEastAsia" w:hAnsiTheme="minorHAnsi" w:cstheme="minorBidi"/>
            <w:i w:val="0"/>
            <w:iCs w:val="0"/>
            <w:noProof/>
            <w:sz w:val="22"/>
            <w:szCs w:val="22"/>
            <w:lang w:val="en-GB" w:eastAsia="en-GB"/>
          </w:rPr>
          <w:tab/>
        </w:r>
        <w:r w:rsidRPr="00FD298D">
          <w:rPr>
            <w:rStyle w:val="Hyperlink"/>
            <w:noProof/>
          </w:rPr>
          <w:t>Sellers conditions</w:t>
        </w:r>
        <w:r>
          <w:rPr>
            <w:noProof/>
            <w:webHidden/>
          </w:rPr>
          <w:tab/>
        </w:r>
        <w:r>
          <w:rPr>
            <w:noProof/>
            <w:webHidden/>
          </w:rPr>
          <w:fldChar w:fldCharType="begin"/>
        </w:r>
        <w:r>
          <w:rPr>
            <w:noProof/>
            <w:webHidden/>
          </w:rPr>
          <w:instrText xml:space="preserve"> PAGEREF _Toc482187236 \h </w:instrText>
        </w:r>
        <w:r>
          <w:rPr>
            <w:noProof/>
            <w:webHidden/>
          </w:rPr>
        </w:r>
        <w:r>
          <w:rPr>
            <w:noProof/>
            <w:webHidden/>
          </w:rPr>
          <w:fldChar w:fldCharType="separate"/>
        </w:r>
        <w:r>
          <w:rPr>
            <w:noProof/>
            <w:webHidden/>
          </w:rPr>
          <w:t>21</w:t>
        </w:r>
        <w:r>
          <w:rPr>
            <w:noProof/>
            <w:webHidden/>
          </w:rPr>
          <w:fldChar w:fldCharType="end"/>
        </w:r>
      </w:hyperlink>
    </w:p>
    <w:p w:rsidR="007E22DA" w:rsidRDefault="007E22DA">
      <w:pPr>
        <w:pStyle w:val="TOC3"/>
        <w:tabs>
          <w:tab w:val="left" w:pos="1100"/>
          <w:tab w:val="right" w:leader="dot" w:pos="10027"/>
        </w:tabs>
        <w:rPr>
          <w:rFonts w:asciiTheme="minorHAnsi" w:eastAsiaTheme="minorEastAsia" w:hAnsiTheme="minorHAnsi" w:cstheme="minorBidi"/>
          <w:i w:val="0"/>
          <w:iCs w:val="0"/>
          <w:noProof/>
          <w:sz w:val="22"/>
          <w:szCs w:val="22"/>
          <w:lang w:val="en-GB" w:eastAsia="en-GB"/>
        </w:rPr>
      </w:pPr>
      <w:hyperlink w:anchor="_Toc482187237" w:history="1">
        <w:r w:rsidRPr="00FD298D">
          <w:rPr>
            <w:rStyle w:val="Hyperlink"/>
            <w:noProof/>
          </w:rPr>
          <w:t>9.1.3</w:t>
        </w:r>
        <w:r>
          <w:rPr>
            <w:rFonts w:asciiTheme="minorHAnsi" w:eastAsiaTheme="minorEastAsia" w:hAnsiTheme="minorHAnsi" w:cstheme="minorBidi"/>
            <w:i w:val="0"/>
            <w:iCs w:val="0"/>
            <w:noProof/>
            <w:sz w:val="22"/>
            <w:szCs w:val="22"/>
            <w:lang w:val="en-GB" w:eastAsia="en-GB"/>
          </w:rPr>
          <w:tab/>
        </w:r>
        <w:r w:rsidRPr="00FD298D">
          <w:rPr>
            <w:rStyle w:val="Hyperlink"/>
            <w:noProof/>
          </w:rPr>
          <w:t>Parties</w:t>
        </w:r>
        <w:r>
          <w:rPr>
            <w:noProof/>
            <w:webHidden/>
          </w:rPr>
          <w:tab/>
        </w:r>
        <w:r>
          <w:rPr>
            <w:noProof/>
            <w:webHidden/>
          </w:rPr>
          <w:fldChar w:fldCharType="begin"/>
        </w:r>
        <w:r>
          <w:rPr>
            <w:noProof/>
            <w:webHidden/>
          </w:rPr>
          <w:instrText xml:space="preserve"> PAGEREF _Toc482187237 \h </w:instrText>
        </w:r>
        <w:r>
          <w:rPr>
            <w:noProof/>
            <w:webHidden/>
          </w:rPr>
        </w:r>
        <w:r>
          <w:rPr>
            <w:noProof/>
            <w:webHidden/>
          </w:rPr>
          <w:fldChar w:fldCharType="separate"/>
        </w:r>
        <w:r>
          <w:rPr>
            <w:noProof/>
            <w:webHidden/>
          </w:rPr>
          <w:t>21</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38" w:history="1">
        <w:r w:rsidRPr="00FD298D">
          <w:rPr>
            <w:rStyle w:val="Hyperlink"/>
            <w:noProof/>
          </w:rPr>
          <w:t>9.2</w:t>
        </w:r>
        <w:r>
          <w:rPr>
            <w:rFonts w:asciiTheme="minorHAnsi" w:eastAsiaTheme="minorEastAsia" w:hAnsiTheme="minorHAnsi" w:cstheme="minorBidi"/>
            <w:smallCaps w:val="0"/>
            <w:noProof/>
            <w:sz w:val="22"/>
            <w:szCs w:val="22"/>
            <w:lang w:val="en-GB" w:eastAsia="en-GB"/>
          </w:rPr>
          <w:tab/>
        </w:r>
        <w:r w:rsidRPr="00FD298D">
          <w:rPr>
            <w:rStyle w:val="Hyperlink"/>
            <w:noProof/>
          </w:rPr>
          <w:t>The shopping cart line</w:t>
        </w:r>
        <w:r>
          <w:rPr>
            <w:noProof/>
            <w:webHidden/>
          </w:rPr>
          <w:tab/>
        </w:r>
        <w:r>
          <w:rPr>
            <w:noProof/>
            <w:webHidden/>
          </w:rPr>
          <w:fldChar w:fldCharType="begin"/>
        </w:r>
        <w:r>
          <w:rPr>
            <w:noProof/>
            <w:webHidden/>
          </w:rPr>
          <w:instrText xml:space="preserve"> PAGEREF _Toc482187238 \h </w:instrText>
        </w:r>
        <w:r>
          <w:rPr>
            <w:noProof/>
            <w:webHidden/>
          </w:rPr>
        </w:r>
        <w:r>
          <w:rPr>
            <w:noProof/>
            <w:webHidden/>
          </w:rPr>
          <w:fldChar w:fldCharType="separate"/>
        </w:r>
        <w:r>
          <w:rPr>
            <w:noProof/>
            <w:webHidden/>
          </w:rPr>
          <w:t>22</w:t>
        </w:r>
        <w:r>
          <w:rPr>
            <w:noProof/>
            <w:webHidden/>
          </w:rPr>
          <w:fldChar w:fldCharType="end"/>
        </w:r>
      </w:hyperlink>
    </w:p>
    <w:p w:rsidR="007E22DA" w:rsidRDefault="007E22DA">
      <w:pPr>
        <w:pStyle w:val="TOC3"/>
        <w:tabs>
          <w:tab w:val="left" w:pos="1100"/>
          <w:tab w:val="right" w:leader="dot" w:pos="10027"/>
        </w:tabs>
        <w:rPr>
          <w:rFonts w:asciiTheme="minorHAnsi" w:eastAsiaTheme="minorEastAsia" w:hAnsiTheme="minorHAnsi" w:cstheme="minorBidi"/>
          <w:i w:val="0"/>
          <w:iCs w:val="0"/>
          <w:noProof/>
          <w:sz w:val="22"/>
          <w:szCs w:val="22"/>
          <w:lang w:val="en-GB" w:eastAsia="en-GB"/>
        </w:rPr>
      </w:pPr>
      <w:hyperlink w:anchor="_Toc482187239" w:history="1">
        <w:r w:rsidRPr="00FD298D">
          <w:rPr>
            <w:rStyle w:val="Hyperlink"/>
            <w:rFonts w:eastAsia="Calibri"/>
            <w:noProof/>
            <w:lang w:val="is-IS" w:eastAsia="sv-SE"/>
          </w:rPr>
          <w:t>9.2.1</w:t>
        </w:r>
        <w:r>
          <w:rPr>
            <w:rFonts w:asciiTheme="minorHAnsi" w:eastAsiaTheme="minorEastAsia" w:hAnsiTheme="minorHAnsi" w:cstheme="minorBidi"/>
            <w:i w:val="0"/>
            <w:iCs w:val="0"/>
            <w:noProof/>
            <w:sz w:val="22"/>
            <w:szCs w:val="22"/>
            <w:lang w:val="en-GB" w:eastAsia="en-GB"/>
          </w:rPr>
          <w:tab/>
        </w:r>
        <w:r w:rsidRPr="00FD298D">
          <w:rPr>
            <w:rStyle w:val="Hyperlink"/>
            <w:rFonts w:eastAsia="Calibri"/>
            <w:noProof/>
            <w:lang w:val="is-IS" w:eastAsia="sv-SE"/>
          </w:rPr>
          <w:t>Configured products</w:t>
        </w:r>
        <w:r>
          <w:rPr>
            <w:noProof/>
            <w:webHidden/>
          </w:rPr>
          <w:tab/>
        </w:r>
        <w:r>
          <w:rPr>
            <w:noProof/>
            <w:webHidden/>
          </w:rPr>
          <w:fldChar w:fldCharType="begin"/>
        </w:r>
        <w:r>
          <w:rPr>
            <w:noProof/>
            <w:webHidden/>
          </w:rPr>
          <w:instrText xml:space="preserve"> PAGEREF _Toc482187239 \h </w:instrText>
        </w:r>
        <w:r>
          <w:rPr>
            <w:noProof/>
            <w:webHidden/>
          </w:rPr>
        </w:r>
        <w:r>
          <w:rPr>
            <w:noProof/>
            <w:webHidden/>
          </w:rPr>
          <w:fldChar w:fldCharType="separate"/>
        </w:r>
        <w:r>
          <w:rPr>
            <w:noProof/>
            <w:webHidden/>
          </w:rPr>
          <w:t>22</w:t>
        </w:r>
        <w:r>
          <w:rPr>
            <w:noProof/>
            <w:webHidden/>
          </w:rPr>
          <w:fldChar w:fldCharType="end"/>
        </w:r>
      </w:hyperlink>
    </w:p>
    <w:p w:rsidR="007E22DA" w:rsidRDefault="007E22DA">
      <w:pPr>
        <w:pStyle w:val="TOC3"/>
        <w:tabs>
          <w:tab w:val="left" w:pos="1100"/>
          <w:tab w:val="right" w:leader="dot" w:pos="10027"/>
        </w:tabs>
        <w:rPr>
          <w:rFonts w:asciiTheme="minorHAnsi" w:eastAsiaTheme="minorEastAsia" w:hAnsiTheme="minorHAnsi" w:cstheme="minorBidi"/>
          <w:i w:val="0"/>
          <w:iCs w:val="0"/>
          <w:noProof/>
          <w:sz w:val="22"/>
          <w:szCs w:val="22"/>
          <w:lang w:val="en-GB" w:eastAsia="en-GB"/>
        </w:rPr>
      </w:pPr>
      <w:hyperlink w:anchor="_Toc482187240" w:history="1">
        <w:r w:rsidRPr="00FD298D">
          <w:rPr>
            <w:rStyle w:val="Hyperlink"/>
            <w:rFonts w:eastAsia="Calibri"/>
            <w:noProof/>
            <w:lang w:val="is-IS" w:eastAsia="sv-SE"/>
          </w:rPr>
          <w:t>9.2.2</w:t>
        </w:r>
        <w:r>
          <w:rPr>
            <w:rFonts w:asciiTheme="minorHAnsi" w:eastAsiaTheme="minorEastAsia" w:hAnsiTheme="minorHAnsi" w:cstheme="minorBidi"/>
            <w:i w:val="0"/>
            <w:iCs w:val="0"/>
            <w:noProof/>
            <w:sz w:val="22"/>
            <w:szCs w:val="22"/>
            <w:lang w:val="en-GB" w:eastAsia="en-GB"/>
          </w:rPr>
          <w:tab/>
        </w:r>
        <w:r w:rsidRPr="00FD298D">
          <w:rPr>
            <w:rStyle w:val="Hyperlink"/>
            <w:rFonts w:eastAsia="Calibri"/>
            <w:noProof/>
            <w:lang w:val="is-IS" w:eastAsia="sv-SE"/>
          </w:rPr>
          <w:t>Availability dates and lead time</w:t>
        </w:r>
        <w:r>
          <w:rPr>
            <w:noProof/>
            <w:webHidden/>
          </w:rPr>
          <w:tab/>
        </w:r>
        <w:r>
          <w:rPr>
            <w:noProof/>
            <w:webHidden/>
          </w:rPr>
          <w:fldChar w:fldCharType="begin"/>
        </w:r>
        <w:r>
          <w:rPr>
            <w:noProof/>
            <w:webHidden/>
          </w:rPr>
          <w:instrText xml:space="preserve"> PAGEREF _Toc482187240 \h </w:instrText>
        </w:r>
        <w:r>
          <w:rPr>
            <w:noProof/>
            <w:webHidden/>
          </w:rPr>
        </w:r>
        <w:r>
          <w:rPr>
            <w:noProof/>
            <w:webHidden/>
          </w:rPr>
          <w:fldChar w:fldCharType="separate"/>
        </w:r>
        <w:r>
          <w:rPr>
            <w:noProof/>
            <w:webHidden/>
          </w:rPr>
          <w:t>24</w:t>
        </w:r>
        <w:r>
          <w:rPr>
            <w:noProof/>
            <w:webHidden/>
          </w:rPr>
          <w:fldChar w:fldCharType="end"/>
        </w:r>
      </w:hyperlink>
    </w:p>
    <w:p w:rsidR="007E22DA" w:rsidRDefault="007E22DA">
      <w:pPr>
        <w:pStyle w:val="TOC3"/>
        <w:tabs>
          <w:tab w:val="left" w:pos="1100"/>
          <w:tab w:val="right" w:leader="dot" w:pos="10027"/>
        </w:tabs>
        <w:rPr>
          <w:rFonts w:asciiTheme="minorHAnsi" w:eastAsiaTheme="minorEastAsia" w:hAnsiTheme="minorHAnsi" w:cstheme="minorBidi"/>
          <w:i w:val="0"/>
          <w:iCs w:val="0"/>
          <w:noProof/>
          <w:sz w:val="22"/>
          <w:szCs w:val="22"/>
          <w:lang w:val="en-GB" w:eastAsia="en-GB"/>
        </w:rPr>
      </w:pPr>
      <w:hyperlink w:anchor="_Toc482187241" w:history="1">
        <w:r w:rsidRPr="00FD298D">
          <w:rPr>
            <w:rStyle w:val="Hyperlink"/>
            <w:noProof/>
          </w:rPr>
          <w:t>9.2.3</w:t>
        </w:r>
        <w:r>
          <w:rPr>
            <w:rFonts w:asciiTheme="minorHAnsi" w:eastAsiaTheme="minorEastAsia" w:hAnsiTheme="minorHAnsi" w:cstheme="minorBidi"/>
            <w:i w:val="0"/>
            <w:iCs w:val="0"/>
            <w:noProof/>
            <w:sz w:val="22"/>
            <w:szCs w:val="22"/>
            <w:lang w:val="en-GB" w:eastAsia="en-GB"/>
          </w:rPr>
          <w:tab/>
        </w:r>
        <w:r w:rsidRPr="00FD298D">
          <w:rPr>
            <w:rStyle w:val="Hyperlink"/>
            <w:noProof/>
          </w:rPr>
          <w:t>Contract reference</w:t>
        </w:r>
        <w:r>
          <w:rPr>
            <w:noProof/>
            <w:webHidden/>
          </w:rPr>
          <w:tab/>
        </w:r>
        <w:r>
          <w:rPr>
            <w:noProof/>
            <w:webHidden/>
          </w:rPr>
          <w:fldChar w:fldCharType="begin"/>
        </w:r>
        <w:r>
          <w:rPr>
            <w:noProof/>
            <w:webHidden/>
          </w:rPr>
          <w:instrText xml:space="preserve"> PAGEREF _Toc482187241 \h </w:instrText>
        </w:r>
        <w:r>
          <w:rPr>
            <w:noProof/>
            <w:webHidden/>
          </w:rPr>
        </w:r>
        <w:r>
          <w:rPr>
            <w:noProof/>
            <w:webHidden/>
          </w:rPr>
          <w:fldChar w:fldCharType="separate"/>
        </w:r>
        <w:r>
          <w:rPr>
            <w:noProof/>
            <w:webHidden/>
          </w:rPr>
          <w:t>24</w:t>
        </w:r>
        <w:r>
          <w:rPr>
            <w:noProof/>
            <w:webHidden/>
          </w:rPr>
          <w:fldChar w:fldCharType="end"/>
        </w:r>
      </w:hyperlink>
    </w:p>
    <w:p w:rsidR="007E22DA" w:rsidRDefault="007E22DA">
      <w:pPr>
        <w:pStyle w:val="TOC3"/>
        <w:tabs>
          <w:tab w:val="left" w:pos="1100"/>
          <w:tab w:val="right" w:leader="dot" w:pos="10027"/>
        </w:tabs>
        <w:rPr>
          <w:rFonts w:asciiTheme="minorHAnsi" w:eastAsiaTheme="minorEastAsia" w:hAnsiTheme="minorHAnsi" w:cstheme="minorBidi"/>
          <w:i w:val="0"/>
          <w:iCs w:val="0"/>
          <w:noProof/>
          <w:sz w:val="22"/>
          <w:szCs w:val="22"/>
          <w:lang w:val="en-GB" w:eastAsia="en-GB"/>
        </w:rPr>
      </w:pPr>
      <w:hyperlink w:anchor="_Toc482187242" w:history="1">
        <w:r w:rsidRPr="00FD298D">
          <w:rPr>
            <w:rStyle w:val="Hyperlink"/>
            <w:noProof/>
          </w:rPr>
          <w:t>9.2.4</w:t>
        </w:r>
        <w:r>
          <w:rPr>
            <w:rFonts w:asciiTheme="minorHAnsi" w:eastAsiaTheme="minorEastAsia" w:hAnsiTheme="minorHAnsi" w:cstheme="minorBidi"/>
            <w:i w:val="0"/>
            <w:iCs w:val="0"/>
            <w:noProof/>
            <w:sz w:val="22"/>
            <w:szCs w:val="22"/>
            <w:lang w:val="en-GB" w:eastAsia="en-GB"/>
          </w:rPr>
          <w:tab/>
        </w:r>
        <w:r w:rsidRPr="00FD298D">
          <w:rPr>
            <w:rStyle w:val="Hyperlink"/>
            <w:noProof/>
          </w:rPr>
          <w:t>Item information</w:t>
        </w:r>
        <w:r>
          <w:rPr>
            <w:noProof/>
            <w:webHidden/>
          </w:rPr>
          <w:tab/>
        </w:r>
        <w:r>
          <w:rPr>
            <w:noProof/>
            <w:webHidden/>
          </w:rPr>
          <w:fldChar w:fldCharType="begin"/>
        </w:r>
        <w:r>
          <w:rPr>
            <w:noProof/>
            <w:webHidden/>
          </w:rPr>
          <w:instrText xml:space="preserve"> PAGEREF _Toc482187242 \h </w:instrText>
        </w:r>
        <w:r>
          <w:rPr>
            <w:noProof/>
            <w:webHidden/>
          </w:rPr>
        </w:r>
        <w:r>
          <w:rPr>
            <w:noProof/>
            <w:webHidden/>
          </w:rPr>
          <w:fldChar w:fldCharType="separate"/>
        </w:r>
        <w:r>
          <w:rPr>
            <w:noProof/>
            <w:webHidden/>
          </w:rPr>
          <w:t>25</w:t>
        </w:r>
        <w:r>
          <w:rPr>
            <w:noProof/>
            <w:webHidden/>
          </w:rPr>
          <w:fldChar w:fldCharType="end"/>
        </w:r>
      </w:hyperlink>
    </w:p>
    <w:p w:rsidR="007E22DA" w:rsidRDefault="007E22DA">
      <w:pPr>
        <w:pStyle w:val="TOC3"/>
        <w:tabs>
          <w:tab w:val="left" w:pos="1100"/>
          <w:tab w:val="right" w:leader="dot" w:pos="10027"/>
        </w:tabs>
        <w:rPr>
          <w:rFonts w:asciiTheme="minorHAnsi" w:eastAsiaTheme="minorEastAsia" w:hAnsiTheme="minorHAnsi" w:cstheme="minorBidi"/>
          <w:i w:val="0"/>
          <w:iCs w:val="0"/>
          <w:noProof/>
          <w:sz w:val="22"/>
          <w:szCs w:val="22"/>
          <w:lang w:val="en-GB" w:eastAsia="en-GB"/>
        </w:rPr>
      </w:pPr>
      <w:hyperlink w:anchor="_Toc482187243" w:history="1">
        <w:r w:rsidRPr="00FD298D">
          <w:rPr>
            <w:rStyle w:val="Hyperlink"/>
            <w:noProof/>
          </w:rPr>
          <w:t>9.2.5</w:t>
        </w:r>
        <w:r>
          <w:rPr>
            <w:rFonts w:asciiTheme="minorHAnsi" w:eastAsiaTheme="minorEastAsia" w:hAnsiTheme="minorHAnsi" w:cstheme="minorBidi"/>
            <w:i w:val="0"/>
            <w:iCs w:val="0"/>
            <w:noProof/>
            <w:sz w:val="22"/>
            <w:szCs w:val="22"/>
            <w:lang w:val="en-GB" w:eastAsia="en-GB"/>
          </w:rPr>
          <w:tab/>
        </w:r>
        <w:r w:rsidRPr="00FD298D">
          <w:rPr>
            <w:rStyle w:val="Hyperlink"/>
            <w:noProof/>
          </w:rPr>
          <w:t>Attached Item Specifications and main image</w:t>
        </w:r>
        <w:r>
          <w:rPr>
            <w:noProof/>
            <w:webHidden/>
          </w:rPr>
          <w:tab/>
        </w:r>
        <w:r>
          <w:rPr>
            <w:noProof/>
            <w:webHidden/>
          </w:rPr>
          <w:fldChar w:fldCharType="begin"/>
        </w:r>
        <w:r>
          <w:rPr>
            <w:noProof/>
            <w:webHidden/>
          </w:rPr>
          <w:instrText xml:space="preserve"> PAGEREF _Toc482187243 \h </w:instrText>
        </w:r>
        <w:r>
          <w:rPr>
            <w:noProof/>
            <w:webHidden/>
          </w:rPr>
        </w:r>
        <w:r>
          <w:rPr>
            <w:noProof/>
            <w:webHidden/>
          </w:rPr>
          <w:fldChar w:fldCharType="separate"/>
        </w:r>
        <w:r>
          <w:rPr>
            <w:noProof/>
            <w:webHidden/>
          </w:rPr>
          <w:t>27</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44" w:history="1">
        <w:r w:rsidRPr="00FD298D">
          <w:rPr>
            <w:rStyle w:val="Hyperlink"/>
            <w:noProof/>
          </w:rPr>
          <w:t>10</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PEPPOL Identifiers</w:t>
        </w:r>
        <w:r>
          <w:rPr>
            <w:noProof/>
            <w:webHidden/>
          </w:rPr>
          <w:tab/>
        </w:r>
        <w:r>
          <w:rPr>
            <w:noProof/>
            <w:webHidden/>
          </w:rPr>
          <w:fldChar w:fldCharType="begin"/>
        </w:r>
        <w:r>
          <w:rPr>
            <w:noProof/>
            <w:webHidden/>
          </w:rPr>
          <w:instrText xml:space="preserve"> PAGEREF _Toc482187244 \h </w:instrText>
        </w:r>
        <w:r>
          <w:rPr>
            <w:noProof/>
            <w:webHidden/>
          </w:rPr>
        </w:r>
        <w:r>
          <w:rPr>
            <w:noProof/>
            <w:webHidden/>
          </w:rPr>
          <w:fldChar w:fldCharType="separate"/>
        </w:r>
        <w:r>
          <w:rPr>
            <w:noProof/>
            <w:webHidden/>
          </w:rPr>
          <w:t>28</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45" w:history="1">
        <w:r w:rsidRPr="00FD298D">
          <w:rPr>
            <w:rStyle w:val="Hyperlink"/>
            <w:noProof/>
          </w:rPr>
          <w:t>10.1</w:t>
        </w:r>
        <w:r>
          <w:rPr>
            <w:rFonts w:asciiTheme="minorHAnsi" w:eastAsiaTheme="minorEastAsia" w:hAnsiTheme="minorHAnsi" w:cstheme="minorBidi"/>
            <w:smallCaps w:val="0"/>
            <w:noProof/>
            <w:sz w:val="22"/>
            <w:szCs w:val="22"/>
            <w:lang w:val="en-GB" w:eastAsia="en-GB"/>
          </w:rPr>
          <w:tab/>
        </w:r>
        <w:r w:rsidRPr="00FD298D">
          <w:rPr>
            <w:rStyle w:val="Hyperlink"/>
            <w:noProof/>
          </w:rPr>
          <w:t>Party Identifiers</w:t>
        </w:r>
        <w:r>
          <w:rPr>
            <w:noProof/>
            <w:webHidden/>
          </w:rPr>
          <w:tab/>
        </w:r>
        <w:r>
          <w:rPr>
            <w:noProof/>
            <w:webHidden/>
          </w:rPr>
          <w:fldChar w:fldCharType="begin"/>
        </w:r>
        <w:r>
          <w:rPr>
            <w:noProof/>
            <w:webHidden/>
          </w:rPr>
          <w:instrText xml:space="preserve"> PAGEREF _Toc482187245 \h </w:instrText>
        </w:r>
        <w:r>
          <w:rPr>
            <w:noProof/>
            <w:webHidden/>
          </w:rPr>
        </w:r>
        <w:r>
          <w:rPr>
            <w:noProof/>
            <w:webHidden/>
          </w:rPr>
          <w:fldChar w:fldCharType="separate"/>
        </w:r>
        <w:r>
          <w:rPr>
            <w:noProof/>
            <w:webHidden/>
          </w:rPr>
          <w:t>28</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46" w:history="1">
        <w:r w:rsidRPr="00FD298D">
          <w:rPr>
            <w:rStyle w:val="Hyperlink"/>
            <w:noProof/>
          </w:rPr>
          <w:t>10.2</w:t>
        </w:r>
        <w:r>
          <w:rPr>
            <w:rFonts w:asciiTheme="minorHAnsi" w:eastAsiaTheme="minorEastAsia" w:hAnsiTheme="minorHAnsi" w:cstheme="minorBidi"/>
            <w:smallCaps w:val="0"/>
            <w:noProof/>
            <w:sz w:val="22"/>
            <w:szCs w:val="22"/>
            <w:lang w:val="en-GB" w:eastAsia="en-GB"/>
          </w:rPr>
          <w:tab/>
        </w:r>
        <w:r w:rsidRPr="00FD298D">
          <w:rPr>
            <w:rStyle w:val="Hyperlink"/>
            <w:noProof/>
          </w:rPr>
          <w:t>Version ID</w:t>
        </w:r>
        <w:r>
          <w:rPr>
            <w:noProof/>
            <w:webHidden/>
          </w:rPr>
          <w:tab/>
        </w:r>
        <w:r>
          <w:rPr>
            <w:noProof/>
            <w:webHidden/>
          </w:rPr>
          <w:fldChar w:fldCharType="begin"/>
        </w:r>
        <w:r>
          <w:rPr>
            <w:noProof/>
            <w:webHidden/>
          </w:rPr>
          <w:instrText xml:space="preserve"> PAGEREF _Toc482187246 \h </w:instrText>
        </w:r>
        <w:r>
          <w:rPr>
            <w:noProof/>
            <w:webHidden/>
          </w:rPr>
        </w:r>
        <w:r>
          <w:rPr>
            <w:noProof/>
            <w:webHidden/>
          </w:rPr>
          <w:fldChar w:fldCharType="separate"/>
        </w:r>
        <w:r>
          <w:rPr>
            <w:noProof/>
            <w:webHidden/>
          </w:rPr>
          <w:t>29</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47" w:history="1">
        <w:r w:rsidRPr="00FD298D">
          <w:rPr>
            <w:rStyle w:val="Hyperlink"/>
            <w:noProof/>
          </w:rPr>
          <w:t>10.3</w:t>
        </w:r>
        <w:r>
          <w:rPr>
            <w:rFonts w:asciiTheme="minorHAnsi" w:eastAsiaTheme="minorEastAsia" w:hAnsiTheme="minorHAnsi" w:cstheme="minorBidi"/>
            <w:smallCaps w:val="0"/>
            <w:noProof/>
            <w:sz w:val="22"/>
            <w:szCs w:val="22"/>
            <w:lang w:val="en-GB" w:eastAsia="en-GB"/>
          </w:rPr>
          <w:tab/>
        </w:r>
        <w:r w:rsidRPr="00FD298D">
          <w:rPr>
            <w:rStyle w:val="Hyperlink"/>
            <w:noProof/>
          </w:rPr>
          <w:t>Profile ID</w:t>
        </w:r>
        <w:r>
          <w:rPr>
            <w:noProof/>
            <w:webHidden/>
          </w:rPr>
          <w:tab/>
        </w:r>
        <w:r>
          <w:rPr>
            <w:noProof/>
            <w:webHidden/>
          </w:rPr>
          <w:fldChar w:fldCharType="begin"/>
        </w:r>
        <w:r>
          <w:rPr>
            <w:noProof/>
            <w:webHidden/>
          </w:rPr>
          <w:instrText xml:space="preserve"> PAGEREF _Toc482187247 \h </w:instrText>
        </w:r>
        <w:r>
          <w:rPr>
            <w:noProof/>
            <w:webHidden/>
          </w:rPr>
        </w:r>
        <w:r>
          <w:rPr>
            <w:noProof/>
            <w:webHidden/>
          </w:rPr>
          <w:fldChar w:fldCharType="separate"/>
        </w:r>
        <w:r>
          <w:rPr>
            <w:noProof/>
            <w:webHidden/>
          </w:rPr>
          <w:t>29</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48" w:history="1">
        <w:r w:rsidRPr="00FD298D">
          <w:rPr>
            <w:rStyle w:val="Hyperlink"/>
            <w:noProof/>
          </w:rPr>
          <w:t>10.4</w:t>
        </w:r>
        <w:r>
          <w:rPr>
            <w:rFonts w:asciiTheme="minorHAnsi" w:eastAsiaTheme="minorEastAsia" w:hAnsiTheme="minorHAnsi" w:cstheme="minorBidi"/>
            <w:smallCaps w:val="0"/>
            <w:noProof/>
            <w:sz w:val="22"/>
            <w:szCs w:val="22"/>
            <w:lang w:val="en-GB" w:eastAsia="en-GB"/>
          </w:rPr>
          <w:tab/>
        </w:r>
        <w:r w:rsidRPr="00FD298D">
          <w:rPr>
            <w:rStyle w:val="Hyperlink"/>
            <w:noProof/>
          </w:rPr>
          <w:t>Customization ID</w:t>
        </w:r>
        <w:r>
          <w:rPr>
            <w:noProof/>
            <w:webHidden/>
          </w:rPr>
          <w:tab/>
        </w:r>
        <w:r>
          <w:rPr>
            <w:noProof/>
            <w:webHidden/>
          </w:rPr>
          <w:fldChar w:fldCharType="begin"/>
        </w:r>
        <w:r>
          <w:rPr>
            <w:noProof/>
            <w:webHidden/>
          </w:rPr>
          <w:instrText xml:space="preserve"> PAGEREF _Toc482187248 \h </w:instrText>
        </w:r>
        <w:r>
          <w:rPr>
            <w:noProof/>
            <w:webHidden/>
          </w:rPr>
        </w:r>
        <w:r>
          <w:rPr>
            <w:noProof/>
            <w:webHidden/>
          </w:rPr>
          <w:fldChar w:fldCharType="separate"/>
        </w:r>
        <w:r>
          <w:rPr>
            <w:noProof/>
            <w:webHidden/>
          </w:rPr>
          <w:t>29</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49" w:history="1">
        <w:r w:rsidRPr="00FD298D">
          <w:rPr>
            <w:rStyle w:val="Hyperlink"/>
            <w:noProof/>
          </w:rPr>
          <w:t>10.5</w:t>
        </w:r>
        <w:r>
          <w:rPr>
            <w:rFonts w:asciiTheme="minorHAnsi" w:eastAsiaTheme="minorEastAsia" w:hAnsiTheme="minorHAnsi" w:cstheme="minorBidi"/>
            <w:smallCaps w:val="0"/>
            <w:noProof/>
            <w:sz w:val="22"/>
            <w:szCs w:val="22"/>
            <w:lang w:val="en-GB" w:eastAsia="en-GB"/>
          </w:rPr>
          <w:tab/>
        </w:r>
        <w:r w:rsidRPr="00FD298D">
          <w:rPr>
            <w:rStyle w:val="Hyperlink"/>
            <w:noProof/>
          </w:rPr>
          <w:t>Namespaces</w:t>
        </w:r>
        <w:r>
          <w:rPr>
            <w:noProof/>
            <w:webHidden/>
          </w:rPr>
          <w:tab/>
        </w:r>
        <w:r>
          <w:rPr>
            <w:noProof/>
            <w:webHidden/>
          </w:rPr>
          <w:fldChar w:fldCharType="begin"/>
        </w:r>
        <w:r>
          <w:rPr>
            <w:noProof/>
            <w:webHidden/>
          </w:rPr>
          <w:instrText xml:space="preserve"> PAGEREF _Toc482187249 \h </w:instrText>
        </w:r>
        <w:r>
          <w:rPr>
            <w:noProof/>
            <w:webHidden/>
          </w:rPr>
        </w:r>
        <w:r>
          <w:rPr>
            <w:noProof/>
            <w:webHidden/>
          </w:rPr>
          <w:fldChar w:fldCharType="separate"/>
        </w:r>
        <w:r>
          <w:rPr>
            <w:noProof/>
            <w:webHidden/>
          </w:rPr>
          <w:t>30</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50" w:history="1">
        <w:r w:rsidRPr="00FD298D">
          <w:rPr>
            <w:rStyle w:val="Hyperlink"/>
            <w:noProof/>
          </w:rPr>
          <w:t>11</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Message transport</w:t>
        </w:r>
        <w:r>
          <w:rPr>
            <w:noProof/>
            <w:webHidden/>
          </w:rPr>
          <w:tab/>
        </w:r>
        <w:r>
          <w:rPr>
            <w:noProof/>
            <w:webHidden/>
          </w:rPr>
          <w:fldChar w:fldCharType="begin"/>
        </w:r>
        <w:r>
          <w:rPr>
            <w:noProof/>
            <w:webHidden/>
          </w:rPr>
          <w:instrText xml:space="preserve"> PAGEREF _Toc482187250 \h </w:instrText>
        </w:r>
        <w:r>
          <w:rPr>
            <w:noProof/>
            <w:webHidden/>
          </w:rPr>
        </w:r>
        <w:r>
          <w:rPr>
            <w:noProof/>
            <w:webHidden/>
          </w:rPr>
          <w:fldChar w:fldCharType="separate"/>
        </w:r>
        <w:r>
          <w:rPr>
            <w:noProof/>
            <w:webHidden/>
          </w:rPr>
          <w:t>30</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51" w:history="1">
        <w:r w:rsidRPr="00FD298D">
          <w:rPr>
            <w:rStyle w:val="Hyperlink"/>
            <w:noProof/>
          </w:rPr>
          <w:t>11.1</w:t>
        </w:r>
        <w:r>
          <w:rPr>
            <w:rFonts w:asciiTheme="minorHAnsi" w:eastAsiaTheme="minorEastAsia" w:hAnsiTheme="minorHAnsi" w:cstheme="minorBidi"/>
            <w:smallCaps w:val="0"/>
            <w:noProof/>
            <w:sz w:val="22"/>
            <w:szCs w:val="22"/>
            <w:lang w:val="en-GB" w:eastAsia="en-GB"/>
          </w:rPr>
          <w:tab/>
        </w:r>
        <w:r w:rsidRPr="00FD298D">
          <w:rPr>
            <w:rStyle w:val="Hyperlink"/>
            <w:noProof/>
          </w:rPr>
          <w:t>The PEPPOL network</w:t>
        </w:r>
        <w:r>
          <w:rPr>
            <w:noProof/>
            <w:webHidden/>
          </w:rPr>
          <w:tab/>
        </w:r>
        <w:r>
          <w:rPr>
            <w:noProof/>
            <w:webHidden/>
          </w:rPr>
          <w:fldChar w:fldCharType="begin"/>
        </w:r>
        <w:r>
          <w:rPr>
            <w:noProof/>
            <w:webHidden/>
          </w:rPr>
          <w:instrText xml:space="preserve"> PAGEREF _Toc482187251 \h </w:instrText>
        </w:r>
        <w:r>
          <w:rPr>
            <w:noProof/>
            <w:webHidden/>
          </w:rPr>
        </w:r>
        <w:r>
          <w:rPr>
            <w:noProof/>
            <w:webHidden/>
          </w:rPr>
          <w:fldChar w:fldCharType="separate"/>
        </w:r>
        <w:r>
          <w:rPr>
            <w:noProof/>
            <w:webHidden/>
          </w:rPr>
          <w:t>30</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52" w:history="1">
        <w:r w:rsidRPr="00FD298D">
          <w:rPr>
            <w:rStyle w:val="Hyperlink"/>
            <w:noProof/>
          </w:rPr>
          <w:t>11.2</w:t>
        </w:r>
        <w:r>
          <w:rPr>
            <w:rFonts w:asciiTheme="minorHAnsi" w:eastAsiaTheme="minorEastAsia" w:hAnsiTheme="minorHAnsi" w:cstheme="minorBidi"/>
            <w:smallCaps w:val="0"/>
            <w:noProof/>
            <w:sz w:val="22"/>
            <w:szCs w:val="22"/>
            <w:lang w:val="en-GB" w:eastAsia="en-GB"/>
          </w:rPr>
          <w:tab/>
        </w:r>
        <w:r w:rsidRPr="00FD298D">
          <w:rPr>
            <w:rStyle w:val="Hyperlink"/>
            <w:noProof/>
          </w:rPr>
          <w:t>Synchronous message transfer</w:t>
        </w:r>
        <w:r>
          <w:rPr>
            <w:noProof/>
            <w:webHidden/>
          </w:rPr>
          <w:tab/>
        </w:r>
        <w:r>
          <w:rPr>
            <w:noProof/>
            <w:webHidden/>
          </w:rPr>
          <w:fldChar w:fldCharType="begin"/>
        </w:r>
        <w:r>
          <w:rPr>
            <w:noProof/>
            <w:webHidden/>
          </w:rPr>
          <w:instrText xml:space="preserve"> PAGEREF _Toc482187252 \h </w:instrText>
        </w:r>
        <w:r>
          <w:rPr>
            <w:noProof/>
            <w:webHidden/>
          </w:rPr>
        </w:r>
        <w:r>
          <w:rPr>
            <w:noProof/>
            <w:webHidden/>
          </w:rPr>
          <w:fldChar w:fldCharType="separate"/>
        </w:r>
        <w:r>
          <w:rPr>
            <w:noProof/>
            <w:webHidden/>
          </w:rPr>
          <w:t>30</w:t>
        </w:r>
        <w:r>
          <w:rPr>
            <w:noProof/>
            <w:webHidden/>
          </w:rPr>
          <w:fldChar w:fldCharType="end"/>
        </w:r>
      </w:hyperlink>
    </w:p>
    <w:p w:rsidR="007E22DA" w:rsidRDefault="007E22DA">
      <w:pPr>
        <w:pStyle w:val="TOC3"/>
        <w:tabs>
          <w:tab w:val="left" w:pos="1320"/>
          <w:tab w:val="right" w:leader="dot" w:pos="10027"/>
        </w:tabs>
        <w:rPr>
          <w:rFonts w:asciiTheme="minorHAnsi" w:eastAsiaTheme="minorEastAsia" w:hAnsiTheme="minorHAnsi" w:cstheme="minorBidi"/>
          <w:i w:val="0"/>
          <w:iCs w:val="0"/>
          <w:noProof/>
          <w:sz w:val="22"/>
          <w:szCs w:val="22"/>
          <w:lang w:val="en-GB" w:eastAsia="en-GB"/>
        </w:rPr>
      </w:pPr>
      <w:hyperlink w:anchor="_Toc482187253" w:history="1">
        <w:r w:rsidRPr="00FD298D">
          <w:rPr>
            <w:rStyle w:val="Hyperlink"/>
            <w:rFonts w:eastAsia="Calibri"/>
            <w:noProof/>
          </w:rPr>
          <w:t>11.2.1</w:t>
        </w:r>
        <w:r>
          <w:rPr>
            <w:rFonts w:asciiTheme="minorHAnsi" w:eastAsiaTheme="minorEastAsia" w:hAnsiTheme="minorHAnsi" w:cstheme="minorBidi"/>
            <w:i w:val="0"/>
            <w:iCs w:val="0"/>
            <w:noProof/>
            <w:sz w:val="22"/>
            <w:szCs w:val="22"/>
            <w:lang w:val="en-GB" w:eastAsia="en-GB"/>
          </w:rPr>
          <w:tab/>
        </w:r>
        <w:r w:rsidRPr="00FD298D">
          <w:rPr>
            <w:rStyle w:val="Hyperlink"/>
            <w:rFonts w:eastAsia="Calibri"/>
            <w:noProof/>
          </w:rPr>
          <w:t>Direct HTTP database connections</w:t>
        </w:r>
        <w:r>
          <w:rPr>
            <w:noProof/>
            <w:webHidden/>
          </w:rPr>
          <w:tab/>
        </w:r>
        <w:r>
          <w:rPr>
            <w:noProof/>
            <w:webHidden/>
          </w:rPr>
          <w:fldChar w:fldCharType="begin"/>
        </w:r>
        <w:r>
          <w:rPr>
            <w:noProof/>
            <w:webHidden/>
          </w:rPr>
          <w:instrText xml:space="preserve"> PAGEREF _Toc482187253 \h </w:instrText>
        </w:r>
        <w:r>
          <w:rPr>
            <w:noProof/>
            <w:webHidden/>
          </w:rPr>
        </w:r>
        <w:r>
          <w:rPr>
            <w:noProof/>
            <w:webHidden/>
          </w:rPr>
          <w:fldChar w:fldCharType="separate"/>
        </w:r>
        <w:r>
          <w:rPr>
            <w:noProof/>
            <w:webHidden/>
          </w:rPr>
          <w:t>30</w:t>
        </w:r>
        <w:r>
          <w:rPr>
            <w:noProof/>
            <w:webHidden/>
          </w:rPr>
          <w:fldChar w:fldCharType="end"/>
        </w:r>
      </w:hyperlink>
    </w:p>
    <w:p w:rsidR="007E22DA" w:rsidRDefault="007E22DA">
      <w:pPr>
        <w:pStyle w:val="TOC3"/>
        <w:tabs>
          <w:tab w:val="left" w:pos="1320"/>
          <w:tab w:val="right" w:leader="dot" w:pos="10027"/>
        </w:tabs>
        <w:rPr>
          <w:rFonts w:asciiTheme="minorHAnsi" w:eastAsiaTheme="minorEastAsia" w:hAnsiTheme="minorHAnsi" w:cstheme="minorBidi"/>
          <w:i w:val="0"/>
          <w:iCs w:val="0"/>
          <w:noProof/>
          <w:sz w:val="22"/>
          <w:szCs w:val="22"/>
          <w:lang w:val="en-GB" w:eastAsia="en-GB"/>
        </w:rPr>
      </w:pPr>
      <w:hyperlink w:anchor="_Toc482187254" w:history="1">
        <w:r w:rsidRPr="00FD298D">
          <w:rPr>
            <w:rStyle w:val="Hyperlink"/>
            <w:rFonts w:eastAsia="Calibri"/>
            <w:noProof/>
          </w:rPr>
          <w:t>11.2.2</w:t>
        </w:r>
        <w:r>
          <w:rPr>
            <w:rFonts w:asciiTheme="minorHAnsi" w:eastAsiaTheme="minorEastAsia" w:hAnsiTheme="minorHAnsi" w:cstheme="minorBidi"/>
            <w:i w:val="0"/>
            <w:iCs w:val="0"/>
            <w:noProof/>
            <w:sz w:val="22"/>
            <w:szCs w:val="22"/>
            <w:lang w:val="en-GB" w:eastAsia="en-GB"/>
          </w:rPr>
          <w:tab/>
        </w:r>
        <w:r w:rsidRPr="00FD298D">
          <w:rPr>
            <w:rStyle w:val="Hyperlink"/>
            <w:rFonts w:eastAsia="Calibri"/>
            <w:noProof/>
          </w:rPr>
          <w:t>Internet file transfer</w:t>
        </w:r>
        <w:r>
          <w:rPr>
            <w:noProof/>
            <w:webHidden/>
          </w:rPr>
          <w:tab/>
        </w:r>
        <w:r>
          <w:rPr>
            <w:noProof/>
            <w:webHidden/>
          </w:rPr>
          <w:fldChar w:fldCharType="begin"/>
        </w:r>
        <w:r>
          <w:rPr>
            <w:noProof/>
            <w:webHidden/>
          </w:rPr>
          <w:instrText xml:space="preserve"> PAGEREF _Toc482187254 \h </w:instrText>
        </w:r>
        <w:r>
          <w:rPr>
            <w:noProof/>
            <w:webHidden/>
          </w:rPr>
        </w:r>
        <w:r>
          <w:rPr>
            <w:noProof/>
            <w:webHidden/>
          </w:rPr>
          <w:fldChar w:fldCharType="separate"/>
        </w:r>
        <w:r>
          <w:rPr>
            <w:noProof/>
            <w:webHidden/>
          </w:rPr>
          <w:t>30</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55" w:history="1">
        <w:r w:rsidRPr="00FD298D">
          <w:rPr>
            <w:rStyle w:val="Hyperlink"/>
            <w:noProof/>
          </w:rPr>
          <w:t>12</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XML Schema Guideline and information content of the Shopping Cart  message.</w:t>
        </w:r>
        <w:r>
          <w:rPr>
            <w:noProof/>
            <w:webHidden/>
          </w:rPr>
          <w:tab/>
        </w:r>
        <w:r>
          <w:rPr>
            <w:noProof/>
            <w:webHidden/>
          </w:rPr>
          <w:fldChar w:fldCharType="begin"/>
        </w:r>
        <w:r>
          <w:rPr>
            <w:noProof/>
            <w:webHidden/>
          </w:rPr>
          <w:instrText xml:space="preserve"> PAGEREF _Toc482187255 \h </w:instrText>
        </w:r>
        <w:r>
          <w:rPr>
            <w:noProof/>
            <w:webHidden/>
          </w:rPr>
        </w:r>
        <w:r>
          <w:rPr>
            <w:noProof/>
            <w:webHidden/>
          </w:rPr>
          <w:fldChar w:fldCharType="separate"/>
        </w:r>
        <w:r>
          <w:rPr>
            <w:noProof/>
            <w:webHidden/>
          </w:rPr>
          <w:t>31</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56" w:history="1">
        <w:r w:rsidRPr="00FD298D">
          <w:rPr>
            <w:rStyle w:val="Hyperlink"/>
            <w:noProof/>
          </w:rPr>
          <w:t>12.1</w:t>
        </w:r>
        <w:r>
          <w:rPr>
            <w:rFonts w:asciiTheme="minorHAnsi" w:eastAsiaTheme="minorEastAsia" w:hAnsiTheme="minorHAnsi" w:cstheme="minorBidi"/>
            <w:smallCaps w:val="0"/>
            <w:noProof/>
            <w:sz w:val="22"/>
            <w:szCs w:val="22"/>
            <w:lang w:val="en-GB" w:eastAsia="en-GB"/>
          </w:rPr>
          <w:tab/>
        </w:r>
        <w:r w:rsidRPr="00FD298D">
          <w:rPr>
            <w:rStyle w:val="Hyperlink"/>
            <w:noProof/>
          </w:rPr>
          <w:t>Structure of transaction 77 Shopping Cart</w:t>
        </w:r>
        <w:r>
          <w:rPr>
            <w:noProof/>
            <w:webHidden/>
          </w:rPr>
          <w:tab/>
        </w:r>
        <w:r>
          <w:rPr>
            <w:noProof/>
            <w:webHidden/>
          </w:rPr>
          <w:fldChar w:fldCharType="begin"/>
        </w:r>
        <w:r>
          <w:rPr>
            <w:noProof/>
            <w:webHidden/>
          </w:rPr>
          <w:instrText xml:space="preserve"> PAGEREF _Toc482187256 \h </w:instrText>
        </w:r>
        <w:r>
          <w:rPr>
            <w:noProof/>
            <w:webHidden/>
          </w:rPr>
        </w:r>
        <w:r>
          <w:rPr>
            <w:noProof/>
            <w:webHidden/>
          </w:rPr>
          <w:fldChar w:fldCharType="separate"/>
        </w:r>
        <w:r>
          <w:rPr>
            <w:noProof/>
            <w:webHidden/>
          </w:rPr>
          <w:t>31</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57" w:history="1">
        <w:r w:rsidRPr="00FD298D">
          <w:rPr>
            <w:rStyle w:val="Hyperlink"/>
            <w:noProof/>
          </w:rPr>
          <w:t>12.2</w:t>
        </w:r>
        <w:r>
          <w:rPr>
            <w:rFonts w:asciiTheme="minorHAnsi" w:eastAsiaTheme="minorEastAsia" w:hAnsiTheme="minorHAnsi" w:cstheme="minorBidi"/>
            <w:smallCaps w:val="0"/>
            <w:noProof/>
            <w:sz w:val="22"/>
            <w:szCs w:val="22"/>
            <w:lang w:val="en-GB" w:eastAsia="en-GB"/>
          </w:rPr>
          <w:tab/>
        </w:r>
        <w:r w:rsidRPr="00FD298D">
          <w:rPr>
            <w:rStyle w:val="Hyperlink"/>
            <w:noProof/>
          </w:rPr>
          <w:t>Details  of transaction 77 Shopping cart</w:t>
        </w:r>
        <w:r>
          <w:rPr>
            <w:noProof/>
            <w:webHidden/>
          </w:rPr>
          <w:tab/>
        </w:r>
        <w:r>
          <w:rPr>
            <w:noProof/>
            <w:webHidden/>
          </w:rPr>
          <w:fldChar w:fldCharType="begin"/>
        </w:r>
        <w:r>
          <w:rPr>
            <w:noProof/>
            <w:webHidden/>
          </w:rPr>
          <w:instrText xml:space="preserve"> PAGEREF _Toc482187257 \h </w:instrText>
        </w:r>
        <w:r>
          <w:rPr>
            <w:noProof/>
            <w:webHidden/>
          </w:rPr>
        </w:r>
        <w:r>
          <w:rPr>
            <w:noProof/>
            <w:webHidden/>
          </w:rPr>
          <w:fldChar w:fldCharType="separate"/>
        </w:r>
        <w:r>
          <w:rPr>
            <w:noProof/>
            <w:webHidden/>
          </w:rPr>
          <w:t>33</w:t>
        </w:r>
        <w:r>
          <w:rPr>
            <w:noProof/>
            <w:webHidden/>
          </w:rPr>
          <w:fldChar w:fldCharType="end"/>
        </w:r>
      </w:hyperlink>
    </w:p>
    <w:p w:rsidR="007E22DA" w:rsidRDefault="007E22DA">
      <w:pPr>
        <w:pStyle w:val="TOC1"/>
        <w:rPr>
          <w:rFonts w:asciiTheme="minorHAnsi" w:eastAsiaTheme="minorEastAsia" w:hAnsiTheme="minorHAnsi" w:cstheme="minorBidi"/>
          <w:b w:val="0"/>
          <w:bCs w:val="0"/>
          <w:caps w:val="0"/>
          <w:noProof/>
          <w:sz w:val="22"/>
          <w:szCs w:val="22"/>
          <w:lang w:val="en-GB" w:eastAsia="en-GB"/>
        </w:rPr>
      </w:pPr>
      <w:hyperlink w:anchor="_Toc482187258" w:history="1">
        <w:r w:rsidRPr="00FD298D">
          <w:rPr>
            <w:rStyle w:val="Hyperlink"/>
            <w:noProof/>
          </w:rPr>
          <w:t>13</w:t>
        </w:r>
        <w:r>
          <w:rPr>
            <w:rFonts w:asciiTheme="minorHAnsi" w:eastAsiaTheme="minorEastAsia" w:hAnsiTheme="minorHAnsi" w:cstheme="minorBidi"/>
            <w:b w:val="0"/>
            <w:bCs w:val="0"/>
            <w:caps w:val="0"/>
            <w:noProof/>
            <w:sz w:val="22"/>
            <w:szCs w:val="22"/>
            <w:lang w:val="en-GB" w:eastAsia="en-GB"/>
          </w:rPr>
          <w:tab/>
        </w:r>
        <w:r w:rsidRPr="00FD298D">
          <w:rPr>
            <w:rStyle w:val="Hyperlink"/>
            <w:noProof/>
          </w:rPr>
          <w:t>Appendices</w:t>
        </w:r>
        <w:r>
          <w:rPr>
            <w:noProof/>
            <w:webHidden/>
          </w:rPr>
          <w:tab/>
        </w:r>
        <w:r>
          <w:rPr>
            <w:noProof/>
            <w:webHidden/>
          </w:rPr>
          <w:fldChar w:fldCharType="begin"/>
        </w:r>
        <w:r>
          <w:rPr>
            <w:noProof/>
            <w:webHidden/>
          </w:rPr>
          <w:instrText xml:space="preserve"> PAGEREF _Toc482187258 \h </w:instrText>
        </w:r>
        <w:r>
          <w:rPr>
            <w:noProof/>
            <w:webHidden/>
          </w:rPr>
        </w:r>
        <w:r>
          <w:rPr>
            <w:noProof/>
            <w:webHidden/>
          </w:rPr>
          <w:fldChar w:fldCharType="separate"/>
        </w:r>
        <w:r>
          <w:rPr>
            <w:noProof/>
            <w:webHidden/>
          </w:rPr>
          <w:t>41</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59" w:history="1">
        <w:r w:rsidRPr="00FD298D">
          <w:rPr>
            <w:rStyle w:val="Hyperlink"/>
            <w:noProof/>
          </w:rPr>
          <w:t>13.1</w:t>
        </w:r>
        <w:r>
          <w:rPr>
            <w:rFonts w:asciiTheme="minorHAnsi" w:eastAsiaTheme="minorEastAsia" w:hAnsiTheme="minorHAnsi" w:cstheme="minorBidi"/>
            <w:smallCaps w:val="0"/>
            <w:noProof/>
            <w:sz w:val="22"/>
            <w:szCs w:val="22"/>
            <w:lang w:val="en-GB" w:eastAsia="en-GB"/>
          </w:rPr>
          <w:tab/>
        </w:r>
        <w:r w:rsidRPr="00FD298D">
          <w:rPr>
            <w:rStyle w:val="Hyperlink"/>
            <w:noProof/>
          </w:rPr>
          <w:t>Appendix A</w:t>
        </w:r>
        <w:r>
          <w:rPr>
            <w:noProof/>
            <w:webHidden/>
          </w:rPr>
          <w:tab/>
        </w:r>
        <w:r>
          <w:rPr>
            <w:noProof/>
            <w:webHidden/>
          </w:rPr>
          <w:fldChar w:fldCharType="begin"/>
        </w:r>
        <w:r>
          <w:rPr>
            <w:noProof/>
            <w:webHidden/>
          </w:rPr>
          <w:instrText xml:space="preserve"> PAGEREF _Toc482187259 \h </w:instrText>
        </w:r>
        <w:r>
          <w:rPr>
            <w:noProof/>
            <w:webHidden/>
          </w:rPr>
        </w:r>
        <w:r>
          <w:rPr>
            <w:noProof/>
            <w:webHidden/>
          </w:rPr>
          <w:fldChar w:fldCharType="separate"/>
        </w:r>
        <w:r>
          <w:rPr>
            <w:noProof/>
            <w:webHidden/>
          </w:rPr>
          <w:t>41</w:t>
        </w:r>
        <w:r>
          <w:rPr>
            <w:noProof/>
            <w:webHidden/>
          </w:rPr>
          <w:fldChar w:fldCharType="end"/>
        </w:r>
      </w:hyperlink>
    </w:p>
    <w:p w:rsidR="007E22DA" w:rsidRDefault="007E22DA">
      <w:pPr>
        <w:pStyle w:val="TOC2"/>
        <w:tabs>
          <w:tab w:val="left" w:pos="880"/>
          <w:tab w:val="right" w:leader="dot" w:pos="10027"/>
        </w:tabs>
        <w:rPr>
          <w:rFonts w:asciiTheme="minorHAnsi" w:eastAsiaTheme="minorEastAsia" w:hAnsiTheme="minorHAnsi" w:cstheme="minorBidi"/>
          <w:smallCaps w:val="0"/>
          <w:noProof/>
          <w:sz w:val="22"/>
          <w:szCs w:val="22"/>
          <w:lang w:val="en-GB" w:eastAsia="en-GB"/>
        </w:rPr>
      </w:pPr>
      <w:hyperlink w:anchor="_Toc482187260" w:history="1">
        <w:r w:rsidRPr="00FD298D">
          <w:rPr>
            <w:rStyle w:val="Hyperlink"/>
            <w:noProof/>
          </w:rPr>
          <w:t>13.2</w:t>
        </w:r>
        <w:r>
          <w:rPr>
            <w:rFonts w:asciiTheme="minorHAnsi" w:eastAsiaTheme="minorEastAsia" w:hAnsiTheme="minorHAnsi" w:cstheme="minorBidi"/>
            <w:smallCaps w:val="0"/>
            <w:noProof/>
            <w:sz w:val="22"/>
            <w:szCs w:val="22"/>
            <w:lang w:val="en-GB" w:eastAsia="en-GB"/>
          </w:rPr>
          <w:tab/>
        </w:r>
        <w:r w:rsidRPr="00FD298D">
          <w:rPr>
            <w:rStyle w:val="Hyperlink"/>
            <w:noProof/>
          </w:rPr>
          <w:t>Appendix B</w:t>
        </w:r>
        <w:r>
          <w:rPr>
            <w:noProof/>
            <w:webHidden/>
          </w:rPr>
          <w:tab/>
        </w:r>
        <w:r>
          <w:rPr>
            <w:noProof/>
            <w:webHidden/>
          </w:rPr>
          <w:fldChar w:fldCharType="begin"/>
        </w:r>
        <w:r>
          <w:rPr>
            <w:noProof/>
            <w:webHidden/>
          </w:rPr>
          <w:instrText xml:space="preserve"> PAGEREF _Toc482187260 \h </w:instrText>
        </w:r>
        <w:r>
          <w:rPr>
            <w:noProof/>
            <w:webHidden/>
          </w:rPr>
        </w:r>
        <w:r>
          <w:rPr>
            <w:noProof/>
            <w:webHidden/>
          </w:rPr>
          <w:fldChar w:fldCharType="separate"/>
        </w:r>
        <w:r>
          <w:rPr>
            <w:noProof/>
            <w:webHidden/>
          </w:rPr>
          <w:t>41</w:t>
        </w:r>
        <w:r>
          <w:rPr>
            <w:noProof/>
            <w:webHidden/>
          </w:rPr>
          <w:fldChar w:fldCharType="end"/>
        </w:r>
      </w:hyperlink>
    </w:p>
    <w:p w:rsidR="00764641" w:rsidRPr="00764641" w:rsidRDefault="00956260" w:rsidP="004E081C">
      <w:pPr>
        <w:rPr>
          <w:rFonts w:eastAsia="Arial"/>
        </w:rPr>
      </w:pPr>
      <w:r>
        <w:rPr>
          <w:b/>
          <w:bCs/>
          <w:noProof/>
        </w:rPr>
        <w:fldChar w:fldCharType="end"/>
      </w:r>
      <w:r w:rsidR="00764641" w:rsidRPr="00195BE4">
        <w:rPr>
          <w:rFonts w:eastAsia="Arial"/>
        </w:rPr>
        <w:br w:type="page"/>
      </w:r>
    </w:p>
    <w:p w:rsidR="0015016A" w:rsidRPr="00AD25CD" w:rsidRDefault="0015016A" w:rsidP="00867E32">
      <w:pPr>
        <w:pStyle w:val="Heading1"/>
      </w:pPr>
      <w:bookmarkStart w:id="1" w:name="_Toc354134419"/>
      <w:bookmarkStart w:id="2" w:name="_Toc354554815"/>
      <w:bookmarkStart w:id="3" w:name="_Toc354576103"/>
      <w:bookmarkStart w:id="4" w:name="_Toc355097347"/>
      <w:bookmarkStart w:id="5" w:name="_Toc355700087"/>
      <w:bookmarkStart w:id="6" w:name="_Toc355700209"/>
      <w:bookmarkStart w:id="7" w:name="_Toc356905004"/>
      <w:bookmarkStart w:id="8" w:name="_Toc451681575"/>
      <w:bookmarkStart w:id="9" w:name="_Toc482187202"/>
      <w:r w:rsidRPr="00AD25CD">
        <w:lastRenderedPageBreak/>
        <w:t>Introduction to openPEPPOL and BIS</w:t>
      </w:r>
      <w:bookmarkEnd w:id="1"/>
      <w:bookmarkEnd w:id="2"/>
      <w:bookmarkEnd w:id="3"/>
      <w:bookmarkEnd w:id="4"/>
      <w:bookmarkEnd w:id="5"/>
      <w:bookmarkEnd w:id="6"/>
      <w:bookmarkEnd w:id="7"/>
      <w:bookmarkEnd w:id="8"/>
      <w:bookmarkEnd w:id="9"/>
    </w:p>
    <w:p w:rsidR="0015016A" w:rsidRPr="00725B21" w:rsidRDefault="0015016A" w:rsidP="004E081C">
      <w:pPr>
        <w:rPr>
          <w:rFonts w:eastAsia="Arial"/>
        </w:rPr>
      </w:pPr>
      <w:r w:rsidRPr="00725B21">
        <w:rPr>
          <w:rFonts w:eastAsia="Arial"/>
          <w:spacing w:val="3"/>
        </w:rPr>
        <w:t>T</w:t>
      </w:r>
      <w:r w:rsidRPr="00725B21">
        <w:rPr>
          <w:rFonts w:eastAsia="Arial"/>
        </w:rPr>
        <w:t>h</w:t>
      </w:r>
      <w:r w:rsidRPr="00725B21">
        <w:rPr>
          <w:rFonts w:eastAsia="Arial"/>
          <w:spacing w:val="-1"/>
        </w:rPr>
        <w:t>i</w:t>
      </w:r>
      <w:r w:rsidRPr="00725B21">
        <w:rPr>
          <w:rFonts w:eastAsia="Arial"/>
        </w:rPr>
        <w:t>s</w:t>
      </w:r>
      <w:r w:rsidRPr="00725B21">
        <w:rPr>
          <w:rFonts w:eastAsia="Arial"/>
          <w:spacing w:val="-3"/>
        </w:rPr>
        <w:t xml:space="preserve"> </w:t>
      </w:r>
      <w:r w:rsidRPr="00725B21">
        <w:rPr>
          <w:rFonts w:eastAsia="Arial"/>
          <w:spacing w:val="-1"/>
        </w:rPr>
        <w:t>B</w:t>
      </w:r>
      <w:r w:rsidRPr="00725B21">
        <w:rPr>
          <w:rFonts w:eastAsia="Arial"/>
        </w:rPr>
        <w:t>IS</w:t>
      </w:r>
      <w:r w:rsidRPr="00725B21">
        <w:rPr>
          <w:rFonts w:eastAsia="Arial"/>
          <w:spacing w:val="-2"/>
        </w:rPr>
        <w:t xml:space="preserve"> </w:t>
      </w:r>
      <w:r w:rsidRPr="00725B21">
        <w:rPr>
          <w:rFonts w:eastAsia="Arial"/>
          <w:spacing w:val="-1"/>
        </w:rPr>
        <w:t>i</w:t>
      </w:r>
      <w:r w:rsidRPr="00725B21">
        <w:rPr>
          <w:rFonts w:eastAsia="Arial"/>
        </w:rPr>
        <w:t>s a</w:t>
      </w:r>
      <w:r w:rsidRPr="00725B21">
        <w:rPr>
          <w:rFonts w:eastAsia="Arial"/>
          <w:spacing w:val="-2"/>
        </w:rPr>
        <w:t xml:space="preserve"> </w:t>
      </w:r>
      <w:r w:rsidRPr="00725B21">
        <w:rPr>
          <w:rFonts w:eastAsia="Arial"/>
          <w:spacing w:val="1"/>
        </w:rPr>
        <w:t>r</w:t>
      </w:r>
      <w:r w:rsidRPr="00725B21">
        <w:rPr>
          <w:rFonts w:eastAsia="Arial"/>
        </w:rPr>
        <w:t>e</w:t>
      </w:r>
      <w:r w:rsidRPr="00725B21">
        <w:rPr>
          <w:rFonts w:eastAsia="Arial"/>
          <w:spacing w:val="1"/>
        </w:rPr>
        <w:t>s</w:t>
      </w:r>
      <w:r w:rsidRPr="00725B21">
        <w:rPr>
          <w:rFonts w:eastAsia="Arial"/>
          <w:spacing w:val="2"/>
        </w:rPr>
        <w:t>u</w:t>
      </w:r>
      <w:r w:rsidRPr="00725B21">
        <w:rPr>
          <w:rFonts w:eastAsia="Arial"/>
          <w:spacing w:val="-1"/>
        </w:rPr>
        <w:t>l</w:t>
      </w:r>
      <w:r w:rsidRPr="00725B21">
        <w:rPr>
          <w:rFonts w:eastAsia="Arial"/>
        </w:rPr>
        <w:t>t</w:t>
      </w:r>
      <w:r w:rsidRPr="00725B21">
        <w:rPr>
          <w:rFonts w:eastAsia="Arial"/>
          <w:spacing w:val="-5"/>
        </w:rPr>
        <w:t xml:space="preserve"> </w:t>
      </w:r>
      <w:r w:rsidRPr="00725B21">
        <w:rPr>
          <w:rFonts w:eastAsia="Arial"/>
        </w:rPr>
        <w:t>of</w:t>
      </w:r>
      <w:r w:rsidRPr="00725B21">
        <w:rPr>
          <w:rFonts w:eastAsia="Arial"/>
          <w:spacing w:val="1"/>
        </w:rPr>
        <w:t xml:space="preserve"> </w:t>
      </w:r>
      <w:r w:rsidRPr="00725B21">
        <w:rPr>
          <w:rFonts w:eastAsia="Arial"/>
          <w:spacing w:val="-2"/>
        </w:rPr>
        <w:t>w</w:t>
      </w:r>
      <w:r w:rsidRPr="00725B21">
        <w:rPr>
          <w:rFonts w:eastAsia="Arial"/>
        </w:rPr>
        <w:t>ork w</w:t>
      </w:r>
      <w:r w:rsidRPr="00725B21">
        <w:rPr>
          <w:rFonts w:eastAsia="Arial"/>
          <w:spacing w:val="-1"/>
        </w:rPr>
        <w:t>i</w:t>
      </w:r>
      <w:r w:rsidRPr="00725B21">
        <w:rPr>
          <w:rFonts w:eastAsia="Arial"/>
        </w:rPr>
        <w:t>t</w:t>
      </w:r>
      <w:r w:rsidRPr="00725B21">
        <w:rPr>
          <w:rFonts w:eastAsia="Arial"/>
          <w:spacing w:val="2"/>
        </w:rPr>
        <w:t>h</w:t>
      </w:r>
      <w:r w:rsidRPr="00725B21">
        <w:rPr>
          <w:rFonts w:eastAsia="Arial"/>
          <w:spacing w:val="-1"/>
        </w:rPr>
        <w:t>i</w:t>
      </w:r>
      <w:r w:rsidRPr="00725B21">
        <w:rPr>
          <w:rFonts w:eastAsia="Arial"/>
        </w:rPr>
        <w:t>n</w:t>
      </w:r>
      <w:r w:rsidRPr="00725B21">
        <w:rPr>
          <w:rFonts w:eastAsia="Arial"/>
          <w:spacing w:val="-4"/>
        </w:rPr>
        <w:t xml:space="preserve"> </w:t>
      </w:r>
      <w:r w:rsidR="0043474E">
        <w:rPr>
          <w:rFonts w:eastAsia="Arial"/>
          <w:spacing w:val="-4"/>
        </w:rPr>
        <w:t>open</w:t>
      </w:r>
      <w:r w:rsidRPr="00725B21">
        <w:rPr>
          <w:rFonts w:eastAsia="Arial"/>
          <w:spacing w:val="-1"/>
        </w:rPr>
        <w:t>P</w:t>
      </w:r>
      <w:r w:rsidRPr="00725B21">
        <w:rPr>
          <w:rFonts w:eastAsia="Arial"/>
          <w:spacing w:val="1"/>
        </w:rPr>
        <w:t>EP</w:t>
      </w:r>
      <w:r w:rsidRPr="00725B21">
        <w:rPr>
          <w:rFonts w:eastAsia="Arial"/>
          <w:spacing w:val="-1"/>
        </w:rPr>
        <w:t>P</w:t>
      </w:r>
      <w:r w:rsidRPr="00725B21">
        <w:rPr>
          <w:rFonts w:eastAsia="Arial"/>
          <w:spacing w:val="1"/>
        </w:rPr>
        <w:t>O</w:t>
      </w:r>
      <w:r w:rsidRPr="00725B21">
        <w:rPr>
          <w:rFonts w:eastAsia="Arial"/>
        </w:rPr>
        <w:t>L</w:t>
      </w:r>
      <w:r w:rsidRPr="00725B21">
        <w:rPr>
          <w:rFonts w:eastAsia="Arial"/>
          <w:spacing w:val="-8"/>
        </w:rPr>
        <w:t xml:space="preserve"> </w:t>
      </w:r>
      <w:r w:rsidRPr="00725B21">
        <w:rPr>
          <w:rFonts w:eastAsia="Arial"/>
        </w:rPr>
        <w:t>a</w:t>
      </w:r>
      <w:r w:rsidRPr="00725B21">
        <w:rPr>
          <w:rFonts w:eastAsia="Arial"/>
          <w:spacing w:val="-1"/>
        </w:rPr>
        <w:t>n</w:t>
      </w:r>
      <w:r w:rsidRPr="00725B21">
        <w:rPr>
          <w:rFonts w:eastAsia="Arial"/>
        </w:rPr>
        <w:t>d</w:t>
      </w:r>
      <w:r w:rsidRPr="00725B21">
        <w:rPr>
          <w:rFonts w:eastAsia="Arial"/>
          <w:spacing w:val="-1"/>
        </w:rPr>
        <w:t xml:space="preserve"> i</w:t>
      </w:r>
      <w:r w:rsidRPr="00725B21">
        <w:rPr>
          <w:rFonts w:eastAsia="Arial"/>
        </w:rPr>
        <w:t>s p</w:t>
      </w:r>
      <w:r w:rsidRPr="00725B21">
        <w:rPr>
          <w:rFonts w:eastAsia="Arial"/>
          <w:spacing w:val="1"/>
        </w:rPr>
        <w:t>u</w:t>
      </w:r>
      <w:r w:rsidRPr="00725B21">
        <w:rPr>
          <w:rFonts w:eastAsia="Arial"/>
        </w:rPr>
        <w:t>b</w:t>
      </w:r>
      <w:r w:rsidRPr="00725B21">
        <w:rPr>
          <w:rFonts w:eastAsia="Arial"/>
          <w:spacing w:val="1"/>
        </w:rPr>
        <w:t>l</w:t>
      </w:r>
      <w:r w:rsidRPr="00725B21">
        <w:rPr>
          <w:rFonts w:eastAsia="Arial"/>
          <w:spacing w:val="-1"/>
        </w:rPr>
        <w:t>i</w:t>
      </w:r>
      <w:r w:rsidRPr="00725B21">
        <w:rPr>
          <w:rFonts w:eastAsia="Arial"/>
          <w:spacing w:val="1"/>
        </w:rPr>
        <w:t>s</w:t>
      </w:r>
      <w:r w:rsidRPr="00725B21">
        <w:rPr>
          <w:rFonts w:eastAsia="Arial"/>
        </w:rPr>
        <w:t>h</w:t>
      </w:r>
      <w:r w:rsidRPr="00725B21">
        <w:rPr>
          <w:rFonts w:eastAsia="Arial"/>
          <w:spacing w:val="-1"/>
        </w:rPr>
        <w:t>e</w:t>
      </w:r>
      <w:r w:rsidRPr="00725B21">
        <w:rPr>
          <w:rFonts w:eastAsia="Arial"/>
        </w:rPr>
        <w:t>d</w:t>
      </w:r>
      <w:r w:rsidRPr="00725B21">
        <w:rPr>
          <w:rFonts w:eastAsia="Arial"/>
          <w:spacing w:val="-8"/>
        </w:rPr>
        <w:t xml:space="preserve"> </w:t>
      </w:r>
      <w:r w:rsidRPr="00725B21">
        <w:rPr>
          <w:rFonts w:eastAsia="Arial"/>
        </w:rPr>
        <w:t>as</w:t>
      </w:r>
      <w:r w:rsidRPr="00725B21">
        <w:rPr>
          <w:rFonts w:eastAsia="Arial"/>
          <w:spacing w:val="-2"/>
        </w:rPr>
        <w:t xml:space="preserve"> </w:t>
      </w:r>
      <w:r w:rsidRPr="00725B21">
        <w:rPr>
          <w:rFonts w:eastAsia="Arial"/>
        </w:rPr>
        <w:t>p</w:t>
      </w:r>
      <w:r w:rsidRPr="00725B21">
        <w:rPr>
          <w:rFonts w:eastAsia="Arial"/>
          <w:spacing w:val="-1"/>
        </w:rPr>
        <w:t>a</w:t>
      </w:r>
      <w:r w:rsidRPr="00725B21">
        <w:rPr>
          <w:rFonts w:eastAsia="Arial"/>
          <w:spacing w:val="1"/>
        </w:rPr>
        <w:t>r</w:t>
      </w:r>
      <w:r w:rsidRPr="00725B21">
        <w:rPr>
          <w:rFonts w:eastAsia="Arial"/>
        </w:rPr>
        <w:t>t</w:t>
      </w:r>
      <w:r w:rsidRPr="00725B21">
        <w:rPr>
          <w:rFonts w:eastAsia="Arial"/>
          <w:spacing w:val="-1"/>
        </w:rPr>
        <w:t xml:space="preserve"> </w:t>
      </w:r>
      <w:r w:rsidRPr="00725B21">
        <w:rPr>
          <w:rFonts w:eastAsia="Arial"/>
        </w:rPr>
        <w:t>of</w:t>
      </w:r>
      <w:r w:rsidRPr="00725B21">
        <w:rPr>
          <w:rFonts w:eastAsia="Arial"/>
          <w:spacing w:val="-1"/>
        </w:rPr>
        <w:t xml:space="preserve"> </w:t>
      </w:r>
      <w:r w:rsidR="0043474E">
        <w:rPr>
          <w:rFonts w:eastAsia="Arial"/>
          <w:spacing w:val="-1"/>
        </w:rPr>
        <w:t xml:space="preserve">the </w:t>
      </w:r>
      <w:r w:rsidRPr="00725B21">
        <w:rPr>
          <w:rFonts w:eastAsia="Arial"/>
          <w:spacing w:val="-1"/>
        </w:rPr>
        <w:t>P</w:t>
      </w:r>
      <w:r w:rsidRPr="00725B21">
        <w:rPr>
          <w:rFonts w:eastAsia="Arial"/>
          <w:spacing w:val="1"/>
        </w:rPr>
        <w:t>E</w:t>
      </w:r>
      <w:r w:rsidRPr="00725B21">
        <w:rPr>
          <w:rFonts w:eastAsia="Arial"/>
          <w:spacing w:val="-1"/>
        </w:rPr>
        <w:t>PP</w:t>
      </w:r>
      <w:r w:rsidRPr="00725B21">
        <w:rPr>
          <w:rFonts w:eastAsia="Arial"/>
          <w:spacing w:val="1"/>
        </w:rPr>
        <w:t>O</w:t>
      </w:r>
      <w:r w:rsidRPr="00725B21">
        <w:rPr>
          <w:rFonts w:eastAsia="Arial"/>
        </w:rPr>
        <w:t>L</w:t>
      </w:r>
      <w:r w:rsidRPr="00725B21">
        <w:rPr>
          <w:rFonts w:eastAsia="Arial"/>
          <w:spacing w:val="-6"/>
        </w:rPr>
        <w:t xml:space="preserve"> </w:t>
      </w:r>
      <w:r w:rsidRPr="00725B21">
        <w:rPr>
          <w:rFonts w:eastAsia="Arial"/>
          <w:spacing w:val="1"/>
        </w:rPr>
        <w:t>s</w:t>
      </w:r>
      <w:r w:rsidRPr="00725B21">
        <w:rPr>
          <w:rFonts w:eastAsia="Arial"/>
        </w:rPr>
        <w:t>p</w:t>
      </w:r>
      <w:r w:rsidRPr="00725B21">
        <w:rPr>
          <w:rFonts w:eastAsia="Arial"/>
          <w:spacing w:val="-1"/>
        </w:rPr>
        <w:t>e</w:t>
      </w:r>
      <w:r w:rsidRPr="00725B21">
        <w:rPr>
          <w:rFonts w:eastAsia="Arial"/>
          <w:spacing w:val="1"/>
        </w:rPr>
        <w:t>c</w:t>
      </w:r>
      <w:r w:rsidRPr="00725B21">
        <w:rPr>
          <w:rFonts w:eastAsia="Arial"/>
          <w:spacing w:val="-1"/>
        </w:rPr>
        <w:t>i</w:t>
      </w:r>
      <w:r w:rsidRPr="00725B21">
        <w:rPr>
          <w:rFonts w:eastAsia="Arial"/>
          <w:spacing w:val="2"/>
        </w:rPr>
        <w:t>f</w:t>
      </w:r>
      <w:r w:rsidRPr="00725B21">
        <w:rPr>
          <w:rFonts w:eastAsia="Arial"/>
          <w:spacing w:val="-1"/>
        </w:rPr>
        <w:t>i</w:t>
      </w:r>
      <w:r w:rsidRPr="00725B21">
        <w:rPr>
          <w:rFonts w:eastAsia="Arial"/>
          <w:spacing w:val="1"/>
        </w:rPr>
        <w:t>c</w:t>
      </w:r>
      <w:r w:rsidRPr="00725B21">
        <w:rPr>
          <w:rFonts w:eastAsia="Arial"/>
        </w:rPr>
        <w:t>at</w:t>
      </w:r>
      <w:r w:rsidRPr="00725B21">
        <w:rPr>
          <w:rFonts w:eastAsia="Arial"/>
          <w:spacing w:val="1"/>
        </w:rPr>
        <w:t>i</w:t>
      </w:r>
      <w:r w:rsidRPr="00725B21">
        <w:rPr>
          <w:rFonts w:eastAsia="Arial"/>
        </w:rPr>
        <w:t>o</w:t>
      </w:r>
      <w:r w:rsidRPr="00725B21">
        <w:rPr>
          <w:rFonts w:eastAsia="Arial"/>
          <w:spacing w:val="-1"/>
        </w:rPr>
        <w:t>n</w:t>
      </w:r>
      <w:r w:rsidRPr="00725B21">
        <w:rPr>
          <w:rFonts w:eastAsia="Arial"/>
          <w:spacing w:val="1"/>
        </w:rPr>
        <w:t>s</w:t>
      </w:r>
      <w:r w:rsidRPr="00725B21">
        <w:rPr>
          <w:rFonts w:eastAsia="Arial"/>
        </w:rPr>
        <w:t>.</w:t>
      </w:r>
    </w:p>
    <w:p w:rsidR="0015016A" w:rsidRPr="00725B21" w:rsidRDefault="0015016A" w:rsidP="004E081C"/>
    <w:p w:rsidR="0015016A" w:rsidRDefault="0015016A" w:rsidP="004E081C">
      <w:pPr>
        <w:rPr>
          <w:rFonts w:eastAsia="Arial"/>
        </w:rPr>
      </w:pPr>
      <w:r w:rsidRPr="00725B21">
        <w:rPr>
          <w:rFonts w:eastAsia="Arial"/>
          <w:spacing w:val="3"/>
        </w:rPr>
        <w:t>T</w:t>
      </w:r>
      <w:r w:rsidRPr="00725B21">
        <w:rPr>
          <w:rFonts w:eastAsia="Arial"/>
        </w:rPr>
        <w:t>h</w:t>
      </w:r>
      <w:r w:rsidRPr="00725B21">
        <w:rPr>
          <w:rFonts w:eastAsia="Arial"/>
          <w:spacing w:val="-1"/>
        </w:rPr>
        <w:t>i</w:t>
      </w:r>
      <w:r w:rsidRPr="00725B21">
        <w:rPr>
          <w:rFonts w:eastAsia="Arial"/>
        </w:rPr>
        <w:t>s</w:t>
      </w:r>
      <w:r w:rsidRPr="00725B21">
        <w:rPr>
          <w:rFonts w:eastAsia="Arial"/>
          <w:spacing w:val="-3"/>
        </w:rPr>
        <w:t xml:space="preserve"> </w:t>
      </w:r>
      <w:r w:rsidRPr="00725B21">
        <w:rPr>
          <w:rFonts w:eastAsia="Arial"/>
          <w:spacing w:val="-1"/>
        </w:rPr>
        <w:t>PE</w:t>
      </w:r>
      <w:r w:rsidRPr="00725B21">
        <w:rPr>
          <w:rFonts w:eastAsia="Arial"/>
          <w:spacing w:val="1"/>
        </w:rPr>
        <w:t>P</w:t>
      </w:r>
      <w:r w:rsidRPr="00725B21">
        <w:rPr>
          <w:rFonts w:eastAsia="Arial"/>
          <w:spacing w:val="-1"/>
        </w:rPr>
        <w:t>P</w:t>
      </w:r>
      <w:r w:rsidRPr="00725B21">
        <w:rPr>
          <w:rFonts w:eastAsia="Arial"/>
          <w:spacing w:val="1"/>
        </w:rPr>
        <w:t>O</w:t>
      </w:r>
      <w:r w:rsidRPr="00725B21">
        <w:rPr>
          <w:rFonts w:eastAsia="Arial"/>
        </w:rPr>
        <w:t>L</w:t>
      </w:r>
      <w:r w:rsidRPr="00725B21">
        <w:rPr>
          <w:rFonts w:eastAsia="Arial"/>
          <w:spacing w:val="-7"/>
        </w:rPr>
        <w:t xml:space="preserve"> </w:t>
      </w:r>
      <w:r w:rsidRPr="00725B21">
        <w:rPr>
          <w:rFonts w:eastAsia="Arial"/>
          <w:spacing w:val="-1"/>
        </w:rPr>
        <w:t>B</w:t>
      </w:r>
      <w:r w:rsidRPr="00725B21">
        <w:rPr>
          <w:rFonts w:eastAsia="Arial"/>
          <w:spacing w:val="2"/>
        </w:rPr>
        <w:t>I</w:t>
      </w:r>
      <w:r w:rsidRPr="00725B21">
        <w:rPr>
          <w:rFonts w:eastAsia="Arial"/>
        </w:rPr>
        <w:t>S</w:t>
      </w:r>
      <w:r w:rsidRPr="00725B21">
        <w:rPr>
          <w:rFonts w:eastAsia="Arial"/>
          <w:spacing w:val="-4"/>
        </w:rPr>
        <w:t xml:space="preserve"> </w:t>
      </w:r>
      <w:r w:rsidRPr="00725B21">
        <w:rPr>
          <w:rFonts w:eastAsia="Arial"/>
        </w:rPr>
        <w:t>pr</w:t>
      </w:r>
      <w:r w:rsidRPr="00725B21">
        <w:rPr>
          <w:rFonts w:eastAsia="Arial"/>
          <w:spacing w:val="2"/>
        </w:rPr>
        <w:t>o</w:t>
      </w:r>
      <w:r w:rsidRPr="00725B21">
        <w:rPr>
          <w:rFonts w:eastAsia="Arial"/>
          <w:spacing w:val="-1"/>
        </w:rPr>
        <w:t>v</w:t>
      </w:r>
      <w:r w:rsidRPr="00725B21">
        <w:rPr>
          <w:rFonts w:eastAsia="Arial"/>
          <w:spacing w:val="1"/>
        </w:rPr>
        <w:t>i</w:t>
      </w:r>
      <w:r w:rsidRPr="00725B21">
        <w:rPr>
          <w:rFonts w:eastAsia="Arial"/>
        </w:rPr>
        <w:t>d</w:t>
      </w:r>
      <w:r w:rsidRPr="00725B21">
        <w:rPr>
          <w:rFonts w:eastAsia="Arial"/>
          <w:spacing w:val="-1"/>
        </w:rPr>
        <w:t>e</w:t>
      </w:r>
      <w:r w:rsidRPr="00725B21">
        <w:rPr>
          <w:rFonts w:eastAsia="Arial"/>
        </w:rPr>
        <w:t>s</w:t>
      </w:r>
      <w:r w:rsidRPr="00725B21">
        <w:rPr>
          <w:rFonts w:eastAsia="Arial"/>
          <w:spacing w:val="-5"/>
        </w:rPr>
        <w:t xml:space="preserve"> </w:t>
      </w:r>
      <w:r w:rsidRPr="00725B21">
        <w:rPr>
          <w:rFonts w:eastAsia="Arial"/>
        </w:rPr>
        <w:t>a</w:t>
      </w:r>
      <w:r w:rsidRPr="00725B21">
        <w:rPr>
          <w:rFonts w:eastAsia="Arial"/>
          <w:spacing w:val="-2"/>
        </w:rPr>
        <w:t xml:space="preserve"> </w:t>
      </w:r>
      <w:r w:rsidRPr="00725B21">
        <w:rPr>
          <w:rFonts w:eastAsia="Arial"/>
          <w:spacing w:val="1"/>
        </w:rPr>
        <w:t>s</w:t>
      </w:r>
      <w:r w:rsidRPr="00725B21">
        <w:rPr>
          <w:rFonts w:eastAsia="Arial"/>
        </w:rPr>
        <w:t>et</w:t>
      </w:r>
      <w:r w:rsidRPr="00725B21">
        <w:rPr>
          <w:rFonts w:eastAsia="Arial"/>
          <w:spacing w:val="-4"/>
        </w:rPr>
        <w:t xml:space="preserve"> </w:t>
      </w:r>
      <w:r w:rsidRPr="00725B21">
        <w:rPr>
          <w:rFonts w:eastAsia="Arial"/>
        </w:rPr>
        <w:t>of</w:t>
      </w:r>
      <w:r w:rsidRPr="00725B21">
        <w:rPr>
          <w:rFonts w:eastAsia="Arial"/>
          <w:spacing w:val="-1"/>
        </w:rPr>
        <w:t xml:space="preserve"> </w:t>
      </w:r>
      <w:r w:rsidRPr="00725B21">
        <w:rPr>
          <w:rFonts w:eastAsia="Arial"/>
          <w:spacing w:val="1"/>
        </w:rPr>
        <w:t>s</w:t>
      </w:r>
      <w:r w:rsidRPr="00725B21">
        <w:rPr>
          <w:rFonts w:eastAsia="Arial"/>
        </w:rPr>
        <w:t>p</w:t>
      </w:r>
      <w:r w:rsidRPr="00725B21">
        <w:rPr>
          <w:rFonts w:eastAsia="Arial"/>
          <w:spacing w:val="-1"/>
        </w:rPr>
        <w:t>e</w:t>
      </w:r>
      <w:r w:rsidRPr="00725B21">
        <w:rPr>
          <w:rFonts w:eastAsia="Arial"/>
          <w:spacing w:val="1"/>
        </w:rPr>
        <w:t>c</w:t>
      </w:r>
      <w:r w:rsidRPr="00725B21">
        <w:rPr>
          <w:rFonts w:eastAsia="Arial"/>
          <w:spacing w:val="-1"/>
        </w:rPr>
        <w:t>i</w:t>
      </w:r>
      <w:r w:rsidRPr="00725B21">
        <w:rPr>
          <w:rFonts w:eastAsia="Arial"/>
          <w:spacing w:val="2"/>
        </w:rPr>
        <w:t>f</w:t>
      </w:r>
      <w:r w:rsidRPr="00725B21">
        <w:rPr>
          <w:rFonts w:eastAsia="Arial"/>
          <w:spacing w:val="-1"/>
        </w:rPr>
        <w:t>i</w:t>
      </w:r>
      <w:r w:rsidRPr="00725B21">
        <w:rPr>
          <w:rFonts w:eastAsia="Arial"/>
          <w:spacing w:val="1"/>
        </w:rPr>
        <w:t>c</w:t>
      </w:r>
      <w:r w:rsidRPr="00725B21">
        <w:rPr>
          <w:rFonts w:eastAsia="Arial"/>
        </w:rPr>
        <w:t>a</w:t>
      </w:r>
      <w:r w:rsidRPr="00725B21">
        <w:rPr>
          <w:rFonts w:eastAsia="Arial"/>
          <w:spacing w:val="2"/>
        </w:rPr>
        <w:t>t</w:t>
      </w:r>
      <w:r w:rsidRPr="00725B21">
        <w:rPr>
          <w:rFonts w:eastAsia="Arial"/>
          <w:spacing w:val="-1"/>
        </w:rPr>
        <w:t>i</w:t>
      </w:r>
      <w:r w:rsidRPr="00725B21">
        <w:rPr>
          <w:rFonts w:eastAsia="Arial"/>
        </w:rPr>
        <w:t>o</w:t>
      </w:r>
      <w:r w:rsidRPr="00725B21">
        <w:rPr>
          <w:rFonts w:eastAsia="Arial"/>
          <w:spacing w:val="-1"/>
        </w:rPr>
        <w:t>n</w:t>
      </w:r>
      <w:r w:rsidRPr="00725B21">
        <w:rPr>
          <w:rFonts w:eastAsia="Arial"/>
        </w:rPr>
        <w:t>s</w:t>
      </w:r>
      <w:r w:rsidRPr="00725B21">
        <w:rPr>
          <w:rFonts w:eastAsia="Arial"/>
          <w:spacing w:val="-11"/>
        </w:rPr>
        <w:t xml:space="preserve"> </w:t>
      </w:r>
      <w:r w:rsidRPr="00725B21">
        <w:rPr>
          <w:rFonts w:eastAsia="Arial"/>
          <w:spacing w:val="2"/>
        </w:rPr>
        <w:t>f</w:t>
      </w:r>
      <w:r w:rsidRPr="00725B21">
        <w:rPr>
          <w:rFonts w:eastAsia="Arial"/>
        </w:rPr>
        <w:t>or</w:t>
      </w:r>
      <w:r w:rsidRPr="00725B21">
        <w:rPr>
          <w:rFonts w:eastAsia="Arial"/>
          <w:spacing w:val="-2"/>
        </w:rPr>
        <w:t xml:space="preserve"> </w:t>
      </w:r>
      <w:r w:rsidRPr="00725B21">
        <w:rPr>
          <w:rFonts w:eastAsia="Arial"/>
          <w:spacing w:val="2"/>
        </w:rPr>
        <w:t>i</w:t>
      </w:r>
      <w:r w:rsidRPr="00725B21">
        <w:rPr>
          <w:rFonts w:eastAsia="Arial"/>
          <w:spacing w:val="4"/>
        </w:rPr>
        <w:t>m</w:t>
      </w:r>
      <w:r w:rsidRPr="00725B21">
        <w:rPr>
          <w:rFonts w:eastAsia="Arial"/>
        </w:rPr>
        <w:t>p</w:t>
      </w:r>
      <w:r w:rsidRPr="00725B21">
        <w:rPr>
          <w:rFonts w:eastAsia="Arial"/>
          <w:spacing w:val="-1"/>
        </w:rPr>
        <w:t>l</w:t>
      </w:r>
      <w:r w:rsidRPr="00725B21">
        <w:rPr>
          <w:rFonts w:eastAsia="Arial"/>
          <w:spacing w:val="-3"/>
        </w:rPr>
        <w:t>e</w:t>
      </w:r>
      <w:r w:rsidRPr="00725B21">
        <w:rPr>
          <w:rFonts w:eastAsia="Arial"/>
          <w:spacing w:val="4"/>
        </w:rPr>
        <w:t>m</w:t>
      </w:r>
      <w:r w:rsidRPr="00725B21">
        <w:rPr>
          <w:rFonts w:eastAsia="Arial"/>
        </w:rPr>
        <w:t>e</w:t>
      </w:r>
      <w:r w:rsidRPr="00725B21">
        <w:rPr>
          <w:rFonts w:eastAsia="Arial"/>
          <w:spacing w:val="-1"/>
        </w:rPr>
        <w:t>n</w:t>
      </w:r>
      <w:r w:rsidRPr="00725B21">
        <w:rPr>
          <w:rFonts w:eastAsia="Arial"/>
        </w:rPr>
        <w:t>t</w:t>
      </w:r>
      <w:r w:rsidRPr="00725B21">
        <w:rPr>
          <w:rFonts w:eastAsia="Arial"/>
          <w:spacing w:val="-1"/>
        </w:rPr>
        <w:t>i</w:t>
      </w:r>
      <w:r w:rsidRPr="00725B21">
        <w:rPr>
          <w:rFonts w:eastAsia="Arial"/>
        </w:rPr>
        <w:t>ng</w:t>
      </w:r>
      <w:r w:rsidRPr="00725B21">
        <w:rPr>
          <w:rFonts w:eastAsia="Arial"/>
          <w:spacing w:val="-11"/>
        </w:rPr>
        <w:t xml:space="preserve"> </w:t>
      </w:r>
      <w:r w:rsidRPr="00725B21">
        <w:rPr>
          <w:rFonts w:eastAsia="Arial"/>
        </w:rPr>
        <w:t>a</w:t>
      </w:r>
      <w:r w:rsidRPr="00725B21">
        <w:rPr>
          <w:rFonts w:eastAsia="Arial"/>
          <w:spacing w:val="-1"/>
        </w:rPr>
        <w:t xml:space="preserve"> </w:t>
      </w:r>
      <w:r w:rsidRPr="00725B21">
        <w:rPr>
          <w:rFonts w:eastAsia="Arial"/>
          <w:spacing w:val="1"/>
        </w:rPr>
        <w:t>PE</w:t>
      </w:r>
      <w:r w:rsidRPr="00725B21">
        <w:rPr>
          <w:rFonts w:eastAsia="Arial"/>
          <w:spacing w:val="-1"/>
        </w:rPr>
        <w:t>PP</w:t>
      </w:r>
      <w:r w:rsidRPr="00725B21">
        <w:rPr>
          <w:rFonts w:eastAsia="Arial"/>
          <w:spacing w:val="1"/>
        </w:rPr>
        <w:t>O</w:t>
      </w:r>
      <w:r w:rsidRPr="00725B21">
        <w:rPr>
          <w:rFonts w:eastAsia="Arial"/>
        </w:rPr>
        <w:t>L</w:t>
      </w:r>
      <w:r w:rsidRPr="00725B21">
        <w:rPr>
          <w:rFonts w:eastAsia="Arial"/>
          <w:spacing w:val="-7"/>
        </w:rPr>
        <w:t xml:space="preserve"> </w:t>
      </w:r>
      <w:r w:rsidRPr="00725B21">
        <w:rPr>
          <w:rFonts w:eastAsia="Arial"/>
        </w:rPr>
        <w:t>b</w:t>
      </w:r>
      <w:r w:rsidRPr="00725B21">
        <w:rPr>
          <w:rFonts w:eastAsia="Arial"/>
          <w:spacing w:val="1"/>
        </w:rPr>
        <w:t>us</w:t>
      </w:r>
      <w:r w:rsidRPr="00725B21">
        <w:rPr>
          <w:rFonts w:eastAsia="Arial"/>
          <w:spacing w:val="-1"/>
        </w:rPr>
        <w:t>i</w:t>
      </w:r>
      <w:r w:rsidRPr="00725B21">
        <w:rPr>
          <w:rFonts w:eastAsia="Arial"/>
        </w:rPr>
        <w:t>n</w:t>
      </w:r>
      <w:r w:rsidRPr="00725B21">
        <w:rPr>
          <w:rFonts w:eastAsia="Arial"/>
          <w:spacing w:val="-1"/>
        </w:rPr>
        <w:t>e</w:t>
      </w:r>
      <w:r w:rsidRPr="00725B21">
        <w:rPr>
          <w:rFonts w:eastAsia="Arial"/>
          <w:spacing w:val="1"/>
        </w:rPr>
        <w:t>s</w:t>
      </w:r>
      <w:r w:rsidRPr="00725B21">
        <w:rPr>
          <w:rFonts w:eastAsia="Arial"/>
        </w:rPr>
        <w:t>s</w:t>
      </w:r>
      <w:r w:rsidRPr="00725B21">
        <w:rPr>
          <w:rFonts w:eastAsia="Arial"/>
          <w:spacing w:val="-7"/>
        </w:rPr>
        <w:t xml:space="preserve"> </w:t>
      </w:r>
      <w:r w:rsidRPr="00725B21">
        <w:rPr>
          <w:rFonts w:eastAsia="Arial"/>
        </w:rPr>
        <w:t>pro</w:t>
      </w:r>
      <w:r w:rsidRPr="00725B21">
        <w:rPr>
          <w:rFonts w:eastAsia="Arial"/>
          <w:spacing w:val="1"/>
        </w:rPr>
        <w:t>c</w:t>
      </w:r>
      <w:r w:rsidRPr="00725B21">
        <w:rPr>
          <w:rFonts w:eastAsia="Arial"/>
        </w:rPr>
        <w:t>e</w:t>
      </w:r>
      <w:r w:rsidRPr="00725B21">
        <w:rPr>
          <w:rFonts w:eastAsia="Arial"/>
          <w:spacing w:val="1"/>
        </w:rPr>
        <w:t>ss</w:t>
      </w:r>
      <w:r w:rsidRPr="00725B21">
        <w:rPr>
          <w:rFonts w:eastAsia="Arial"/>
        </w:rPr>
        <w:t>.</w:t>
      </w:r>
      <w:r w:rsidRPr="00725B21">
        <w:rPr>
          <w:rFonts w:eastAsia="Arial"/>
          <w:spacing w:val="1"/>
        </w:rPr>
        <w:t xml:space="preserve"> </w:t>
      </w:r>
      <w:r w:rsidRPr="00725B21">
        <w:rPr>
          <w:rFonts w:eastAsia="Arial"/>
          <w:spacing w:val="3"/>
        </w:rPr>
        <w:t>T</w:t>
      </w:r>
      <w:r w:rsidRPr="00725B21">
        <w:rPr>
          <w:rFonts w:eastAsia="Arial"/>
        </w:rPr>
        <w:t>he d</w:t>
      </w:r>
      <w:r w:rsidRPr="00725B21">
        <w:rPr>
          <w:rFonts w:eastAsia="Arial"/>
          <w:spacing w:val="-1"/>
        </w:rPr>
        <w:t>o</w:t>
      </w:r>
      <w:r w:rsidRPr="00725B21">
        <w:rPr>
          <w:rFonts w:eastAsia="Arial"/>
          <w:spacing w:val="1"/>
        </w:rPr>
        <w:t>c</w:t>
      </w:r>
      <w:r w:rsidRPr="00725B21">
        <w:rPr>
          <w:rFonts w:eastAsia="Arial"/>
        </w:rPr>
        <w:t>u</w:t>
      </w:r>
      <w:r w:rsidRPr="00725B21">
        <w:rPr>
          <w:rFonts w:eastAsia="Arial"/>
          <w:spacing w:val="4"/>
        </w:rPr>
        <w:t>m</w:t>
      </w:r>
      <w:r w:rsidRPr="00725B21">
        <w:rPr>
          <w:rFonts w:eastAsia="Arial"/>
        </w:rPr>
        <w:t>e</w:t>
      </w:r>
      <w:r w:rsidRPr="00725B21">
        <w:rPr>
          <w:rFonts w:eastAsia="Arial"/>
          <w:spacing w:val="-1"/>
        </w:rPr>
        <w:t>n</w:t>
      </w:r>
      <w:r w:rsidRPr="00725B21">
        <w:rPr>
          <w:rFonts w:eastAsia="Arial"/>
        </w:rPr>
        <w:t>t</w:t>
      </w:r>
      <w:r w:rsidRPr="00725B21">
        <w:rPr>
          <w:rFonts w:eastAsia="Arial"/>
          <w:spacing w:val="-9"/>
        </w:rPr>
        <w:t xml:space="preserve"> </w:t>
      </w:r>
      <w:r w:rsidRPr="00725B21">
        <w:rPr>
          <w:rFonts w:eastAsia="Arial"/>
          <w:spacing w:val="-1"/>
        </w:rPr>
        <w:t>i</w:t>
      </w:r>
      <w:r w:rsidRPr="00725B21">
        <w:rPr>
          <w:rFonts w:eastAsia="Arial"/>
        </w:rPr>
        <w:t xml:space="preserve">s </w:t>
      </w:r>
      <w:r w:rsidRPr="00725B21">
        <w:rPr>
          <w:rFonts w:eastAsia="Arial"/>
          <w:spacing w:val="1"/>
        </w:rPr>
        <w:t>c</w:t>
      </w:r>
      <w:r w:rsidRPr="00725B21">
        <w:rPr>
          <w:rFonts w:eastAsia="Arial"/>
        </w:rPr>
        <w:t>o</w:t>
      </w:r>
      <w:r w:rsidRPr="00725B21">
        <w:rPr>
          <w:rFonts w:eastAsia="Arial"/>
          <w:spacing w:val="-1"/>
        </w:rPr>
        <w:t>n</w:t>
      </w:r>
      <w:r w:rsidRPr="00725B21">
        <w:rPr>
          <w:rFonts w:eastAsia="Arial"/>
          <w:spacing w:val="1"/>
        </w:rPr>
        <w:t>c</w:t>
      </w:r>
      <w:r w:rsidRPr="00725B21">
        <w:rPr>
          <w:rFonts w:eastAsia="Arial"/>
        </w:rPr>
        <w:t>ern</w:t>
      </w:r>
      <w:r w:rsidRPr="00725B21">
        <w:rPr>
          <w:rFonts w:eastAsia="Arial"/>
          <w:spacing w:val="2"/>
        </w:rPr>
        <w:t>e</w:t>
      </w:r>
      <w:r w:rsidRPr="00725B21">
        <w:rPr>
          <w:rFonts w:eastAsia="Arial"/>
        </w:rPr>
        <w:t>d</w:t>
      </w:r>
      <w:r w:rsidRPr="00725B21">
        <w:rPr>
          <w:rFonts w:eastAsia="Arial"/>
          <w:spacing w:val="-8"/>
        </w:rPr>
        <w:t xml:space="preserve"> </w:t>
      </w:r>
      <w:r w:rsidRPr="00725B21">
        <w:rPr>
          <w:rFonts w:eastAsia="Arial"/>
        </w:rPr>
        <w:t>w</w:t>
      </w:r>
      <w:r w:rsidRPr="00725B21">
        <w:rPr>
          <w:rFonts w:eastAsia="Arial"/>
          <w:spacing w:val="-1"/>
        </w:rPr>
        <w:t>i</w:t>
      </w:r>
      <w:r w:rsidRPr="00725B21">
        <w:rPr>
          <w:rFonts w:eastAsia="Arial"/>
          <w:spacing w:val="2"/>
        </w:rPr>
        <w:t>t</w:t>
      </w:r>
      <w:r w:rsidRPr="00725B21">
        <w:rPr>
          <w:rFonts w:eastAsia="Arial"/>
        </w:rPr>
        <w:t>h</w:t>
      </w:r>
      <w:r w:rsidRPr="00725B21">
        <w:rPr>
          <w:rFonts w:eastAsia="Arial"/>
          <w:spacing w:val="-4"/>
        </w:rPr>
        <w:t xml:space="preserve"> </w:t>
      </w:r>
      <w:r w:rsidRPr="00725B21">
        <w:rPr>
          <w:rFonts w:eastAsia="Arial"/>
        </w:rPr>
        <w:t>c</w:t>
      </w:r>
      <w:r w:rsidRPr="00725B21">
        <w:rPr>
          <w:rFonts w:eastAsia="Arial"/>
          <w:spacing w:val="-1"/>
        </w:rPr>
        <w:t>l</w:t>
      </w:r>
      <w:r w:rsidRPr="00725B21">
        <w:rPr>
          <w:rFonts w:eastAsia="Arial"/>
        </w:rPr>
        <w:t>ari</w:t>
      </w:r>
      <w:r w:rsidRPr="00725B21">
        <w:rPr>
          <w:rFonts w:eastAsia="Arial"/>
          <w:spacing w:val="4"/>
        </w:rPr>
        <w:t>f</w:t>
      </w:r>
      <w:r w:rsidRPr="00725B21">
        <w:rPr>
          <w:rFonts w:eastAsia="Arial"/>
          <w:spacing w:val="-4"/>
        </w:rPr>
        <w:t>y</w:t>
      </w:r>
      <w:r w:rsidRPr="00725B21">
        <w:rPr>
          <w:rFonts w:eastAsia="Arial"/>
          <w:spacing w:val="1"/>
        </w:rPr>
        <w:t>i</w:t>
      </w:r>
      <w:r w:rsidRPr="00725B21">
        <w:rPr>
          <w:rFonts w:eastAsia="Arial"/>
        </w:rPr>
        <w:t>ng</w:t>
      </w:r>
      <w:r w:rsidRPr="00725B21">
        <w:rPr>
          <w:rFonts w:eastAsia="Arial"/>
          <w:spacing w:val="-7"/>
        </w:rPr>
        <w:t xml:space="preserve"> </w:t>
      </w:r>
      <w:r w:rsidRPr="00725B21">
        <w:rPr>
          <w:rFonts w:eastAsia="Arial"/>
        </w:rPr>
        <w:t>re</w:t>
      </w:r>
      <w:r w:rsidRPr="00725B21">
        <w:rPr>
          <w:rFonts w:eastAsia="Arial"/>
          <w:spacing w:val="-1"/>
        </w:rPr>
        <w:t>q</w:t>
      </w:r>
      <w:r w:rsidRPr="00725B21">
        <w:rPr>
          <w:rFonts w:eastAsia="Arial"/>
          <w:spacing w:val="2"/>
        </w:rPr>
        <w:t>u</w:t>
      </w:r>
      <w:r w:rsidRPr="00725B21">
        <w:rPr>
          <w:rFonts w:eastAsia="Arial"/>
          <w:spacing w:val="-1"/>
        </w:rPr>
        <w:t>i</w:t>
      </w:r>
      <w:r w:rsidRPr="00725B21">
        <w:rPr>
          <w:rFonts w:eastAsia="Arial"/>
          <w:spacing w:val="1"/>
        </w:rPr>
        <w:t>r</w:t>
      </w:r>
      <w:r w:rsidRPr="00725B21">
        <w:rPr>
          <w:rFonts w:eastAsia="Arial"/>
        </w:rPr>
        <w:t>e</w:t>
      </w:r>
      <w:r w:rsidRPr="00725B21">
        <w:rPr>
          <w:rFonts w:eastAsia="Arial"/>
          <w:spacing w:val="4"/>
        </w:rPr>
        <w:t>m</w:t>
      </w:r>
      <w:r w:rsidRPr="00725B21">
        <w:rPr>
          <w:rFonts w:eastAsia="Arial"/>
        </w:rPr>
        <w:t>e</w:t>
      </w:r>
      <w:r w:rsidRPr="00725B21">
        <w:rPr>
          <w:rFonts w:eastAsia="Arial"/>
          <w:spacing w:val="-1"/>
        </w:rPr>
        <w:t>n</w:t>
      </w:r>
      <w:r w:rsidRPr="00725B21">
        <w:rPr>
          <w:rFonts w:eastAsia="Arial"/>
        </w:rPr>
        <w:t>ts</w:t>
      </w:r>
      <w:r w:rsidRPr="00725B21">
        <w:rPr>
          <w:rFonts w:eastAsia="Arial"/>
          <w:spacing w:val="-11"/>
        </w:rPr>
        <w:t xml:space="preserve"> </w:t>
      </w:r>
      <w:r w:rsidRPr="00725B21">
        <w:rPr>
          <w:rFonts w:eastAsia="Arial"/>
          <w:spacing w:val="2"/>
        </w:rPr>
        <w:t>f</w:t>
      </w:r>
      <w:r w:rsidRPr="00725B21">
        <w:rPr>
          <w:rFonts w:eastAsia="Arial"/>
        </w:rPr>
        <w:t>or</w:t>
      </w:r>
      <w:r w:rsidRPr="00725B21">
        <w:rPr>
          <w:rFonts w:eastAsia="Arial"/>
          <w:spacing w:val="-2"/>
        </w:rPr>
        <w:t xml:space="preserve"> </w:t>
      </w:r>
      <w:r w:rsidRPr="00725B21">
        <w:rPr>
          <w:rFonts w:eastAsia="Arial"/>
        </w:rPr>
        <w:t>en</w:t>
      </w:r>
      <w:r w:rsidRPr="00725B21">
        <w:rPr>
          <w:rFonts w:eastAsia="Arial"/>
          <w:spacing w:val="1"/>
        </w:rPr>
        <w:t>s</w:t>
      </w:r>
      <w:r w:rsidRPr="00725B21">
        <w:rPr>
          <w:rFonts w:eastAsia="Arial"/>
        </w:rPr>
        <w:t>uri</w:t>
      </w:r>
      <w:r w:rsidRPr="00725B21">
        <w:rPr>
          <w:rFonts w:eastAsia="Arial"/>
          <w:spacing w:val="1"/>
        </w:rPr>
        <w:t>n</w:t>
      </w:r>
      <w:r w:rsidRPr="00725B21">
        <w:rPr>
          <w:rFonts w:eastAsia="Arial"/>
        </w:rPr>
        <w:t>g</w:t>
      </w:r>
      <w:r w:rsidRPr="00725B21">
        <w:rPr>
          <w:rFonts w:eastAsia="Arial"/>
          <w:spacing w:val="-8"/>
        </w:rPr>
        <w:t xml:space="preserve"> </w:t>
      </w:r>
      <w:r w:rsidRPr="00725B21">
        <w:rPr>
          <w:rFonts w:eastAsia="Arial"/>
          <w:spacing w:val="1"/>
        </w:rPr>
        <w:t>i</w:t>
      </w:r>
      <w:r w:rsidRPr="00725B21">
        <w:rPr>
          <w:rFonts w:eastAsia="Arial"/>
        </w:rPr>
        <w:t>nt</w:t>
      </w:r>
      <w:r w:rsidRPr="00725B21">
        <w:rPr>
          <w:rFonts w:eastAsia="Arial"/>
          <w:spacing w:val="-1"/>
        </w:rPr>
        <w:t>e</w:t>
      </w:r>
      <w:r w:rsidRPr="00725B21">
        <w:rPr>
          <w:rFonts w:eastAsia="Arial"/>
          <w:spacing w:val="1"/>
        </w:rPr>
        <w:t>r</w:t>
      </w:r>
      <w:r w:rsidRPr="00725B21">
        <w:rPr>
          <w:rFonts w:eastAsia="Arial"/>
          <w:spacing w:val="2"/>
        </w:rPr>
        <w:t>o</w:t>
      </w:r>
      <w:r w:rsidRPr="00725B21">
        <w:rPr>
          <w:rFonts w:eastAsia="Arial"/>
        </w:rPr>
        <w:t>p</w:t>
      </w:r>
      <w:r w:rsidRPr="00725B21">
        <w:rPr>
          <w:rFonts w:eastAsia="Arial"/>
          <w:spacing w:val="-1"/>
        </w:rPr>
        <w:t>e</w:t>
      </w:r>
      <w:r w:rsidRPr="00725B21">
        <w:rPr>
          <w:rFonts w:eastAsia="Arial"/>
          <w:spacing w:val="1"/>
        </w:rPr>
        <w:t>r</w:t>
      </w:r>
      <w:r w:rsidRPr="00725B21">
        <w:rPr>
          <w:rFonts w:eastAsia="Arial"/>
        </w:rPr>
        <w:t>a</w:t>
      </w:r>
      <w:r w:rsidRPr="00725B21">
        <w:rPr>
          <w:rFonts w:eastAsia="Arial"/>
          <w:spacing w:val="1"/>
        </w:rPr>
        <w:t>b</w:t>
      </w:r>
      <w:r w:rsidRPr="00725B21">
        <w:rPr>
          <w:rFonts w:eastAsia="Arial"/>
          <w:spacing w:val="-1"/>
        </w:rPr>
        <w:t>i</w:t>
      </w:r>
      <w:r w:rsidRPr="00725B21">
        <w:rPr>
          <w:rFonts w:eastAsia="Arial"/>
          <w:spacing w:val="1"/>
        </w:rPr>
        <w:t>l</w:t>
      </w:r>
      <w:r w:rsidRPr="00725B21">
        <w:rPr>
          <w:rFonts w:eastAsia="Arial"/>
          <w:spacing w:val="-1"/>
        </w:rPr>
        <w:t>i</w:t>
      </w:r>
      <w:r w:rsidRPr="00725B21">
        <w:rPr>
          <w:rFonts w:eastAsia="Arial"/>
          <w:spacing w:val="4"/>
        </w:rPr>
        <w:t>t</w:t>
      </w:r>
      <w:r w:rsidRPr="00725B21">
        <w:rPr>
          <w:rFonts w:eastAsia="Arial"/>
        </w:rPr>
        <w:t>y</w:t>
      </w:r>
      <w:r w:rsidRPr="00725B21">
        <w:rPr>
          <w:rFonts w:eastAsia="Arial"/>
          <w:spacing w:val="-17"/>
        </w:rPr>
        <w:t xml:space="preserve"> </w:t>
      </w:r>
      <w:r w:rsidRPr="00725B21">
        <w:rPr>
          <w:rFonts w:eastAsia="Arial"/>
          <w:spacing w:val="2"/>
        </w:rPr>
        <w:t>o</w:t>
      </w:r>
      <w:r w:rsidRPr="00725B21">
        <w:rPr>
          <w:rFonts w:eastAsia="Arial"/>
        </w:rPr>
        <w:t>f p</w:t>
      </w:r>
      <w:r w:rsidRPr="00725B21">
        <w:rPr>
          <w:rFonts w:eastAsia="Arial"/>
          <w:spacing w:val="-1"/>
        </w:rPr>
        <w:t>a</w:t>
      </w:r>
      <w:r w:rsidRPr="00725B21">
        <w:rPr>
          <w:rFonts w:eastAsia="Arial"/>
          <w:spacing w:val="8"/>
        </w:rPr>
        <w:t>n</w:t>
      </w:r>
      <w:r w:rsidRPr="00725B21">
        <w:rPr>
          <w:rFonts w:eastAsia="Arial"/>
          <w:spacing w:val="1"/>
        </w:rPr>
        <w:t>-</w:t>
      </w:r>
      <w:r w:rsidRPr="00725B21">
        <w:rPr>
          <w:rFonts w:eastAsia="Arial"/>
          <w:spacing w:val="-1"/>
        </w:rPr>
        <w:t>E</w:t>
      </w:r>
      <w:r w:rsidRPr="00725B21">
        <w:rPr>
          <w:rFonts w:eastAsia="Arial"/>
        </w:rPr>
        <w:t>uro</w:t>
      </w:r>
      <w:r w:rsidRPr="00725B21">
        <w:rPr>
          <w:rFonts w:eastAsia="Arial"/>
          <w:spacing w:val="2"/>
        </w:rPr>
        <w:t>p</w:t>
      </w:r>
      <w:r w:rsidRPr="00725B21">
        <w:rPr>
          <w:rFonts w:eastAsia="Arial"/>
        </w:rPr>
        <w:t>e</w:t>
      </w:r>
      <w:r w:rsidRPr="00725B21">
        <w:rPr>
          <w:rFonts w:eastAsia="Arial"/>
          <w:spacing w:val="1"/>
        </w:rPr>
        <w:t>a</w:t>
      </w:r>
      <w:r w:rsidRPr="00725B21">
        <w:rPr>
          <w:rFonts w:eastAsia="Arial"/>
        </w:rPr>
        <w:t>n</w:t>
      </w:r>
      <w:r w:rsidRPr="00725B21">
        <w:rPr>
          <w:rFonts w:eastAsia="Arial"/>
          <w:spacing w:val="-13"/>
        </w:rPr>
        <w:t xml:space="preserve"> </w:t>
      </w:r>
      <w:r w:rsidRPr="00725B21">
        <w:rPr>
          <w:rFonts w:eastAsia="Arial"/>
          <w:spacing w:val="1"/>
        </w:rPr>
        <w:t>P</w:t>
      </w:r>
      <w:r w:rsidRPr="00725B21">
        <w:rPr>
          <w:rFonts w:eastAsia="Arial"/>
        </w:rPr>
        <w:t>u</w:t>
      </w:r>
      <w:r w:rsidRPr="00725B21">
        <w:rPr>
          <w:rFonts w:eastAsia="Arial"/>
          <w:spacing w:val="1"/>
        </w:rPr>
        <w:t>b</w:t>
      </w:r>
      <w:r w:rsidRPr="00725B21">
        <w:rPr>
          <w:rFonts w:eastAsia="Arial"/>
          <w:spacing w:val="-1"/>
        </w:rPr>
        <w:t>li</w:t>
      </w:r>
      <w:r w:rsidRPr="00725B21">
        <w:rPr>
          <w:rFonts w:eastAsia="Arial"/>
        </w:rPr>
        <w:t>c e</w:t>
      </w:r>
      <w:r w:rsidRPr="00725B21">
        <w:rPr>
          <w:rFonts w:eastAsia="Arial"/>
          <w:spacing w:val="-1"/>
        </w:rPr>
        <w:t>P</w:t>
      </w:r>
      <w:r w:rsidRPr="00725B21">
        <w:rPr>
          <w:rFonts w:eastAsia="Arial"/>
          <w:spacing w:val="1"/>
        </w:rPr>
        <w:t>r</w:t>
      </w:r>
      <w:r w:rsidRPr="00725B21">
        <w:rPr>
          <w:rFonts w:eastAsia="Arial"/>
        </w:rPr>
        <w:t>o</w:t>
      </w:r>
      <w:r w:rsidRPr="00725B21">
        <w:rPr>
          <w:rFonts w:eastAsia="Arial"/>
          <w:spacing w:val="1"/>
        </w:rPr>
        <w:t>c</w:t>
      </w:r>
      <w:r w:rsidRPr="00725B21">
        <w:rPr>
          <w:rFonts w:eastAsia="Arial"/>
        </w:rPr>
        <w:t>ure</w:t>
      </w:r>
      <w:r w:rsidRPr="00725B21">
        <w:rPr>
          <w:rFonts w:eastAsia="Arial"/>
          <w:spacing w:val="4"/>
        </w:rPr>
        <w:t>m</w:t>
      </w:r>
      <w:r w:rsidRPr="00725B21">
        <w:rPr>
          <w:rFonts w:eastAsia="Arial"/>
        </w:rPr>
        <w:t>e</w:t>
      </w:r>
      <w:r w:rsidRPr="00725B21">
        <w:rPr>
          <w:rFonts w:eastAsia="Arial"/>
          <w:spacing w:val="-1"/>
        </w:rPr>
        <w:t>n</w:t>
      </w:r>
      <w:r w:rsidRPr="00725B21">
        <w:rPr>
          <w:rFonts w:eastAsia="Arial"/>
        </w:rPr>
        <w:t>t</w:t>
      </w:r>
      <w:r w:rsidRPr="00725B21">
        <w:rPr>
          <w:rFonts w:eastAsia="Arial"/>
          <w:spacing w:val="-13"/>
        </w:rPr>
        <w:t xml:space="preserve"> </w:t>
      </w:r>
      <w:r w:rsidRPr="00725B21">
        <w:rPr>
          <w:rFonts w:eastAsia="Arial"/>
          <w:spacing w:val="-1"/>
        </w:rPr>
        <w:t>a</w:t>
      </w:r>
      <w:r w:rsidRPr="00725B21">
        <w:rPr>
          <w:rFonts w:eastAsia="Arial"/>
          <w:spacing w:val="2"/>
        </w:rPr>
        <w:t>n</w:t>
      </w:r>
      <w:r w:rsidRPr="00725B21">
        <w:rPr>
          <w:rFonts w:eastAsia="Arial"/>
        </w:rPr>
        <w:t>d</w:t>
      </w:r>
      <w:r w:rsidRPr="00725B21">
        <w:rPr>
          <w:rFonts w:eastAsia="Arial"/>
          <w:spacing w:val="-3"/>
        </w:rPr>
        <w:t xml:space="preserve"> </w:t>
      </w:r>
      <w:r w:rsidRPr="00725B21">
        <w:rPr>
          <w:rFonts w:eastAsia="Arial"/>
          <w:spacing w:val="-1"/>
        </w:rPr>
        <w:t>p</w:t>
      </w:r>
      <w:r w:rsidRPr="00725B21">
        <w:rPr>
          <w:rFonts w:eastAsia="Arial"/>
          <w:spacing w:val="1"/>
        </w:rPr>
        <w:t>r</w:t>
      </w:r>
      <w:r w:rsidRPr="00725B21">
        <w:rPr>
          <w:rFonts w:eastAsia="Arial"/>
          <w:spacing w:val="2"/>
        </w:rPr>
        <w:t>o</w:t>
      </w:r>
      <w:r w:rsidRPr="00725B21">
        <w:rPr>
          <w:rFonts w:eastAsia="Arial"/>
          <w:spacing w:val="-1"/>
        </w:rPr>
        <w:t>v</w:t>
      </w:r>
      <w:r w:rsidRPr="00725B21">
        <w:rPr>
          <w:rFonts w:eastAsia="Arial"/>
          <w:spacing w:val="1"/>
        </w:rPr>
        <w:t>i</w:t>
      </w:r>
      <w:r w:rsidRPr="00725B21">
        <w:rPr>
          <w:rFonts w:eastAsia="Arial"/>
        </w:rPr>
        <w:t>d</w:t>
      </w:r>
      <w:r w:rsidRPr="00725B21">
        <w:rPr>
          <w:rFonts w:eastAsia="Arial"/>
          <w:spacing w:val="1"/>
        </w:rPr>
        <w:t>e</w:t>
      </w:r>
      <w:r w:rsidRPr="00725B21">
        <w:rPr>
          <w:rFonts w:eastAsia="Arial"/>
        </w:rPr>
        <w:t>s</w:t>
      </w:r>
      <w:r w:rsidRPr="00725B21">
        <w:rPr>
          <w:rFonts w:eastAsia="Arial"/>
          <w:spacing w:val="-5"/>
        </w:rPr>
        <w:t xml:space="preserve"> </w:t>
      </w:r>
      <w:r w:rsidRPr="00725B21">
        <w:rPr>
          <w:rFonts w:eastAsia="Arial"/>
        </w:rPr>
        <w:t>g</w:t>
      </w:r>
      <w:r w:rsidRPr="00725B21">
        <w:rPr>
          <w:rFonts w:eastAsia="Arial"/>
          <w:spacing w:val="-1"/>
        </w:rPr>
        <w:t>ui</w:t>
      </w:r>
      <w:r w:rsidRPr="00725B21">
        <w:rPr>
          <w:rFonts w:eastAsia="Arial"/>
          <w:spacing w:val="2"/>
        </w:rPr>
        <w:t>d</w:t>
      </w:r>
      <w:r w:rsidRPr="00725B21">
        <w:rPr>
          <w:rFonts w:eastAsia="Arial"/>
        </w:rPr>
        <w:t>e</w:t>
      </w:r>
      <w:r w:rsidRPr="00725B21">
        <w:rPr>
          <w:rFonts w:eastAsia="Arial"/>
          <w:spacing w:val="1"/>
        </w:rPr>
        <w:t>l</w:t>
      </w:r>
      <w:r w:rsidRPr="00725B21">
        <w:rPr>
          <w:rFonts w:eastAsia="Arial"/>
          <w:spacing w:val="-1"/>
        </w:rPr>
        <w:t>i</w:t>
      </w:r>
      <w:r w:rsidRPr="00725B21">
        <w:rPr>
          <w:rFonts w:eastAsia="Arial"/>
        </w:rPr>
        <w:t>n</w:t>
      </w:r>
      <w:r w:rsidRPr="00725B21">
        <w:rPr>
          <w:rFonts w:eastAsia="Arial"/>
          <w:spacing w:val="-1"/>
        </w:rPr>
        <w:t>e</w:t>
      </w:r>
      <w:r w:rsidRPr="00725B21">
        <w:rPr>
          <w:rFonts w:eastAsia="Arial"/>
        </w:rPr>
        <w:t>s</w:t>
      </w:r>
      <w:r w:rsidRPr="00725B21">
        <w:rPr>
          <w:rFonts w:eastAsia="Arial"/>
          <w:spacing w:val="-8"/>
        </w:rPr>
        <w:t xml:space="preserve"> </w:t>
      </w:r>
      <w:r w:rsidRPr="00725B21">
        <w:rPr>
          <w:rFonts w:eastAsia="Arial"/>
          <w:spacing w:val="2"/>
        </w:rPr>
        <w:t>f</w:t>
      </w:r>
      <w:r w:rsidRPr="00725B21">
        <w:rPr>
          <w:rFonts w:eastAsia="Arial"/>
        </w:rPr>
        <w:t>or</w:t>
      </w:r>
      <w:r w:rsidRPr="00725B21">
        <w:rPr>
          <w:rFonts w:eastAsia="Arial"/>
          <w:spacing w:val="-2"/>
        </w:rPr>
        <w:t xml:space="preserve"> </w:t>
      </w:r>
      <w:r w:rsidRPr="00725B21">
        <w:rPr>
          <w:rFonts w:eastAsia="Arial"/>
          <w:spacing w:val="1"/>
        </w:rPr>
        <w:t>s</w:t>
      </w:r>
      <w:r w:rsidRPr="00725B21">
        <w:rPr>
          <w:rFonts w:eastAsia="Arial"/>
        </w:rPr>
        <w:t>u</w:t>
      </w:r>
      <w:r w:rsidRPr="00725B21">
        <w:rPr>
          <w:rFonts w:eastAsia="Arial"/>
          <w:spacing w:val="-1"/>
        </w:rPr>
        <w:t>p</w:t>
      </w:r>
      <w:r w:rsidRPr="00725B21">
        <w:rPr>
          <w:rFonts w:eastAsia="Arial"/>
          <w:spacing w:val="2"/>
        </w:rPr>
        <w:t>p</w:t>
      </w:r>
      <w:r w:rsidRPr="00725B21">
        <w:rPr>
          <w:rFonts w:eastAsia="Arial"/>
        </w:rPr>
        <w:t>ort</w:t>
      </w:r>
      <w:r w:rsidRPr="00725B21">
        <w:rPr>
          <w:rFonts w:eastAsia="Arial"/>
          <w:spacing w:val="2"/>
        </w:rPr>
        <w:t>i</w:t>
      </w:r>
      <w:r w:rsidRPr="00725B21">
        <w:rPr>
          <w:rFonts w:eastAsia="Arial"/>
        </w:rPr>
        <w:t>ng</w:t>
      </w:r>
      <w:r w:rsidRPr="00725B21">
        <w:rPr>
          <w:rFonts w:eastAsia="Arial"/>
          <w:spacing w:val="-10"/>
        </w:rPr>
        <w:t xml:space="preserve"> </w:t>
      </w:r>
      <w:r w:rsidRPr="00725B21">
        <w:rPr>
          <w:rFonts w:eastAsia="Arial"/>
          <w:spacing w:val="2"/>
        </w:rPr>
        <w:t>t</w:t>
      </w:r>
      <w:r w:rsidRPr="00725B21">
        <w:rPr>
          <w:rFonts w:eastAsia="Arial"/>
        </w:rPr>
        <w:t>h</w:t>
      </w:r>
      <w:r w:rsidRPr="00725B21">
        <w:rPr>
          <w:rFonts w:eastAsia="Arial"/>
          <w:spacing w:val="2"/>
        </w:rPr>
        <w:t>e</w:t>
      </w:r>
      <w:r w:rsidRPr="00725B21">
        <w:rPr>
          <w:rFonts w:eastAsia="Arial"/>
          <w:spacing w:val="1"/>
        </w:rPr>
        <w:t>s</w:t>
      </w:r>
      <w:r w:rsidRPr="00725B21">
        <w:rPr>
          <w:rFonts w:eastAsia="Arial"/>
        </w:rPr>
        <w:t>e</w:t>
      </w:r>
      <w:r w:rsidRPr="00725B21">
        <w:rPr>
          <w:rFonts w:eastAsia="Arial"/>
          <w:spacing w:val="-5"/>
        </w:rPr>
        <w:t xml:space="preserve"> </w:t>
      </w:r>
      <w:r w:rsidRPr="00725B21">
        <w:rPr>
          <w:rFonts w:eastAsia="Arial"/>
        </w:rPr>
        <w:t>re</w:t>
      </w:r>
      <w:r w:rsidRPr="00725B21">
        <w:rPr>
          <w:rFonts w:eastAsia="Arial"/>
          <w:spacing w:val="2"/>
        </w:rPr>
        <w:t>q</w:t>
      </w:r>
      <w:r w:rsidRPr="00725B21">
        <w:rPr>
          <w:rFonts w:eastAsia="Arial"/>
        </w:rPr>
        <w:t>u</w:t>
      </w:r>
      <w:r w:rsidRPr="00725B21">
        <w:rPr>
          <w:rFonts w:eastAsia="Arial"/>
          <w:spacing w:val="-1"/>
        </w:rPr>
        <w:t>i</w:t>
      </w:r>
      <w:r w:rsidRPr="00725B21">
        <w:rPr>
          <w:rFonts w:eastAsia="Arial"/>
          <w:spacing w:val="1"/>
        </w:rPr>
        <w:t>r</w:t>
      </w:r>
      <w:r w:rsidRPr="00725B21">
        <w:rPr>
          <w:rFonts w:eastAsia="Arial"/>
        </w:rPr>
        <w:t>e</w:t>
      </w:r>
      <w:r w:rsidRPr="00725B21">
        <w:rPr>
          <w:rFonts w:eastAsia="Arial"/>
          <w:spacing w:val="4"/>
        </w:rPr>
        <w:t>m</w:t>
      </w:r>
      <w:r w:rsidRPr="00725B21">
        <w:rPr>
          <w:rFonts w:eastAsia="Arial"/>
        </w:rPr>
        <w:t>e</w:t>
      </w:r>
      <w:r w:rsidRPr="00725B21">
        <w:rPr>
          <w:rFonts w:eastAsia="Arial"/>
          <w:spacing w:val="-1"/>
        </w:rPr>
        <w:t>n</w:t>
      </w:r>
      <w:r w:rsidRPr="00725B21">
        <w:rPr>
          <w:rFonts w:eastAsia="Arial"/>
        </w:rPr>
        <w:t>ts</w:t>
      </w:r>
      <w:r w:rsidRPr="00725B21">
        <w:rPr>
          <w:rFonts w:eastAsia="Arial"/>
          <w:spacing w:val="-11"/>
        </w:rPr>
        <w:t xml:space="preserve"> </w:t>
      </w:r>
      <w:r w:rsidRPr="00725B21">
        <w:rPr>
          <w:rFonts w:eastAsia="Arial"/>
        </w:rPr>
        <w:t>a</w:t>
      </w:r>
      <w:r w:rsidRPr="00725B21">
        <w:rPr>
          <w:rFonts w:eastAsia="Arial"/>
          <w:spacing w:val="-1"/>
        </w:rPr>
        <w:t>n</w:t>
      </w:r>
      <w:r w:rsidRPr="00725B21">
        <w:rPr>
          <w:rFonts w:eastAsia="Arial"/>
        </w:rPr>
        <w:t>d</w:t>
      </w:r>
      <w:r w:rsidRPr="00725B21">
        <w:rPr>
          <w:rFonts w:eastAsia="Arial"/>
          <w:spacing w:val="-1"/>
        </w:rPr>
        <w:t xml:space="preserve"> </w:t>
      </w:r>
      <w:r w:rsidRPr="00725B21">
        <w:rPr>
          <w:rFonts w:eastAsia="Arial"/>
        </w:rPr>
        <w:t>h</w:t>
      </w:r>
      <w:r w:rsidRPr="00725B21">
        <w:rPr>
          <w:rFonts w:eastAsia="Arial"/>
          <w:spacing w:val="1"/>
        </w:rPr>
        <w:t>o</w:t>
      </w:r>
      <w:r w:rsidRPr="00725B21">
        <w:rPr>
          <w:rFonts w:eastAsia="Arial"/>
        </w:rPr>
        <w:t>w</w:t>
      </w:r>
      <w:r w:rsidRPr="00725B21">
        <w:rPr>
          <w:rFonts w:eastAsia="Arial"/>
          <w:spacing w:val="-6"/>
        </w:rPr>
        <w:t xml:space="preserve"> </w:t>
      </w:r>
      <w:r w:rsidRPr="00725B21">
        <w:rPr>
          <w:rFonts w:eastAsia="Arial"/>
          <w:spacing w:val="2"/>
        </w:rPr>
        <w:t>t</w:t>
      </w:r>
      <w:r w:rsidRPr="00725B21">
        <w:rPr>
          <w:rFonts w:eastAsia="Arial"/>
        </w:rPr>
        <w:t>o</w:t>
      </w:r>
      <w:r w:rsidRPr="00725B21">
        <w:rPr>
          <w:rFonts w:eastAsia="Arial"/>
          <w:spacing w:val="-1"/>
        </w:rPr>
        <w:t xml:space="preserve"> i</w:t>
      </w:r>
      <w:r w:rsidRPr="00725B21">
        <w:rPr>
          <w:rFonts w:eastAsia="Arial"/>
          <w:spacing w:val="4"/>
        </w:rPr>
        <w:t>m</w:t>
      </w:r>
      <w:r w:rsidRPr="00725B21">
        <w:rPr>
          <w:rFonts w:eastAsia="Arial"/>
        </w:rPr>
        <w:t>p</w:t>
      </w:r>
      <w:r w:rsidRPr="00725B21">
        <w:rPr>
          <w:rFonts w:eastAsia="Arial"/>
          <w:spacing w:val="-1"/>
        </w:rPr>
        <w:t>l</w:t>
      </w:r>
      <w:r w:rsidRPr="00725B21">
        <w:rPr>
          <w:rFonts w:eastAsia="Arial"/>
        </w:rPr>
        <w:t>e</w:t>
      </w:r>
      <w:r w:rsidRPr="00725B21">
        <w:rPr>
          <w:rFonts w:eastAsia="Arial"/>
          <w:spacing w:val="4"/>
        </w:rPr>
        <w:t>m</w:t>
      </w:r>
      <w:r w:rsidRPr="00725B21">
        <w:rPr>
          <w:rFonts w:eastAsia="Arial"/>
        </w:rPr>
        <w:t>e</w:t>
      </w:r>
      <w:r w:rsidRPr="00725B21">
        <w:rPr>
          <w:rFonts w:eastAsia="Arial"/>
          <w:spacing w:val="-1"/>
        </w:rPr>
        <w:t>n</w:t>
      </w:r>
      <w:r w:rsidRPr="00725B21">
        <w:rPr>
          <w:rFonts w:eastAsia="Arial"/>
        </w:rPr>
        <w:t>t</w:t>
      </w:r>
      <w:r w:rsidRPr="00725B21">
        <w:rPr>
          <w:rFonts w:eastAsia="Arial"/>
          <w:spacing w:val="-9"/>
        </w:rPr>
        <w:t xml:space="preserve"> </w:t>
      </w:r>
      <w:r w:rsidRPr="00725B21">
        <w:rPr>
          <w:rFonts w:eastAsia="Arial"/>
        </w:rPr>
        <w:t>t</w:t>
      </w:r>
      <w:r w:rsidRPr="00725B21">
        <w:rPr>
          <w:rFonts w:eastAsia="Arial"/>
          <w:spacing w:val="-1"/>
        </w:rPr>
        <w:t>h</w:t>
      </w:r>
      <w:r w:rsidRPr="00725B21">
        <w:rPr>
          <w:rFonts w:eastAsia="Arial"/>
        </w:rPr>
        <w:t>e</w:t>
      </w:r>
      <w:r w:rsidRPr="00725B21">
        <w:rPr>
          <w:rFonts w:eastAsia="Arial"/>
          <w:spacing w:val="4"/>
        </w:rPr>
        <w:t>m</w:t>
      </w:r>
      <w:r w:rsidRPr="00725B21">
        <w:rPr>
          <w:rFonts w:eastAsia="Arial"/>
        </w:rPr>
        <w:t>.</w:t>
      </w:r>
      <w:r>
        <w:rPr>
          <w:rFonts w:eastAsia="Arial"/>
        </w:rPr>
        <w:t xml:space="preserve"> This PEPPOL BIS is based on the CEN WS/BII Profile “</w:t>
      </w:r>
      <w:r w:rsidRPr="00AD25CD">
        <w:rPr>
          <w:rFonts w:eastAsia="Arial"/>
        </w:rPr>
        <w:t xml:space="preserve">BII Profile </w:t>
      </w:r>
      <w:r w:rsidR="00937F60">
        <w:rPr>
          <w:rFonts w:eastAsia="Arial"/>
        </w:rPr>
        <w:t>18</w:t>
      </w:r>
      <w:r>
        <w:rPr>
          <w:rFonts w:eastAsia="Arial"/>
        </w:rPr>
        <w:t xml:space="preserve"> </w:t>
      </w:r>
      <w:r w:rsidR="00937F60">
        <w:rPr>
          <w:rFonts w:eastAsia="Arial"/>
        </w:rPr>
        <w:t>Punch out</w:t>
      </w:r>
      <w:r w:rsidR="000C7B74">
        <w:rPr>
          <w:rFonts w:eastAsia="Arial"/>
        </w:rPr>
        <w:t xml:space="preserve"> </w:t>
      </w:r>
      <w:r w:rsidR="000C7B74">
        <w:t>CWA 17029-110</w:t>
      </w:r>
      <w:r w:rsidR="00841EDA">
        <w:rPr>
          <w:rFonts w:eastAsia="Arial"/>
        </w:rPr>
        <w:t>”</w:t>
      </w:r>
      <w:r w:rsidR="00BA5D9D">
        <w:rPr>
          <w:rFonts w:eastAsia="Arial"/>
        </w:rPr>
        <w:t xml:space="preserve"> </w:t>
      </w:r>
      <w:r w:rsidR="00BA5D9D" w:rsidRPr="0065507F">
        <w:rPr>
          <w:lang w:val="en-GB"/>
        </w:rPr>
        <w:t>[CENBII]</w:t>
      </w:r>
      <w:r w:rsidR="00841EDA">
        <w:rPr>
          <w:rFonts w:eastAsia="Arial"/>
        </w:rPr>
        <w:t>.</w:t>
      </w:r>
    </w:p>
    <w:p w:rsidR="00FC3CDD" w:rsidRDefault="00FC3CDD" w:rsidP="004E081C">
      <w:pPr>
        <w:rPr>
          <w:rFonts w:eastAsia="Arial"/>
        </w:rPr>
      </w:pPr>
    </w:p>
    <w:p w:rsidR="0015016A" w:rsidRDefault="0015016A" w:rsidP="004E081C">
      <w:r w:rsidRPr="009338AD">
        <w:rPr>
          <w:b/>
        </w:rPr>
        <w:t>The purpose</w:t>
      </w:r>
      <w:r w:rsidRPr="009338AD">
        <w:t xml:space="preserve"> of this document is to describe a common format for </w:t>
      </w:r>
      <w:r>
        <w:t xml:space="preserve">the </w:t>
      </w:r>
      <w:r w:rsidR="00937F60">
        <w:t>shopping cart</w:t>
      </w:r>
      <w:r>
        <w:t xml:space="preserve"> </w:t>
      </w:r>
      <w:r w:rsidRPr="009338AD">
        <w:t xml:space="preserve">in the </w:t>
      </w:r>
      <w:r>
        <w:t xml:space="preserve">European </w:t>
      </w:r>
      <w:r w:rsidRPr="009338AD">
        <w:t xml:space="preserve">market, and to facilitate an efficient implementation and increased use of electronic collaboration regarding the </w:t>
      </w:r>
      <w:r w:rsidR="00127278">
        <w:t>ordering</w:t>
      </w:r>
      <w:r>
        <w:t xml:space="preserve"> </w:t>
      </w:r>
      <w:r w:rsidRPr="009338AD">
        <w:t>process based on th</w:t>
      </w:r>
      <w:r w:rsidR="002733F2">
        <w:t>is</w:t>
      </w:r>
      <w:r w:rsidR="00951314">
        <w:t xml:space="preserve"> </w:t>
      </w:r>
      <w:r w:rsidRPr="009338AD">
        <w:t xml:space="preserve"> format</w:t>
      </w:r>
      <w:r>
        <w:t>.</w:t>
      </w:r>
    </w:p>
    <w:p w:rsidR="0015016A" w:rsidRDefault="0015016A" w:rsidP="004E081C">
      <w:pPr>
        <w:rPr>
          <w:rFonts w:eastAsia="Arial"/>
        </w:rPr>
      </w:pPr>
    </w:p>
    <w:p w:rsidR="0015016A" w:rsidRDefault="0015016A" w:rsidP="004E081C">
      <w:pPr>
        <w:rPr>
          <w:rFonts w:eastAsia="Arial"/>
        </w:rPr>
      </w:pPr>
    </w:p>
    <w:p w:rsidR="0015016A" w:rsidRDefault="0015016A" w:rsidP="004E081C">
      <w:pPr>
        <w:rPr>
          <w:rFonts w:eastAsia="Arial" w:cs="Arial"/>
        </w:rPr>
      </w:pPr>
      <w:r>
        <w:object w:dxaOrig="7410" w:dyaOrig="3391" w14:anchorId="3777F842">
          <v:shape id="_x0000_i1030" type="#_x0000_t75" style="width:369pt;height:171.75pt" o:ole="">
            <v:imagedata r:id="rId15" o:title=""/>
          </v:shape>
          <o:OLEObject Type="Embed" ProgID="Visio.Drawing.15" ShapeID="_x0000_i1030" DrawAspect="Content" ObjectID="_1555929008" r:id="rId16"/>
        </w:object>
      </w:r>
    </w:p>
    <w:p w:rsidR="0015016A" w:rsidRDefault="0015016A" w:rsidP="004E081C"/>
    <w:p w:rsidR="0015016A" w:rsidRDefault="0015016A" w:rsidP="004E081C"/>
    <w:p w:rsidR="0015016A" w:rsidRDefault="0015016A" w:rsidP="00867E32">
      <w:pPr>
        <w:pStyle w:val="Heading2"/>
      </w:pPr>
      <w:bookmarkStart w:id="10" w:name="_Toc354554817"/>
      <w:bookmarkStart w:id="11" w:name="_Toc354576105"/>
      <w:bookmarkStart w:id="12" w:name="_Toc355097348"/>
      <w:bookmarkStart w:id="13" w:name="_Toc355700088"/>
      <w:bookmarkStart w:id="14" w:name="_Toc355700210"/>
      <w:bookmarkStart w:id="15" w:name="_Toc356905005"/>
      <w:bookmarkStart w:id="16" w:name="_Toc451681576"/>
      <w:bookmarkStart w:id="17" w:name="_Toc482187203"/>
      <w:r>
        <w:t>A</w:t>
      </w:r>
      <w:r>
        <w:rPr>
          <w:spacing w:val="2"/>
        </w:rPr>
        <w:t>u</w:t>
      </w:r>
      <w:r>
        <w:t>di</w:t>
      </w:r>
      <w:r>
        <w:rPr>
          <w:spacing w:val="1"/>
        </w:rPr>
        <w:t>e</w:t>
      </w:r>
      <w:r>
        <w:t>nce</w:t>
      </w:r>
      <w:bookmarkEnd w:id="10"/>
      <w:bookmarkEnd w:id="11"/>
      <w:bookmarkEnd w:id="12"/>
      <w:bookmarkEnd w:id="13"/>
      <w:bookmarkEnd w:id="14"/>
      <w:bookmarkEnd w:id="15"/>
      <w:bookmarkEnd w:id="16"/>
      <w:bookmarkEnd w:id="17"/>
    </w:p>
    <w:p w:rsidR="0015016A" w:rsidRDefault="0015016A" w:rsidP="004E081C">
      <w:r>
        <w:rPr>
          <w:spacing w:val="3"/>
        </w:rPr>
        <w:t>T</w:t>
      </w:r>
      <w:r>
        <w:t>he</w:t>
      </w:r>
      <w:r>
        <w:rPr>
          <w:spacing w:val="-4"/>
        </w:rPr>
        <w:t xml:space="preserve"> </w:t>
      </w:r>
      <w:r>
        <w:t>a</w:t>
      </w:r>
      <w:r>
        <w:rPr>
          <w:spacing w:val="-1"/>
        </w:rPr>
        <w:t>u</w:t>
      </w:r>
      <w:r>
        <w:t>d</w:t>
      </w:r>
      <w:r>
        <w:rPr>
          <w:spacing w:val="1"/>
        </w:rPr>
        <w:t>i</w:t>
      </w:r>
      <w:r>
        <w:t>e</w:t>
      </w:r>
      <w:r>
        <w:rPr>
          <w:spacing w:val="-1"/>
        </w:rPr>
        <w:t>n</w:t>
      </w:r>
      <w:r>
        <w:rPr>
          <w:spacing w:val="1"/>
        </w:rPr>
        <w:t>c</w:t>
      </w:r>
      <w:r>
        <w:t>e</w:t>
      </w:r>
      <w:r>
        <w:rPr>
          <w:spacing w:val="-8"/>
        </w:rPr>
        <w:t xml:space="preserve"> </w:t>
      </w:r>
      <w:r>
        <w:rPr>
          <w:spacing w:val="1"/>
        </w:rPr>
        <w:t>f</w:t>
      </w:r>
      <w:r>
        <w:t>or</w:t>
      </w:r>
      <w:r>
        <w:rPr>
          <w:spacing w:val="-2"/>
        </w:rPr>
        <w:t xml:space="preserve"> </w:t>
      </w:r>
      <w:r>
        <w:t>t</w:t>
      </w:r>
      <w:r>
        <w:rPr>
          <w:spacing w:val="2"/>
        </w:rPr>
        <w:t>h</w:t>
      </w:r>
      <w:r>
        <w:rPr>
          <w:spacing w:val="-1"/>
        </w:rPr>
        <w:t>i</w:t>
      </w:r>
      <w:r>
        <w:t>s</w:t>
      </w:r>
      <w:r>
        <w:rPr>
          <w:spacing w:val="-2"/>
        </w:rPr>
        <w:t xml:space="preserve"> </w:t>
      </w:r>
      <w:r>
        <w:t>d</w:t>
      </w:r>
      <w:r>
        <w:rPr>
          <w:spacing w:val="-1"/>
        </w:rPr>
        <w:t>o</w:t>
      </w:r>
      <w:r>
        <w:rPr>
          <w:spacing w:val="1"/>
        </w:rPr>
        <w:t>c</w:t>
      </w:r>
      <w:r>
        <w:rPr>
          <w:spacing w:val="2"/>
        </w:rPr>
        <w:t>u</w:t>
      </w:r>
      <w:r>
        <w:rPr>
          <w:spacing w:val="4"/>
        </w:rPr>
        <w:t>m</w:t>
      </w:r>
      <w:r>
        <w:t>e</w:t>
      </w:r>
      <w:r>
        <w:rPr>
          <w:spacing w:val="-1"/>
        </w:rPr>
        <w:t>n</w:t>
      </w:r>
      <w:r>
        <w:t>t</w:t>
      </w:r>
      <w:r>
        <w:rPr>
          <w:spacing w:val="-9"/>
        </w:rPr>
        <w:t xml:space="preserve"> </w:t>
      </w:r>
      <w:r>
        <w:rPr>
          <w:spacing w:val="-1"/>
        </w:rPr>
        <w:t>i</w:t>
      </w:r>
      <w:r>
        <w:t>s orga</w:t>
      </w:r>
      <w:r>
        <w:rPr>
          <w:spacing w:val="-1"/>
        </w:rPr>
        <w:t>n</w:t>
      </w:r>
      <w:r>
        <w:rPr>
          <w:spacing w:val="1"/>
        </w:rPr>
        <w:t>i</w:t>
      </w:r>
      <w:r>
        <w:rPr>
          <w:spacing w:val="-1"/>
        </w:rPr>
        <w:t>z</w:t>
      </w:r>
      <w:r>
        <w:rPr>
          <w:spacing w:val="2"/>
        </w:rPr>
        <w:t>a</w:t>
      </w:r>
      <w:r>
        <w:t>t</w:t>
      </w:r>
      <w:r>
        <w:rPr>
          <w:spacing w:val="-1"/>
        </w:rPr>
        <w:t>i</w:t>
      </w:r>
      <w:r>
        <w:rPr>
          <w:spacing w:val="2"/>
        </w:rPr>
        <w:t>o</w:t>
      </w:r>
      <w:r>
        <w:t>ns</w:t>
      </w:r>
      <w:r>
        <w:rPr>
          <w:spacing w:val="-9"/>
        </w:rPr>
        <w:t xml:space="preserve"> </w:t>
      </w:r>
      <w:r>
        <w:rPr>
          <w:spacing w:val="-2"/>
        </w:rPr>
        <w:t>w</w:t>
      </w:r>
      <w:r>
        <w:rPr>
          <w:spacing w:val="-1"/>
        </w:rPr>
        <w:t>i</w:t>
      </w:r>
      <w:r>
        <w:rPr>
          <w:spacing w:val="1"/>
        </w:rPr>
        <w:t>s</w:t>
      </w:r>
      <w:r>
        <w:rPr>
          <w:spacing w:val="2"/>
        </w:rPr>
        <w:t>h</w:t>
      </w:r>
      <w:r>
        <w:rPr>
          <w:spacing w:val="1"/>
        </w:rPr>
        <w:t>i</w:t>
      </w:r>
      <w:r>
        <w:t>ng</w:t>
      </w:r>
      <w:r>
        <w:rPr>
          <w:spacing w:val="-8"/>
        </w:rPr>
        <w:t xml:space="preserve"> </w:t>
      </w:r>
      <w:r>
        <w:t>to</w:t>
      </w:r>
      <w:r>
        <w:rPr>
          <w:spacing w:val="-1"/>
        </w:rPr>
        <w:t xml:space="preserve"> </w:t>
      </w:r>
      <w:r>
        <w:t>be</w:t>
      </w:r>
      <w:r>
        <w:rPr>
          <w:spacing w:val="-1"/>
        </w:rPr>
        <w:t xml:space="preserve"> </w:t>
      </w:r>
      <w:r>
        <w:rPr>
          <w:spacing w:val="1"/>
        </w:rPr>
        <w:t>P</w:t>
      </w:r>
      <w:r>
        <w:rPr>
          <w:spacing w:val="-1"/>
        </w:rPr>
        <w:t>E</w:t>
      </w:r>
      <w:r>
        <w:rPr>
          <w:spacing w:val="1"/>
        </w:rPr>
        <w:t>P</w:t>
      </w:r>
      <w:r>
        <w:rPr>
          <w:spacing w:val="-1"/>
        </w:rPr>
        <w:t>P</w:t>
      </w:r>
      <w:r>
        <w:rPr>
          <w:spacing w:val="1"/>
        </w:rPr>
        <w:t>O</w:t>
      </w:r>
      <w:r>
        <w:t>L</w:t>
      </w:r>
      <w:r>
        <w:rPr>
          <w:spacing w:val="-8"/>
        </w:rPr>
        <w:t xml:space="preserve"> </w:t>
      </w:r>
      <w:r>
        <w:rPr>
          <w:spacing w:val="1"/>
        </w:rPr>
        <w:t>e</w:t>
      </w:r>
      <w:r>
        <w:t>n</w:t>
      </w:r>
      <w:r>
        <w:rPr>
          <w:spacing w:val="-1"/>
        </w:rPr>
        <w:t>a</w:t>
      </w:r>
      <w:r>
        <w:rPr>
          <w:spacing w:val="2"/>
        </w:rPr>
        <w:t>b</w:t>
      </w:r>
      <w:r>
        <w:rPr>
          <w:spacing w:val="-1"/>
        </w:rPr>
        <w:t>l</w:t>
      </w:r>
      <w:r>
        <w:rPr>
          <w:spacing w:val="2"/>
        </w:rPr>
        <w:t>e</w:t>
      </w:r>
      <w:r>
        <w:t>d</w:t>
      </w:r>
      <w:r>
        <w:rPr>
          <w:spacing w:val="-5"/>
        </w:rPr>
        <w:t xml:space="preserve"> </w:t>
      </w:r>
      <w:r>
        <w:rPr>
          <w:spacing w:val="2"/>
        </w:rPr>
        <w:t>f</w:t>
      </w:r>
      <w:r>
        <w:t>or</w:t>
      </w:r>
      <w:r>
        <w:rPr>
          <w:spacing w:val="-2"/>
        </w:rPr>
        <w:t xml:space="preserve"> </w:t>
      </w:r>
      <w:r w:rsidR="00367D2B">
        <w:t>retrieving item information through a punch out process</w:t>
      </w:r>
      <w:r>
        <w:t>,</w:t>
      </w:r>
      <w:r>
        <w:rPr>
          <w:spacing w:val="-6"/>
        </w:rPr>
        <w:t xml:space="preserve"> </w:t>
      </w:r>
      <w:r>
        <w:t>a</w:t>
      </w:r>
      <w:r>
        <w:rPr>
          <w:spacing w:val="-1"/>
        </w:rPr>
        <w:t>n</w:t>
      </w:r>
      <w:r>
        <w:rPr>
          <w:spacing w:val="2"/>
        </w:rPr>
        <w:t>d</w:t>
      </w:r>
      <w:r>
        <w:t>/or</w:t>
      </w:r>
      <w:r>
        <w:rPr>
          <w:spacing w:val="-6"/>
        </w:rPr>
        <w:t xml:space="preserve"> </w:t>
      </w:r>
      <w:r>
        <w:t>t</w:t>
      </w:r>
      <w:r>
        <w:rPr>
          <w:spacing w:val="2"/>
        </w:rPr>
        <w:t>h</w:t>
      </w:r>
      <w:r>
        <w:t>e</w:t>
      </w:r>
      <w:r>
        <w:rPr>
          <w:spacing w:val="-1"/>
        </w:rPr>
        <w:t>i</w:t>
      </w:r>
      <w:r>
        <w:t>r</w:t>
      </w:r>
      <w:r>
        <w:rPr>
          <w:spacing w:val="-3"/>
        </w:rPr>
        <w:t xml:space="preserve"> </w:t>
      </w:r>
      <w:r>
        <w:t>IC</w:t>
      </w:r>
      <w:r>
        <w:rPr>
          <w:spacing w:val="4"/>
        </w:rPr>
        <w:t>T</w:t>
      </w:r>
      <w:r>
        <w:rPr>
          <w:spacing w:val="1"/>
        </w:rPr>
        <w:t>-s</w:t>
      </w:r>
      <w:r>
        <w:t>u</w:t>
      </w:r>
      <w:r>
        <w:rPr>
          <w:spacing w:val="-1"/>
        </w:rPr>
        <w:t>p</w:t>
      </w:r>
      <w:r>
        <w:rPr>
          <w:spacing w:val="2"/>
        </w:rPr>
        <w:t>p</w:t>
      </w:r>
      <w:r>
        <w:rPr>
          <w:spacing w:val="-1"/>
        </w:rPr>
        <w:t>li</w:t>
      </w:r>
      <w:r>
        <w:t>er</w:t>
      </w:r>
      <w:r>
        <w:rPr>
          <w:spacing w:val="2"/>
        </w:rPr>
        <w:t>s</w:t>
      </w:r>
      <w:r>
        <w:t>.</w:t>
      </w:r>
      <w:r>
        <w:rPr>
          <w:spacing w:val="-12"/>
        </w:rPr>
        <w:t xml:space="preserve"> </w:t>
      </w:r>
      <w:r>
        <w:rPr>
          <w:spacing w:val="3"/>
        </w:rPr>
        <w:t>T</w:t>
      </w:r>
      <w:r>
        <w:t>h</w:t>
      </w:r>
      <w:r>
        <w:rPr>
          <w:spacing w:val="-1"/>
        </w:rPr>
        <w:t>e</w:t>
      </w:r>
      <w:r>
        <w:rPr>
          <w:spacing w:val="1"/>
        </w:rPr>
        <w:t>s</w:t>
      </w:r>
      <w:r>
        <w:t>e</w:t>
      </w:r>
      <w:r>
        <w:rPr>
          <w:spacing w:val="-6"/>
        </w:rPr>
        <w:t xml:space="preserve"> </w:t>
      </w:r>
      <w:r>
        <w:rPr>
          <w:spacing w:val="-1"/>
        </w:rPr>
        <w:t>o</w:t>
      </w:r>
      <w:r>
        <w:rPr>
          <w:spacing w:val="1"/>
        </w:rPr>
        <w:t>r</w:t>
      </w:r>
      <w:r>
        <w:rPr>
          <w:spacing w:val="2"/>
        </w:rPr>
        <w:t>g</w:t>
      </w:r>
      <w:r>
        <w:t>a</w:t>
      </w:r>
      <w:r>
        <w:rPr>
          <w:spacing w:val="1"/>
        </w:rPr>
        <w:t>ni</w:t>
      </w:r>
      <w:r>
        <w:rPr>
          <w:spacing w:val="-1"/>
        </w:rPr>
        <w:t>z</w:t>
      </w:r>
      <w:r>
        <w:t>at</w:t>
      </w:r>
      <w:r>
        <w:rPr>
          <w:spacing w:val="1"/>
        </w:rPr>
        <w:t>i</w:t>
      </w:r>
      <w:r>
        <w:rPr>
          <w:spacing w:val="2"/>
        </w:rPr>
        <w:t>o</w:t>
      </w:r>
      <w:r>
        <w:t>ns</w:t>
      </w:r>
      <w:r>
        <w:rPr>
          <w:spacing w:val="-11"/>
        </w:rPr>
        <w:t xml:space="preserve"> </w:t>
      </w:r>
      <w:r>
        <w:rPr>
          <w:spacing w:val="4"/>
        </w:rPr>
        <w:t>m</w:t>
      </w:r>
      <w:r>
        <w:rPr>
          <w:spacing w:val="2"/>
        </w:rPr>
        <w:t>a</w:t>
      </w:r>
      <w:r>
        <w:t>y</w:t>
      </w:r>
      <w:r>
        <w:rPr>
          <w:spacing w:val="-10"/>
        </w:rPr>
        <w:t xml:space="preserve"> </w:t>
      </w:r>
      <w:r>
        <w:t>b</w:t>
      </w:r>
      <w:r>
        <w:rPr>
          <w:spacing w:val="1"/>
        </w:rPr>
        <w:t>e</w:t>
      </w:r>
      <w:r>
        <w:t>:</w:t>
      </w:r>
    </w:p>
    <w:p w:rsidR="0015016A" w:rsidRDefault="0015016A" w:rsidP="004E081C"/>
    <w:p w:rsidR="0015016A" w:rsidRDefault="00245995" w:rsidP="004E081C">
      <w:r>
        <w:rPr>
          <w:noProof/>
          <w:lang w:val="en-GB" w:eastAsia="en-GB"/>
        </w:rPr>
        <w:drawing>
          <wp:inline distT="0" distB="0" distL="0" distR="0">
            <wp:extent cx="58420" cy="102235"/>
            <wp:effectExtent l="0" t="0" r="0" b="0"/>
            <wp:docPr id="21"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rPr>
          <w:spacing w:val="-1"/>
        </w:rPr>
        <w:t>S</w:t>
      </w:r>
      <w:r w:rsidR="0015016A">
        <w:t>er</w:t>
      </w:r>
      <w:r w:rsidR="0015016A">
        <w:rPr>
          <w:spacing w:val="2"/>
        </w:rPr>
        <w:t>v</w:t>
      </w:r>
      <w:r w:rsidR="0015016A">
        <w:rPr>
          <w:spacing w:val="-1"/>
        </w:rPr>
        <w:t>i</w:t>
      </w:r>
      <w:r w:rsidR="0015016A">
        <w:rPr>
          <w:spacing w:val="1"/>
        </w:rPr>
        <w:t>c</w:t>
      </w:r>
      <w:r w:rsidR="0015016A">
        <w:t>e</w:t>
      </w:r>
      <w:r w:rsidR="0015016A">
        <w:rPr>
          <w:spacing w:val="-7"/>
        </w:rPr>
        <w:t xml:space="preserve"> </w:t>
      </w:r>
      <w:r w:rsidR="0015016A">
        <w:rPr>
          <w:spacing w:val="-1"/>
        </w:rPr>
        <w:t>p</w:t>
      </w:r>
      <w:r w:rsidR="0015016A">
        <w:rPr>
          <w:spacing w:val="3"/>
        </w:rPr>
        <w:t>r</w:t>
      </w:r>
      <w:r w:rsidR="0015016A">
        <w:t>o</w:t>
      </w:r>
      <w:r w:rsidR="0015016A">
        <w:rPr>
          <w:spacing w:val="1"/>
        </w:rPr>
        <w:t>v</w:t>
      </w:r>
      <w:r w:rsidR="0015016A">
        <w:rPr>
          <w:spacing w:val="-1"/>
        </w:rPr>
        <w:t>i</w:t>
      </w:r>
      <w:r w:rsidR="0015016A">
        <w:t>d</w:t>
      </w:r>
      <w:r w:rsidR="0015016A">
        <w:rPr>
          <w:spacing w:val="-1"/>
        </w:rPr>
        <w:t>e</w:t>
      </w:r>
      <w:r w:rsidR="0015016A">
        <w:rPr>
          <w:spacing w:val="1"/>
        </w:rPr>
        <w:t>r</w:t>
      </w:r>
      <w:r w:rsidR="0015016A">
        <w:t>s</w:t>
      </w:r>
    </w:p>
    <w:p w:rsidR="0015016A" w:rsidRDefault="00245995" w:rsidP="004E081C">
      <w:r>
        <w:rPr>
          <w:noProof/>
          <w:lang w:val="en-GB" w:eastAsia="en-GB"/>
        </w:rPr>
        <w:drawing>
          <wp:inline distT="0" distB="0" distL="0" distR="0">
            <wp:extent cx="58420" cy="102235"/>
            <wp:effectExtent l="0" t="0" r="0" b="0"/>
            <wp:docPr id="19"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t>Con</w:t>
      </w:r>
      <w:r w:rsidR="0015016A">
        <w:rPr>
          <w:spacing w:val="-1"/>
        </w:rPr>
        <w:t>t</w:t>
      </w:r>
      <w:r w:rsidR="0015016A">
        <w:rPr>
          <w:spacing w:val="1"/>
        </w:rPr>
        <w:t>r</w:t>
      </w:r>
      <w:r w:rsidR="0015016A">
        <w:t>a</w:t>
      </w:r>
      <w:r w:rsidR="0015016A">
        <w:rPr>
          <w:spacing w:val="1"/>
        </w:rPr>
        <w:t>c</w:t>
      </w:r>
      <w:r w:rsidR="0015016A">
        <w:t>t</w:t>
      </w:r>
      <w:r w:rsidR="0015016A">
        <w:rPr>
          <w:spacing w:val="1"/>
        </w:rPr>
        <w:t>i</w:t>
      </w:r>
      <w:r w:rsidR="0015016A">
        <w:t>ng</w:t>
      </w:r>
      <w:r w:rsidR="0015016A">
        <w:rPr>
          <w:spacing w:val="-9"/>
        </w:rPr>
        <w:t xml:space="preserve"> </w:t>
      </w:r>
      <w:r w:rsidR="0015016A">
        <w:rPr>
          <w:spacing w:val="-1"/>
        </w:rPr>
        <w:t>A</w:t>
      </w:r>
      <w:r w:rsidR="0015016A">
        <w:t>u</w:t>
      </w:r>
      <w:r w:rsidR="0015016A">
        <w:rPr>
          <w:spacing w:val="2"/>
        </w:rPr>
        <w:t>t</w:t>
      </w:r>
      <w:r w:rsidR="0015016A">
        <w:rPr>
          <w:spacing w:val="1"/>
        </w:rPr>
        <w:t>h</w:t>
      </w:r>
      <w:r w:rsidR="0015016A">
        <w:t>or</w:t>
      </w:r>
      <w:r w:rsidR="0015016A">
        <w:rPr>
          <w:spacing w:val="2"/>
        </w:rPr>
        <w:t>i</w:t>
      </w:r>
      <w:r w:rsidR="0015016A">
        <w:t>t</w:t>
      </w:r>
      <w:r w:rsidR="0015016A">
        <w:rPr>
          <w:spacing w:val="-1"/>
        </w:rPr>
        <w:t>i</w:t>
      </w:r>
      <w:r w:rsidR="0015016A">
        <w:t>es</w:t>
      </w:r>
    </w:p>
    <w:p w:rsidR="0015016A" w:rsidRDefault="00245995" w:rsidP="004E081C">
      <w:r>
        <w:rPr>
          <w:noProof/>
          <w:lang w:val="en-GB" w:eastAsia="en-GB"/>
        </w:rPr>
        <w:drawing>
          <wp:inline distT="0" distB="0" distL="0" distR="0">
            <wp:extent cx="58420" cy="102235"/>
            <wp:effectExtent l="0" t="0" r="0" b="0"/>
            <wp:docPr id="17"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rPr>
          <w:spacing w:val="-1"/>
        </w:rPr>
        <w:t>E</w:t>
      </w:r>
      <w:r w:rsidR="0015016A">
        <w:rPr>
          <w:spacing w:val="1"/>
        </w:rPr>
        <w:t>c</w:t>
      </w:r>
      <w:r w:rsidR="0015016A">
        <w:t>o</w:t>
      </w:r>
      <w:r w:rsidR="0015016A">
        <w:rPr>
          <w:spacing w:val="-1"/>
        </w:rPr>
        <w:t>n</w:t>
      </w:r>
      <w:r w:rsidR="0015016A">
        <w:t>o</w:t>
      </w:r>
      <w:r w:rsidR="0015016A">
        <w:rPr>
          <w:spacing w:val="4"/>
        </w:rPr>
        <w:t>m</w:t>
      </w:r>
      <w:r w:rsidR="0015016A">
        <w:rPr>
          <w:spacing w:val="-1"/>
        </w:rPr>
        <w:t>i</w:t>
      </w:r>
      <w:r w:rsidR="0015016A">
        <w:t>c</w:t>
      </w:r>
      <w:r w:rsidR="0015016A">
        <w:rPr>
          <w:spacing w:val="-8"/>
        </w:rPr>
        <w:t xml:space="preserve"> </w:t>
      </w:r>
      <w:r w:rsidR="0015016A">
        <w:rPr>
          <w:spacing w:val="1"/>
        </w:rPr>
        <w:t>O</w:t>
      </w:r>
      <w:r w:rsidR="0015016A">
        <w:t>p</w:t>
      </w:r>
      <w:r w:rsidR="0015016A">
        <w:rPr>
          <w:spacing w:val="-1"/>
        </w:rPr>
        <w:t>e</w:t>
      </w:r>
      <w:r w:rsidR="0015016A">
        <w:rPr>
          <w:spacing w:val="1"/>
        </w:rPr>
        <w:t>r</w:t>
      </w:r>
      <w:r w:rsidR="0015016A">
        <w:t>at</w:t>
      </w:r>
      <w:r w:rsidR="0015016A">
        <w:rPr>
          <w:spacing w:val="-1"/>
        </w:rPr>
        <w:t>o</w:t>
      </w:r>
      <w:r w:rsidR="0015016A">
        <w:rPr>
          <w:spacing w:val="1"/>
        </w:rPr>
        <w:t>r</w:t>
      </w:r>
      <w:r w:rsidR="0015016A">
        <w:t>s</w:t>
      </w:r>
    </w:p>
    <w:p w:rsidR="0015016A" w:rsidRDefault="00245995" w:rsidP="004E081C">
      <w:r>
        <w:rPr>
          <w:noProof/>
          <w:lang w:val="en-GB" w:eastAsia="en-GB"/>
        </w:rPr>
        <w:drawing>
          <wp:inline distT="0" distB="0" distL="0" distR="0">
            <wp:extent cx="58420" cy="102235"/>
            <wp:effectExtent l="0" t="0" r="0" b="0"/>
            <wp:docPr id="16"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rPr>
          <w:spacing w:val="-1"/>
        </w:rPr>
        <w:t>S</w:t>
      </w:r>
      <w:r w:rsidR="0015016A">
        <w:t>o</w:t>
      </w:r>
      <w:r w:rsidR="0015016A">
        <w:rPr>
          <w:spacing w:val="2"/>
        </w:rPr>
        <w:t>f</w:t>
      </w:r>
      <w:r w:rsidR="0015016A">
        <w:t>tware</w:t>
      </w:r>
      <w:r w:rsidR="0015016A">
        <w:rPr>
          <w:spacing w:val="-8"/>
        </w:rPr>
        <w:t xml:space="preserve"> </w:t>
      </w:r>
      <w:r w:rsidR="0015016A">
        <w:rPr>
          <w:spacing w:val="2"/>
        </w:rPr>
        <w:t>D</w:t>
      </w:r>
      <w:r w:rsidR="0015016A">
        <w:t>e</w:t>
      </w:r>
      <w:r w:rsidR="0015016A">
        <w:rPr>
          <w:spacing w:val="1"/>
        </w:rPr>
        <w:t>v</w:t>
      </w:r>
      <w:r w:rsidR="0015016A">
        <w:t>e</w:t>
      </w:r>
      <w:r w:rsidR="0015016A">
        <w:rPr>
          <w:spacing w:val="-1"/>
        </w:rPr>
        <w:t>l</w:t>
      </w:r>
      <w:r w:rsidR="0015016A">
        <w:rPr>
          <w:spacing w:val="2"/>
        </w:rPr>
        <w:t>o</w:t>
      </w:r>
      <w:r w:rsidR="0015016A">
        <w:t>p</w:t>
      </w:r>
      <w:r w:rsidR="0015016A">
        <w:rPr>
          <w:spacing w:val="-1"/>
        </w:rPr>
        <w:t>e</w:t>
      </w:r>
      <w:r w:rsidR="0015016A">
        <w:rPr>
          <w:spacing w:val="1"/>
        </w:rPr>
        <w:t>r</w:t>
      </w:r>
      <w:r w:rsidR="0015016A">
        <w:t>s</w:t>
      </w:r>
    </w:p>
    <w:p w:rsidR="0015016A" w:rsidRDefault="0015016A" w:rsidP="004E081C"/>
    <w:p w:rsidR="0015016A" w:rsidRDefault="0015016A" w:rsidP="004E081C">
      <w:r>
        <w:t>M</w:t>
      </w:r>
      <w:r>
        <w:rPr>
          <w:spacing w:val="-1"/>
        </w:rPr>
        <w:t>o</w:t>
      </w:r>
      <w:r>
        <w:rPr>
          <w:spacing w:val="1"/>
        </w:rPr>
        <w:t>r</w:t>
      </w:r>
      <w:r>
        <w:t>e</w:t>
      </w:r>
      <w:r>
        <w:rPr>
          <w:spacing w:val="-5"/>
        </w:rPr>
        <w:t xml:space="preserve"> </w:t>
      </w:r>
      <w:r>
        <w:t>sp</w:t>
      </w:r>
      <w:r>
        <w:rPr>
          <w:spacing w:val="-1"/>
        </w:rPr>
        <w:t>e</w:t>
      </w:r>
      <w:r>
        <w:rPr>
          <w:spacing w:val="3"/>
        </w:rPr>
        <w:t>c</w:t>
      </w:r>
      <w:r>
        <w:rPr>
          <w:spacing w:val="-1"/>
        </w:rPr>
        <w:t>i</w:t>
      </w:r>
      <w:r>
        <w:rPr>
          <w:spacing w:val="2"/>
        </w:rPr>
        <w:t>f</w:t>
      </w:r>
      <w:r>
        <w:rPr>
          <w:spacing w:val="-1"/>
        </w:rPr>
        <w:t>i</w:t>
      </w:r>
      <w:r>
        <w:rPr>
          <w:spacing w:val="1"/>
        </w:rPr>
        <w:t>c</w:t>
      </w:r>
      <w:r>
        <w:t>a</w:t>
      </w:r>
      <w:r>
        <w:rPr>
          <w:spacing w:val="-1"/>
        </w:rPr>
        <w:t>l</w:t>
      </w:r>
      <w:r>
        <w:rPr>
          <w:spacing w:val="4"/>
        </w:rPr>
        <w:t>l</w:t>
      </w:r>
      <w:r>
        <w:t>y</w:t>
      </w:r>
      <w:r>
        <w:rPr>
          <w:spacing w:val="-12"/>
        </w:rPr>
        <w:t xml:space="preserve"> </w:t>
      </w:r>
      <w:r>
        <w:rPr>
          <w:spacing w:val="-1"/>
        </w:rPr>
        <w:t>i</w:t>
      </w:r>
      <w:r>
        <w:t>t</w:t>
      </w:r>
      <w:r>
        <w:rPr>
          <w:spacing w:val="-1"/>
        </w:rPr>
        <w:t xml:space="preserve"> i</w:t>
      </w:r>
      <w:r>
        <w:t>s</w:t>
      </w:r>
      <w:r>
        <w:rPr>
          <w:spacing w:val="2"/>
        </w:rPr>
        <w:t xml:space="preserve"> </w:t>
      </w:r>
      <w:r>
        <w:t>a</w:t>
      </w:r>
      <w:r>
        <w:rPr>
          <w:spacing w:val="-1"/>
        </w:rPr>
        <w:t>d</w:t>
      </w:r>
      <w:r>
        <w:t>dr</w:t>
      </w:r>
      <w:r>
        <w:rPr>
          <w:spacing w:val="2"/>
        </w:rPr>
        <w:t>e</w:t>
      </w:r>
      <w:r>
        <w:rPr>
          <w:spacing w:val="1"/>
        </w:rPr>
        <w:t>ss</w:t>
      </w:r>
      <w:r>
        <w:t>ed</w:t>
      </w:r>
      <w:r>
        <w:rPr>
          <w:spacing w:val="-10"/>
        </w:rPr>
        <w:t xml:space="preserve"> </w:t>
      </w:r>
      <w:r>
        <w:t>t</w:t>
      </w:r>
      <w:r>
        <w:rPr>
          <w:spacing w:val="1"/>
        </w:rPr>
        <w:t>o</w:t>
      </w:r>
      <w:r>
        <w:rPr>
          <w:spacing w:val="-2"/>
        </w:rPr>
        <w:t>w</w:t>
      </w:r>
      <w:r>
        <w:t>ards</w:t>
      </w:r>
      <w:r>
        <w:rPr>
          <w:spacing w:val="-6"/>
        </w:rPr>
        <w:t xml:space="preserve"> </w:t>
      </w:r>
      <w:r>
        <w:rPr>
          <w:spacing w:val="2"/>
        </w:rPr>
        <w:t>t</w:t>
      </w:r>
      <w:r>
        <w:t>he</w:t>
      </w:r>
      <w:r>
        <w:rPr>
          <w:spacing w:val="-4"/>
        </w:rPr>
        <w:t xml:space="preserve"> </w:t>
      </w:r>
      <w:r>
        <w:rPr>
          <w:spacing w:val="2"/>
        </w:rPr>
        <w:t>f</w:t>
      </w:r>
      <w:r>
        <w:t>o</w:t>
      </w:r>
      <w:r>
        <w:rPr>
          <w:spacing w:val="1"/>
        </w:rPr>
        <w:t>l</w:t>
      </w:r>
      <w:r>
        <w:rPr>
          <w:spacing w:val="-1"/>
        </w:rPr>
        <w:t>l</w:t>
      </w:r>
      <w:r>
        <w:rPr>
          <w:spacing w:val="2"/>
        </w:rPr>
        <w:t>o</w:t>
      </w:r>
      <w:r>
        <w:t>w</w:t>
      </w:r>
      <w:r>
        <w:rPr>
          <w:spacing w:val="-1"/>
        </w:rPr>
        <w:t>i</w:t>
      </w:r>
      <w:r>
        <w:t>ng</w:t>
      </w:r>
      <w:r>
        <w:rPr>
          <w:spacing w:val="-5"/>
        </w:rPr>
        <w:t xml:space="preserve"> </w:t>
      </w:r>
      <w:r>
        <w:rPr>
          <w:spacing w:val="1"/>
        </w:rPr>
        <w:t>r</w:t>
      </w:r>
      <w:r>
        <w:t>o</w:t>
      </w:r>
      <w:r>
        <w:rPr>
          <w:spacing w:val="-1"/>
        </w:rPr>
        <w:t>l</w:t>
      </w:r>
      <w:r>
        <w:t>e</w:t>
      </w:r>
      <w:r>
        <w:rPr>
          <w:spacing w:val="1"/>
        </w:rPr>
        <w:t>s</w:t>
      </w:r>
      <w:r>
        <w:t>:</w:t>
      </w:r>
    </w:p>
    <w:p w:rsidR="0015016A" w:rsidRDefault="00245995" w:rsidP="004E081C">
      <w:r>
        <w:rPr>
          <w:noProof/>
          <w:lang w:val="en-GB" w:eastAsia="en-GB"/>
        </w:rPr>
        <w:drawing>
          <wp:inline distT="0" distB="0" distL="0" distR="0">
            <wp:extent cx="58420" cy="102235"/>
            <wp:effectExtent l="0" t="0" r="0" b="0"/>
            <wp:docPr id="15"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t xml:space="preserve">ICT </w:t>
      </w:r>
      <w:r w:rsidR="0015016A">
        <w:rPr>
          <w:spacing w:val="-1"/>
        </w:rPr>
        <w:t>A</w:t>
      </w:r>
      <w:r w:rsidR="0015016A">
        <w:rPr>
          <w:spacing w:val="1"/>
        </w:rPr>
        <w:t>rc</w:t>
      </w:r>
      <w:r w:rsidR="0015016A">
        <w:t>h</w:t>
      </w:r>
      <w:r w:rsidR="0015016A">
        <w:rPr>
          <w:spacing w:val="-1"/>
        </w:rPr>
        <w:t>i</w:t>
      </w:r>
      <w:r w:rsidR="0015016A">
        <w:t>tects</w:t>
      </w:r>
    </w:p>
    <w:p w:rsidR="0015016A" w:rsidRDefault="00245995" w:rsidP="004E081C">
      <w:r>
        <w:rPr>
          <w:noProof/>
          <w:lang w:val="en-GB" w:eastAsia="en-GB"/>
        </w:rPr>
        <w:drawing>
          <wp:inline distT="0" distB="0" distL="0" distR="0">
            <wp:extent cx="58420" cy="102235"/>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t>ICT De</w:t>
      </w:r>
      <w:r w:rsidR="0015016A">
        <w:rPr>
          <w:spacing w:val="-2"/>
        </w:rPr>
        <w:t>v</w:t>
      </w:r>
      <w:r w:rsidR="0015016A">
        <w:t>e</w:t>
      </w:r>
      <w:r w:rsidR="0015016A">
        <w:rPr>
          <w:spacing w:val="1"/>
        </w:rPr>
        <w:t>l</w:t>
      </w:r>
      <w:r w:rsidR="0015016A">
        <w:t>o</w:t>
      </w:r>
      <w:r w:rsidR="0015016A">
        <w:rPr>
          <w:spacing w:val="1"/>
        </w:rPr>
        <w:t>p</w:t>
      </w:r>
      <w:r w:rsidR="0015016A">
        <w:t>ers</w:t>
      </w:r>
    </w:p>
    <w:p w:rsidR="0015016A" w:rsidRDefault="00245995" w:rsidP="004E081C">
      <w:r>
        <w:rPr>
          <w:noProof/>
          <w:lang w:val="en-GB" w:eastAsia="en-GB"/>
        </w:rPr>
        <w:drawing>
          <wp:inline distT="0" distB="0" distL="0" distR="0">
            <wp:extent cx="58420" cy="102235"/>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t xml:space="preserve">    </w:t>
      </w:r>
      <w:r w:rsidR="0015016A" w:rsidRPr="005B64FB">
        <w:t>B</w:t>
      </w:r>
      <w:r w:rsidR="0015016A">
        <w:t>u</w:t>
      </w:r>
      <w:r w:rsidR="0015016A" w:rsidRPr="005B64FB">
        <w:t>sin</w:t>
      </w:r>
      <w:r w:rsidR="0015016A">
        <w:t>e</w:t>
      </w:r>
      <w:r w:rsidR="0015016A" w:rsidRPr="005B64FB">
        <w:t>s</w:t>
      </w:r>
      <w:r w:rsidR="0015016A">
        <w:t>s</w:t>
      </w:r>
      <w:r w:rsidR="0015016A" w:rsidRPr="005B64FB">
        <w:t xml:space="preserve"> Ex</w:t>
      </w:r>
      <w:r w:rsidR="0015016A">
        <w:t>p</w:t>
      </w:r>
      <w:r w:rsidR="0015016A" w:rsidRPr="005B64FB">
        <w:t>er</w:t>
      </w:r>
      <w:r w:rsidR="0015016A">
        <w:t>ts</w:t>
      </w:r>
    </w:p>
    <w:p w:rsidR="0015016A" w:rsidRDefault="0015016A" w:rsidP="004E081C">
      <w:pPr>
        <w:pStyle w:val="Frgadlista-dekorfrg11"/>
      </w:pPr>
    </w:p>
    <w:p w:rsidR="0015016A" w:rsidRDefault="00176984" w:rsidP="004E081C">
      <w:r>
        <w:t xml:space="preserve">For further information on PEPPOL/OpenPEPPOL please see </w:t>
      </w:r>
      <w:r w:rsidR="00A54A1B" w:rsidRPr="00A54A1B">
        <w:t>[PEPPOL]</w:t>
      </w:r>
      <w:r>
        <w:t xml:space="preserve">. </w:t>
      </w:r>
      <w:r w:rsidR="00FC3CDD" w:rsidRPr="00402EBE">
        <w:br w:type="page"/>
      </w:r>
    </w:p>
    <w:p w:rsidR="0015016A" w:rsidRDefault="0015016A" w:rsidP="00A54A1B">
      <w:pPr>
        <w:pStyle w:val="Heading1"/>
        <w:ind w:left="709" w:hanging="709"/>
      </w:pPr>
      <w:bookmarkStart w:id="18" w:name="_Toc354134422"/>
      <w:bookmarkStart w:id="19" w:name="_Toc354554819"/>
      <w:bookmarkStart w:id="20" w:name="_Toc354555276"/>
      <w:bookmarkStart w:id="21" w:name="_Toc354576107"/>
      <w:bookmarkStart w:id="22" w:name="_Toc355097350"/>
      <w:bookmarkStart w:id="23" w:name="_Toc355700090"/>
      <w:bookmarkStart w:id="24" w:name="_Toc355700212"/>
      <w:bookmarkStart w:id="25" w:name="_Toc356905007"/>
      <w:bookmarkStart w:id="26" w:name="_Toc451681577"/>
      <w:bookmarkStart w:id="27" w:name="_Toc482187204"/>
      <w:r>
        <w:lastRenderedPageBreak/>
        <w:t>References</w:t>
      </w:r>
      <w:bookmarkEnd w:id="18"/>
      <w:bookmarkEnd w:id="19"/>
      <w:bookmarkEnd w:id="20"/>
      <w:bookmarkEnd w:id="21"/>
      <w:bookmarkEnd w:id="22"/>
      <w:bookmarkEnd w:id="23"/>
      <w:bookmarkEnd w:id="24"/>
      <w:bookmarkEnd w:id="25"/>
      <w:bookmarkEnd w:id="26"/>
      <w:bookmarkEnd w:id="27"/>
    </w:p>
    <w:p w:rsidR="0015016A" w:rsidRPr="00867E32" w:rsidRDefault="0015016A" w:rsidP="00367D2B">
      <w:pPr>
        <w:tabs>
          <w:tab w:val="left" w:pos="2268"/>
        </w:tabs>
        <w:spacing w:after="120"/>
        <w:ind w:left="2268" w:hanging="2268"/>
        <w:rPr>
          <w:color w:val="000000"/>
        </w:rPr>
      </w:pPr>
      <w:r w:rsidRPr="00867E32">
        <w:t>[</w:t>
      </w:r>
      <w:r w:rsidRPr="00867E32">
        <w:rPr>
          <w:spacing w:val="-1"/>
        </w:rPr>
        <w:t>P</w:t>
      </w:r>
      <w:r w:rsidRPr="00867E32">
        <w:rPr>
          <w:spacing w:val="1"/>
        </w:rPr>
        <w:t>EP</w:t>
      </w:r>
      <w:r w:rsidRPr="00867E32">
        <w:rPr>
          <w:spacing w:val="-1"/>
        </w:rPr>
        <w:t>P</w:t>
      </w:r>
      <w:r w:rsidRPr="00867E32">
        <w:rPr>
          <w:spacing w:val="1"/>
        </w:rPr>
        <w:t>O</w:t>
      </w:r>
      <w:r w:rsidRPr="00867E32">
        <w:t>L</w:t>
      </w:r>
      <w:r w:rsidR="00367D2B">
        <w:t>]</w:t>
      </w:r>
      <w:r w:rsidRPr="00867E32">
        <w:rPr>
          <w:color w:val="000000"/>
        </w:rPr>
        <w:tab/>
      </w:r>
      <w:hyperlink r:id="rId18" w:history="1">
        <w:r w:rsidRPr="00867E32">
          <w:rPr>
            <w:color w:val="000000"/>
          </w:rPr>
          <w:t>http://www.peppol.eu/</w:t>
        </w:r>
      </w:hyperlink>
    </w:p>
    <w:p w:rsidR="0015016A" w:rsidRPr="00B477B6" w:rsidRDefault="0015016A" w:rsidP="00367D2B">
      <w:pPr>
        <w:tabs>
          <w:tab w:val="left" w:pos="2268"/>
        </w:tabs>
        <w:spacing w:after="120"/>
        <w:ind w:left="2268" w:hanging="2268"/>
        <w:rPr>
          <w:lang w:val="nb-NO"/>
        </w:rPr>
      </w:pPr>
      <w:r w:rsidRPr="00B477B6">
        <w:rPr>
          <w:lang w:val="nb-NO"/>
        </w:rPr>
        <w:t>[PEPPOL_Transp]</w:t>
      </w:r>
      <w:r w:rsidRPr="00B477B6">
        <w:rPr>
          <w:lang w:val="nb-NO"/>
        </w:rPr>
        <w:tab/>
      </w:r>
      <w:r w:rsidR="006728F7" w:rsidRPr="006728F7">
        <w:t>http://www.peppol.eu/ressource-library/technical-specifications/infrastructure-resources</w:t>
      </w:r>
    </w:p>
    <w:p w:rsidR="008A11A2" w:rsidRPr="00867E32" w:rsidRDefault="008A11A2" w:rsidP="00367D2B">
      <w:pPr>
        <w:tabs>
          <w:tab w:val="left" w:pos="2268"/>
        </w:tabs>
        <w:spacing w:after="120"/>
        <w:ind w:left="2268" w:hanging="2268"/>
      </w:pPr>
      <w:r>
        <w:t>[PEPPOL_Identifiers]</w:t>
      </w:r>
      <w:r>
        <w:tab/>
      </w:r>
      <w:r w:rsidR="00A54A1B" w:rsidRPr="00A54A1B">
        <w:t>https://joinup.ec.europa.eu/svn/peppol/TransportInfrastructure/PEPPOL_Policy for use of identifiers-300.pdf</w:t>
      </w:r>
    </w:p>
    <w:p w:rsidR="0015016A" w:rsidRPr="0065507F" w:rsidRDefault="0015016A" w:rsidP="00367D2B">
      <w:pPr>
        <w:tabs>
          <w:tab w:val="left" w:pos="2268"/>
        </w:tabs>
        <w:spacing w:after="120"/>
        <w:ind w:left="2268" w:hanging="2268"/>
        <w:rPr>
          <w:lang w:val="en-GB"/>
        </w:rPr>
      </w:pPr>
      <w:r w:rsidRPr="0065507F">
        <w:rPr>
          <w:lang w:val="en-GB"/>
        </w:rPr>
        <w:t>[CEN</w:t>
      </w:r>
      <w:r w:rsidR="006728F7" w:rsidRPr="0065507F">
        <w:rPr>
          <w:lang w:val="en-GB"/>
        </w:rPr>
        <w:t>BII</w:t>
      </w:r>
      <w:r w:rsidRPr="0065507F">
        <w:rPr>
          <w:lang w:val="en-GB"/>
        </w:rPr>
        <w:t>]</w:t>
      </w:r>
      <w:r w:rsidRPr="0065507F">
        <w:rPr>
          <w:lang w:val="en-GB"/>
        </w:rPr>
        <w:tab/>
      </w:r>
      <w:hyperlink r:id="rId19" w:history="1">
        <w:r w:rsidRPr="0065507F">
          <w:rPr>
            <w:lang w:val="en-GB"/>
          </w:rPr>
          <w:t>http://www.cenbii.eu</w:t>
        </w:r>
      </w:hyperlink>
      <w:r w:rsidR="00A54A1B">
        <w:t xml:space="preserve">, specifically </w:t>
      </w:r>
      <w:r w:rsidR="00A54A1B" w:rsidRPr="00A54A1B">
        <w:t>http://www.cenbii.eu/</w:t>
      </w:r>
    </w:p>
    <w:p w:rsidR="0015016A" w:rsidRPr="00867E32" w:rsidRDefault="0015016A" w:rsidP="00367D2B">
      <w:pPr>
        <w:tabs>
          <w:tab w:val="left" w:pos="2268"/>
        </w:tabs>
        <w:spacing w:after="120"/>
        <w:ind w:left="2268" w:hanging="2268"/>
        <w:rPr>
          <w:rFonts w:cs="Arial"/>
          <w:color w:val="000000"/>
          <w:lang w:val="nb-NO"/>
        </w:rPr>
      </w:pPr>
      <w:r w:rsidRPr="00867E32">
        <w:rPr>
          <w:rFonts w:cs="Arial"/>
          <w:color w:val="000000"/>
          <w:lang w:val="nb-NO"/>
        </w:rPr>
        <w:t>[UBL]</w:t>
      </w:r>
      <w:r w:rsidRPr="00867E32">
        <w:rPr>
          <w:rFonts w:cs="Arial"/>
          <w:color w:val="000000"/>
          <w:lang w:val="nb-NO"/>
        </w:rPr>
        <w:tab/>
      </w:r>
      <w:r w:rsidR="00C85E51" w:rsidRPr="00867E32">
        <w:rPr>
          <w:lang w:val="nb-NO"/>
        </w:rPr>
        <w:t>http://docs.oasis-open.org/ubl/UBL-2.1.html</w:t>
      </w:r>
    </w:p>
    <w:p w:rsidR="00C85E51" w:rsidRPr="00DB3A0D" w:rsidRDefault="004843C9" w:rsidP="00367D2B">
      <w:pPr>
        <w:tabs>
          <w:tab w:val="left" w:pos="2268"/>
        </w:tabs>
        <w:spacing w:after="120"/>
        <w:ind w:left="2268" w:hanging="2268"/>
        <w:rPr>
          <w:color w:val="000000"/>
          <w:lang w:val="nb-NO"/>
        </w:rPr>
      </w:pPr>
      <w:r w:rsidRPr="004843C9">
        <w:rPr>
          <w:color w:val="000000"/>
          <w:lang w:val="nb-NO"/>
        </w:rPr>
        <w:t>[UBL_Catalogue]</w:t>
      </w:r>
      <w:r w:rsidRPr="004843C9">
        <w:rPr>
          <w:color w:val="000000"/>
          <w:lang w:val="nb-NO"/>
        </w:rPr>
        <w:tab/>
      </w:r>
      <w:r w:rsidRPr="004843C9">
        <w:rPr>
          <w:lang w:val="nb-NO"/>
        </w:rPr>
        <w:t>http://docs.oasis-open.org/ubl/os-UBL-2.1/UBL-2.1.html#T-CATALOGUE</w:t>
      </w:r>
    </w:p>
    <w:p w:rsidR="0015016A" w:rsidRPr="00DB3A0D" w:rsidRDefault="004843C9" w:rsidP="00367D2B">
      <w:pPr>
        <w:tabs>
          <w:tab w:val="left" w:pos="2268"/>
        </w:tabs>
        <w:spacing w:after="120"/>
        <w:ind w:left="2268" w:hanging="2268"/>
        <w:rPr>
          <w:lang w:val="nb-NO"/>
        </w:rPr>
      </w:pPr>
      <w:r w:rsidRPr="004843C9">
        <w:rPr>
          <w:lang w:val="nb-NO"/>
        </w:rPr>
        <w:t>[Schematron]</w:t>
      </w:r>
      <w:r w:rsidRPr="004843C9">
        <w:rPr>
          <w:lang w:val="nb-NO"/>
        </w:rPr>
        <w:tab/>
      </w:r>
      <w:hyperlink r:id="rId20" w:history="1">
        <w:r w:rsidRPr="004843C9">
          <w:rPr>
            <w:lang w:val="nb-NO"/>
          </w:rPr>
          <w:t>http://www.schematron.com</w:t>
        </w:r>
      </w:hyperlink>
      <w:hyperlink r:id="rId21" w:history="1">
        <w:r w:rsidR="0015016A" w:rsidRPr="0065507F">
          <w:rPr>
            <w:lang w:val="nb-NO"/>
          </w:rPr>
          <w:t>http://www.schematron.com</w:t>
        </w:r>
      </w:hyperlink>
    </w:p>
    <w:p w:rsidR="0015016A" w:rsidRPr="00DB3A0D" w:rsidRDefault="004843C9" w:rsidP="00367D2B">
      <w:pPr>
        <w:tabs>
          <w:tab w:val="left" w:pos="2268"/>
        </w:tabs>
        <w:spacing w:after="120"/>
        <w:ind w:left="2268" w:hanging="2268"/>
        <w:rPr>
          <w:lang w:val="nb-NO"/>
        </w:rPr>
      </w:pPr>
      <w:r w:rsidRPr="004843C9">
        <w:rPr>
          <w:lang w:val="nb-NO"/>
        </w:rPr>
        <w:t>[XSLT]</w:t>
      </w:r>
      <w:r w:rsidRPr="004843C9">
        <w:rPr>
          <w:lang w:val="nb-NO"/>
        </w:rPr>
        <w:tab/>
      </w:r>
      <w:hyperlink r:id="rId22" w:history="1">
        <w:r w:rsidRPr="004843C9">
          <w:rPr>
            <w:lang w:val="nb-NO"/>
          </w:rPr>
          <w:t>http://www.w3.org/TR/xslt20/</w:t>
        </w:r>
      </w:hyperlink>
    </w:p>
    <w:p w:rsidR="00A54A1B" w:rsidRDefault="00A54A1B" w:rsidP="00A54A1B">
      <w:pPr>
        <w:tabs>
          <w:tab w:val="left" w:pos="2268"/>
        </w:tabs>
        <w:spacing w:after="120"/>
        <w:ind w:left="2268" w:hanging="2268"/>
      </w:pPr>
      <w:r w:rsidRPr="00A54A1B">
        <w:t>[GS1]</w:t>
      </w:r>
      <w:r w:rsidRPr="00A54A1B" w:rsidDel="00FE2CCF">
        <w:t xml:space="preserve"> </w:t>
      </w:r>
      <w:r w:rsidRPr="00A54A1B">
        <w:tab/>
      </w:r>
      <w:hyperlink r:id="rId23" w:history="1">
        <w:r w:rsidRPr="00A54A1B">
          <w:t>http://www.gs1.org/barcodes/technical/id_keys</w:t>
        </w:r>
      </w:hyperlink>
    </w:p>
    <w:p w:rsidR="00BA5D9D" w:rsidRPr="00A54A1B" w:rsidRDefault="00BA5D9D" w:rsidP="00A54A1B">
      <w:pPr>
        <w:tabs>
          <w:tab w:val="left" w:pos="2268"/>
        </w:tabs>
        <w:spacing w:after="120"/>
        <w:ind w:left="2268" w:hanging="2268"/>
      </w:pPr>
      <w:r>
        <w:t>[EIF]</w:t>
      </w:r>
      <w:r>
        <w:tab/>
      </w:r>
      <w:r w:rsidRPr="00BA5D9D">
        <w:t>http://ec.europa.eu/idabc/en/document/2319/5644.html</w:t>
      </w:r>
    </w:p>
    <w:p w:rsidR="0015016A" w:rsidRDefault="0015016A" w:rsidP="00867E32">
      <w:pPr>
        <w:pStyle w:val="Heading1"/>
      </w:pPr>
      <w:bookmarkStart w:id="28" w:name="_Toc354134423"/>
      <w:bookmarkStart w:id="29" w:name="_Toc354554820"/>
      <w:bookmarkStart w:id="30" w:name="_Toc354576108"/>
      <w:bookmarkStart w:id="31" w:name="_Toc355097351"/>
      <w:bookmarkStart w:id="32" w:name="_Toc355700091"/>
      <w:bookmarkStart w:id="33" w:name="_Toc355700213"/>
      <w:bookmarkStart w:id="34" w:name="_Toc356905008"/>
      <w:bookmarkStart w:id="35" w:name="_Toc451681578"/>
      <w:bookmarkStart w:id="36" w:name="_Toc482187205"/>
      <w:r>
        <w:t>Document history</w:t>
      </w:r>
      <w:bookmarkEnd w:id="28"/>
      <w:bookmarkEnd w:id="29"/>
      <w:bookmarkEnd w:id="30"/>
      <w:bookmarkEnd w:id="31"/>
      <w:bookmarkEnd w:id="32"/>
      <w:bookmarkEnd w:id="33"/>
      <w:bookmarkEnd w:id="34"/>
      <w:bookmarkEnd w:id="35"/>
      <w:bookmarkEnd w:id="36"/>
    </w:p>
    <w:p w:rsidR="0015016A" w:rsidRDefault="0015016A" w:rsidP="00867E32">
      <w:pPr>
        <w:pStyle w:val="Heading2"/>
      </w:pPr>
      <w:bookmarkStart w:id="37" w:name="_Toc354134424"/>
      <w:bookmarkStart w:id="38" w:name="_Toc354554821"/>
      <w:bookmarkStart w:id="39" w:name="_Toc354576109"/>
      <w:bookmarkStart w:id="40" w:name="_Toc355097352"/>
      <w:bookmarkStart w:id="41" w:name="_Toc355700092"/>
      <w:bookmarkStart w:id="42" w:name="_Toc355700214"/>
      <w:bookmarkStart w:id="43" w:name="_Toc356905009"/>
      <w:bookmarkStart w:id="44" w:name="_Toc451681579"/>
      <w:bookmarkStart w:id="45" w:name="_Toc482187206"/>
      <w:r>
        <w:t>Revision history</w:t>
      </w:r>
      <w:bookmarkEnd w:id="37"/>
      <w:bookmarkEnd w:id="38"/>
      <w:bookmarkEnd w:id="39"/>
      <w:bookmarkEnd w:id="40"/>
      <w:bookmarkEnd w:id="41"/>
      <w:bookmarkEnd w:id="42"/>
      <w:bookmarkEnd w:id="43"/>
      <w:bookmarkEnd w:id="44"/>
      <w:bookmarkEnd w:id="45"/>
    </w:p>
    <w:p w:rsidR="0015016A" w:rsidRDefault="0015016A" w:rsidP="004E081C"/>
    <w:tbl>
      <w:tblPr>
        <w:tblpPr w:leftFromText="141" w:rightFromText="141" w:vertAnchor="text" w:tblpX="102" w:tblpY="1"/>
        <w:tblOverlap w:val="never"/>
        <w:tblW w:w="10496" w:type="dxa"/>
        <w:tblLayout w:type="fixed"/>
        <w:tblCellMar>
          <w:left w:w="0" w:type="dxa"/>
          <w:right w:w="0" w:type="dxa"/>
        </w:tblCellMar>
        <w:tblLook w:val="01E0" w:firstRow="1" w:lastRow="1" w:firstColumn="1" w:lastColumn="1" w:noHBand="0" w:noVBand="0"/>
      </w:tblPr>
      <w:tblGrid>
        <w:gridCol w:w="857"/>
        <w:gridCol w:w="1276"/>
        <w:gridCol w:w="1843"/>
        <w:gridCol w:w="2551"/>
        <w:gridCol w:w="3969"/>
      </w:tblGrid>
      <w:tr w:rsidR="00C525DF" w:rsidRPr="00087C25" w:rsidTr="006728F7">
        <w:trPr>
          <w:trHeight w:hRule="exact" w:val="240"/>
        </w:trPr>
        <w:tc>
          <w:tcPr>
            <w:tcW w:w="857" w:type="dxa"/>
            <w:tcBorders>
              <w:top w:val="single" w:sz="5" w:space="0" w:color="000000"/>
              <w:left w:val="single" w:sz="5" w:space="0" w:color="000000"/>
              <w:bottom w:val="single" w:sz="5" w:space="0" w:color="000000"/>
              <w:right w:val="single" w:sz="8" w:space="0" w:color="000000"/>
            </w:tcBorders>
            <w:shd w:val="clear" w:color="auto" w:fill="C0C0C0"/>
          </w:tcPr>
          <w:p w:rsidR="0015016A" w:rsidRDefault="0015016A" w:rsidP="004E081C">
            <w:pPr>
              <w:rPr>
                <w:rFonts w:eastAsia="Arial"/>
              </w:rPr>
            </w:pPr>
            <w:r>
              <w:rPr>
                <w:rFonts w:eastAsia="Arial"/>
                <w:spacing w:val="-1"/>
              </w:rPr>
              <w:t>V</w:t>
            </w:r>
            <w:r>
              <w:rPr>
                <w:rFonts w:eastAsia="Arial"/>
              </w:rPr>
              <w:t>e</w:t>
            </w:r>
            <w:r>
              <w:rPr>
                <w:rFonts w:eastAsia="Arial"/>
                <w:spacing w:val="1"/>
              </w:rPr>
              <w:t>r</w:t>
            </w:r>
            <w:r>
              <w:rPr>
                <w:rFonts w:eastAsia="Arial"/>
              </w:rPr>
              <w:t>sion</w:t>
            </w:r>
          </w:p>
        </w:tc>
        <w:tc>
          <w:tcPr>
            <w:tcW w:w="1276" w:type="dxa"/>
            <w:tcBorders>
              <w:top w:val="single" w:sz="5" w:space="0" w:color="000000"/>
              <w:left w:val="single" w:sz="8" w:space="0" w:color="000000"/>
              <w:bottom w:val="single" w:sz="5" w:space="0" w:color="000000"/>
              <w:right w:val="single" w:sz="5" w:space="0" w:color="000000"/>
            </w:tcBorders>
            <w:shd w:val="clear" w:color="auto" w:fill="C0C0C0"/>
          </w:tcPr>
          <w:p w:rsidR="0015016A" w:rsidRDefault="0015016A" w:rsidP="004E081C">
            <w:pPr>
              <w:rPr>
                <w:rFonts w:eastAsia="Arial"/>
              </w:rPr>
            </w:pPr>
            <w:r>
              <w:rPr>
                <w:rFonts w:eastAsia="Arial"/>
              </w:rPr>
              <w:t>Date</w:t>
            </w:r>
          </w:p>
        </w:tc>
        <w:tc>
          <w:tcPr>
            <w:tcW w:w="1843" w:type="dxa"/>
            <w:tcBorders>
              <w:top w:val="single" w:sz="5" w:space="0" w:color="000000"/>
              <w:left w:val="single" w:sz="5" w:space="0" w:color="000000"/>
              <w:bottom w:val="single" w:sz="5" w:space="0" w:color="000000"/>
              <w:right w:val="single" w:sz="5" w:space="0" w:color="000000"/>
            </w:tcBorders>
            <w:shd w:val="clear" w:color="auto" w:fill="C0C0C0"/>
          </w:tcPr>
          <w:p w:rsidR="0015016A" w:rsidRDefault="0015016A" w:rsidP="004E081C">
            <w:pPr>
              <w:rPr>
                <w:rFonts w:eastAsia="Arial"/>
              </w:rPr>
            </w:pPr>
            <w:r>
              <w:rPr>
                <w:rFonts w:eastAsia="Arial"/>
              </w:rPr>
              <w:t>A</w:t>
            </w:r>
            <w:r>
              <w:rPr>
                <w:rFonts w:eastAsia="Arial"/>
                <w:spacing w:val="3"/>
              </w:rPr>
              <w:t>u</w:t>
            </w:r>
            <w:r>
              <w:rPr>
                <w:rFonts w:eastAsia="Arial"/>
                <w:spacing w:val="1"/>
              </w:rPr>
              <w:t>t</w:t>
            </w:r>
            <w:r>
              <w:rPr>
                <w:rFonts w:eastAsia="Arial"/>
              </w:rPr>
              <w:t>hor</w:t>
            </w:r>
          </w:p>
        </w:tc>
        <w:tc>
          <w:tcPr>
            <w:tcW w:w="2551" w:type="dxa"/>
            <w:tcBorders>
              <w:top w:val="single" w:sz="5" w:space="0" w:color="000000"/>
              <w:left w:val="single" w:sz="5" w:space="0" w:color="000000"/>
              <w:bottom w:val="single" w:sz="5" w:space="0" w:color="000000"/>
              <w:right w:val="single" w:sz="8" w:space="0" w:color="000000"/>
            </w:tcBorders>
            <w:shd w:val="clear" w:color="auto" w:fill="C0C0C0"/>
          </w:tcPr>
          <w:p w:rsidR="0015016A" w:rsidRDefault="0015016A" w:rsidP="004E081C">
            <w:pPr>
              <w:rPr>
                <w:rFonts w:eastAsia="Arial"/>
              </w:rPr>
            </w:pPr>
            <w:r>
              <w:rPr>
                <w:rFonts w:eastAsia="Arial"/>
              </w:rPr>
              <w:t>O</w:t>
            </w:r>
            <w:r>
              <w:rPr>
                <w:rFonts w:eastAsia="Arial"/>
                <w:spacing w:val="-1"/>
              </w:rPr>
              <w:t>r</w:t>
            </w:r>
            <w:r>
              <w:rPr>
                <w:rFonts w:eastAsia="Arial"/>
              </w:rPr>
              <w:t>ganisation</w:t>
            </w:r>
          </w:p>
        </w:tc>
        <w:tc>
          <w:tcPr>
            <w:tcW w:w="3969" w:type="dxa"/>
            <w:tcBorders>
              <w:top w:val="single" w:sz="5" w:space="0" w:color="000000"/>
              <w:left w:val="single" w:sz="8" w:space="0" w:color="000000"/>
              <w:bottom w:val="single" w:sz="5" w:space="0" w:color="000000"/>
              <w:right w:val="single" w:sz="5" w:space="0" w:color="000000"/>
            </w:tcBorders>
            <w:shd w:val="clear" w:color="auto" w:fill="C0C0C0"/>
          </w:tcPr>
          <w:p w:rsidR="0015016A" w:rsidRDefault="0015016A" w:rsidP="004E081C">
            <w:pPr>
              <w:rPr>
                <w:rFonts w:eastAsia="Arial"/>
              </w:rPr>
            </w:pPr>
            <w:r>
              <w:rPr>
                <w:rFonts w:eastAsia="Arial"/>
              </w:rPr>
              <w:t>Des</w:t>
            </w:r>
            <w:r>
              <w:rPr>
                <w:rFonts w:eastAsia="Arial"/>
                <w:spacing w:val="1"/>
              </w:rPr>
              <w:t>c</w:t>
            </w:r>
            <w:r>
              <w:rPr>
                <w:rFonts w:eastAsia="Arial"/>
                <w:spacing w:val="-1"/>
              </w:rPr>
              <w:t>r</w:t>
            </w:r>
            <w:r>
              <w:rPr>
                <w:rFonts w:eastAsia="Arial"/>
              </w:rPr>
              <w:t>ip</w:t>
            </w:r>
            <w:r>
              <w:rPr>
                <w:rFonts w:eastAsia="Arial"/>
                <w:spacing w:val="1"/>
              </w:rPr>
              <w:t>t</w:t>
            </w:r>
            <w:r>
              <w:rPr>
                <w:rFonts w:eastAsia="Arial"/>
              </w:rPr>
              <w:t>ion</w:t>
            </w:r>
          </w:p>
        </w:tc>
      </w:tr>
      <w:tr w:rsidR="00C525DF" w:rsidRPr="00087C25" w:rsidTr="006728F7">
        <w:tc>
          <w:tcPr>
            <w:tcW w:w="857" w:type="dxa"/>
            <w:tcBorders>
              <w:top w:val="single" w:sz="5" w:space="0" w:color="000000"/>
              <w:left w:val="single" w:sz="5" w:space="0" w:color="000000"/>
              <w:bottom w:val="single" w:sz="5" w:space="0" w:color="000000"/>
              <w:right w:val="single" w:sz="8" w:space="0" w:color="000000"/>
            </w:tcBorders>
          </w:tcPr>
          <w:p w:rsidR="003E6EFE" w:rsidRDefault="003E6EFE" w:rsidP="004E081C">
            <w:pPr>
              <w:rPr>
                <w:rFonts w:eastAsia="Arial"/>
              </w:rPr>
            </w:pPr>
            <w:r>
              <w:rPr>
                <w:rFonts w:eastAsia="Arial"/>
              </w:rPr>
              <w:t>1.0</w:t>
            </w:r>
            <w:r w:rsidR="00A249F6">
              <w:rPr>
                <w:rFonts w:eastAsia="Arial"/>
              </w:rPr>
              <w:t xml:space="preserve">   </w:t>
            </w:r>
          </w:p>
        </w:tc>
        <w:tc>
          <w:tcPr>
            <w:tcW w:w="1276" w:type="dxa"/>
            <w:tcBorders>
              <w:top w:val="single" w:sz="5" w:space="0" w:color="000000"/>
              <w:left w:val="single" w:sz="8" w:space="0" w:color="000000"/>
              <w:bottom w:val="single" w:sz="5" w:space="0" w:color="000000"/>
              <w:right w:val="single" w:sz="5" w:space="0" w:color="000000"/>
            </w:tcBorders>
          </w:tcPr>
          <w:p w:rsidR="003E6EFE" w:rsidRDefault="0065507F" w:rsidP="004E081C">
            <w:pPr>
              <w:rPr>
                <w:rFonts w:eastAsia="Arial"/>
              </w:rPr>
            </w:pPr>
            <w:r>
              <w:rPr>
                <w:rFonts w:eastAsia="Arial"/>
              </w:rPr>
              <w:t>2017-04-01</w:t>
            </w:r>
          </w:p>
        </w:tc>
        <w:tc>
          <w:tcPr>
            <w:tcW w:w="1843" w:type="dxa"/>
            <w:tcBorders>
              <w:top w:val="single" w:sz="5" w:space="0" w:color="000000"/>
              <w:left w:val="single" w:sz="5" w:space="0" w:color="000000"/>
              <w:bottom w:val="single" w:sz="5" w:space="0" w:color="000000"/>
              <w:right w:val="single" w:sz="5" w:space="0" w:color="000000"/>
            </w:tcBorders>
          </w:tcPr>
          <w:p w:rsidR="00C525DF" w:rsidRDefault="00937F60" w:rsidP="004E081C">
            <w:pPr>
              <w:rPr>
                <w:rFonts w:eastAsia="Arial"/>
              </w:rPr>
            </w:pPr>
            <w:r>
              <w:rPr>
                <w:rFonts w:eastAsia="Arial"/>
              </w:rPr>
              <w:t>Georg Birgisson</w:t>
            </w:r>
          </w:p>
        </w:tc>
        <w:tc>
          <w:tcPr>
            <w:tcW w:w="2551" w:type="dxa"/>
            <w:tcBorders>
              <w:top w:val="single" w:sz="5" w:space="0" w:color="000000"/>
              <w:left w:val="single" w:sz="5" w:space="0" w:color="000000"/>
              <w:bottom w:val="single" w:sz="5" w:space="0" w:color="000000"/>
              <w:right w:val="single" w:sz="8" w:space="0" w:color="000000"/>
            </w:tcBorders>
          </w:tcPr>
          <w:p w:rsidR="003E6EFE" w:rsidRDefault="00937F60" w:rsidP="004E081C">
            <w:pPr>
              <w:rPr>
                <w:rFonts w:eastAsia="Arial"/>
              </w:rPr>
            </w:pPr>
            <w:r>
              <w:rPr>
                <w:rFonts w:eastAsia="Arial"/>
              </w:rPr>
              <w:t>Midran Limited</w:t>
            </w:r>
          </w:p>
        </w:tc>
        <w:tc>
          <w:tcPr>
            <w:tcW w:w="3969" w:type="dxa"/>
            <w:tcBorders>
              <w:top w:val="single" w:sz="5" w:space="0" w:color="000000"/>
              <w:left w:val="single" w:sz="8" w:space="0" w:color="000000"/>
              <w:bottom w:val="single" w:sz="5" w:space="0" w:color="000000"/>
              <w:right w:val="single" w:sz="5" w:space="0" w:color="000000"/>
            </w:tcBorders>
          </w:tcPr>
          <w:p w:rsidR="003E6EFE" w:rsidRDefault="003E6EFE" w:rsidP="004E081C">
            <w:pPr>
              <w:rPr>
                <w:rFonts w:eastAsia="Arial"/>
              </w:rPr>
            </w:pPr>
            <w:r>
              <w:rPr>
                <w:rFonts w:eastAsia="Arial"/>
              </w:rPr>
              <w:t>Fir</w:t>
            </w:r>
            <w:r w:rsidR="00937F60">
              <w:rPr>
                <w:rFonts w:eastAsia="Arial"/>
              </w:rPr>
              <w:t>st version</w:t>
            </w:r>
            <w:r>
              <w:rPr>
                <w:rFonts w:eastAsia="Arial"/>
              </w:rPr>
              <w:t xml:space="preserve">  </w:t>
            </w:r>
          </w:p>
        </w:tc>
      </w:tr>
    </w:tbl>
    <w:p w:rsidR="0015016A" w:rsidRDefault="0015016A" w:rsidP="004E081C"/>
    <w:p w:rsidR="0015016A" w:rsidRDefault="0015016A" w:rsidP="00867E32">
      <w:pPr>
        <w:pStyle w:val="Heading2"/>
      </w:pPr>
      <w:bookmarkStart w:id="46" w:name="_Toc354134425"/>
      <w:bookmarkStart w:id="47" w:name="_Toc354554822"/>
      <w:bookmarkStart w:id="48" w:name="_Toc354576110"/>
      <w:bookmarkStart w:id="49" w:name="_Toc355097353"/>
      <w:bookmarkStart w:id="50" w:name="_Toc355700093"/>
      <w:bookmarkStart w:id="51" w:name="_Toc355700215"/>
      <w:bookmarkStart w:id="52" w:name="_Toc356905010"/>
      <w:bookmarkStart w:id="53" w:name="_Toc451681580"/>
      <w:bookmarkStart w:id="54" w:name="_Toc482187207"/>
      <w:r w:rsidRPr="003E6EFE">
        <w:t>Co</w:t>
      </w:r>
      <w:r w:rsidRPr="003E6EFE">
        <w:rPr>
          <w:spacing w:val="1"/>
        </w:rPr>
        <w:t>n</w:t>
      </w:r>
      <w:r w:rsidRPr="003E6EFE">
        <w:t>trib</w:t>
      </w:r>
      <w:r w:rsidRPr="003E6EFE">
        <w:rPr>
          <w:spacing w:val="1"/>
        </w:rPr>
        <w:t>u</w:t>
      </w:r>
      <w:r w:rsidRPr="003E6EFE">
        <w:t>t</w:t>
      </w:r>
      <w:r w:rsidRPr="003E6EFE">
        <w:rPr>
          <w:spacing w:val="-1"/>
        </w:rPr>
        <w:t>o</w:t>
      </w:r>
      <w:r w:rsidRPr="003E6EFE">
        <w:t>rs</w:t>
      </w:r>
      <w:bookmarkEnd w:id="46"/>
      <w:bookmarkEnd w:id="47"/>
      <w:bookmarkEnd w:id="48"/>
      <w:bookmarkEnd w:id="49"/>
      <w:bookmarkEnd w:id="50"/>
      <w:bookmarkEnd w:id="51"/>
      <w:bookmarkEnd w:id="52"/>
      <w:bookmarkEnd w:id="53"/>
      <w:bookmarkEnd w:id="54"/>
    </w:p>
    <w:p w:rsidR="00A54A1B" w:rsidRDefault="00A54A1B" w:rsidP="00A54A1B">
      <w:pPr>
        <w:rPr>
          <w:rFonts w:eastAsia="Arial"/>
        </w:rPr>
      </w:pPr>
      <w:r>
        <w:rPr>
          <w:rFonts w:eastAsia="Arial"/>
        </w:rPr>
        <w:t xml:space="preserve">The following individuals and their organizations have contributed to the development of this PEPPOL BIS document by participation in team meetings, </w:t>
      </w:r>
      <w:r w:rsidR="008956DA">
        <w:rPr>
          <w:rFonts w:eastAsia="Arial"/>
        </w:rPr>
        <w:t xml:space="preserve">discussion </w:t>
      </w:r>
      <w:r>
        <w:rPr>
          <w:rFonts w:eastAsia="Arial"/>
        </w:rPr>
        <w:t>and by providing expert input and review.</w:t>
      </w:r>
    </w:p>
    <w:p w:rsidR="00A54A1B" w:rsidRPr="00A54A1B" w:rsidRDefault="00A54A1B" w:rsidP="00A54A1B"/>
    <w:p w:rsidR="00D919E7" w:rsidRDefault="00D919E7" w:rsidP="00D919E7">
      <w:pPr>
        <w:rPr>
          <w:color w:val="000000"/>
        </w:rPr>
      </w:pPr>
      <w:r>
        <w:t>Ahti Allikas, Opuscapita</w:t>
      </w:r>
      <w:r>
        <w:rPr>
          <w:color w:val="000000"/>
        </w:rPr>
        <w:t xml:space="preserve"> </w:t>
      </w:r>
    </w:p>
    <w:p w:rsidR="00D919E7" w:rsidRDefault="00D919E7" w:rsidP="00D919E7">
      <w:pPr>
        <w:rPr>
          <w:color w:val="000000"/>
        </w:rPr>
      </w:pPr>
      <w:r>
        <w:t>Chris Heavey, Ghxeurope</w:t>
      </w:r>
      <w:r>
        <w:rPr>
          <w:color w:val="000000"/>
        </w:rPr>
        <w:t xml:space="preserve"> </w:t>
      </w:r>
    </w:p>
    <w:p w:rsidR="00D919E7" w:rsidRDefault="00D919E7" w:rsidP="00D919E7">
      <w:pPr>
        <w:rPr>
          <w:color w:val="000000"/>
        </w:rPr>
      </w:pPr>
      <w:r>
        <w:t>I Burdon, Elcom</w:t>
      </w:r>
      <w:r>
        <w:rPr>
          <w:color w:val="000000"/>
        </w:rPr>
        <w:t xml:space="preserve"> </w:t>
      </w:r>
    </w:p>
    <w:p w:rsidR="00D919E7" w:rsidRDefault="00D919E7" w:rsidP="00D919E7">
      <w:pPr>
        <w:rPr>
          <w:color w:val="000000"/>
        </w:rPr>
      </w:pPr>
      <w:r>
        <w:t>Jan Andre Maroe, DIFI, NO</w:t>
      </w:r>
      <w:r>
        <w:rPr>
          <w:color w:val="000000"/>
        </w:rPr>
        <w:t xml:space="preserve"> </w:t>
      </w:r>
    </w:p>
    <w:p w:rsidR="00D919E7" w:rsidRPr="0065507F" w:rsidRDefault="00D919E7" w:rsidP="00D919E7">
      <w:pPr>
        <w:rPr>
          <w:color w:val="000000"/>
          <w:lang w:val="da-DK"/>
        </w:rPr>
      </w:pPr>
      <w:r w:rsidRPr="0065507F">
        <w:rPr>
          <w:lang w:val="da-DK"/>
        </w:rPr>
        <w:t>Jens Aabol , DIFI, NO</w:t>
      </w:r>
    </w:p>
    <w:p w:rsidR="00D919E7" w:rsidRPr="0065507F" w:rsidRDefault="00D919E7" w:rsidP="00D919E7">
      <w:pPr>
        <w:rPr>
          <w:color w:val="000000"/>
          <w:lang w:val="da-DK"/>
        </w:rPr>
      </w:pPr>
      <w:r w:rsidRPr="0065507F">
        <w:rPr>
          <w:lang w:val="da-DK"/>
        </w:rPr>
        <w:t>Krist Deveugele, Basware</w:t>
      </w:r>
      <w:r w:rsidRPr="0065507F">
        <w:rPr>
          <w:color w:val="000000"/>
          <w:lang w:val="da-DK"/>
        </w:rPr>
        <w:t xml:space="preserve"> </w:t>
      </w:r>
    </w:p>
    <w:p w:rsidR="00D919E7" w:rsidRPr="00DB3A0D" w:rsidRDefault="004843C9" w:rsidP="00D919E7">
      <w:pPr>
        <w:rPr>
          <w:color w:val="000000"/>
          <w:lang w:val="sv-SE"/>
        </w:rPr>
      </w:pPr>
      <w:r w:rsidRPr="004843C9">
        <w:rPr>
          <w:lang w:val="sv-SE"/>
        </w:rPr>
        <w:t>Martin Forsberg, Ecru, SE</w:t>
      </w:r>
    </w:p>
    <w:p w:rsidR="00D919E7" w:rsidRPr="00DB3A0D" w:rsidRDefault="004843C9" w:rsidP="00D919E7">
      <w:pPr>
        <w:rPr>
          <w:color w:val="000000"/>
          <w:lang w:val="sv-SE"/>
        </w:rPr>
      </w:pPr>
      <w:r w:rsidRPr="004843C9">
        <w:rPr>
          <w:lang w:val="sv-SE"/>
        </w:rPr>
        <w:t>Peter</w:t>
      </w:r>
      <w:r w:rsidR="00B209A4">
        <w:rPr>
          <w:lang w:val="sv-SE"/>
        </w:rPr>
        <w:t xml:space="preserve"> </w:t>
      </w:r>
      <w:r w:rsidR="00B209A4">
        <w:t>Danko</w:t>
      </w:r>
      <w:r w:rsidRPr="004843C9">
        <w:rPr>
          <w:lang w:val="sv-SE"/>
        </w:rPr>
        <w:t>, Edocdelivery</w:t>
      </w:r>
      <w:r w:rsidRPr="004843C9">
        <w:rPr>
          <w:color w:val="000000"/>
          <w:lang w:val="sv-SE"/>
        </w:rPr>
        <w:t xml:space="preserve"> </w:t>
      </w:r>
    </w:p>
    <w:p w:rsidR="00D919E7" w:rsidRPr="00DB3A0D" w:rsidRDefault="004843C9" w:rsidP="00D919E7">
      <w:pPr>
        <w:rPr>
          <w:color w:val="000000"/>
          <w:lang w:val="sv-SE"/>
        </w:rPr>
      </w:pPr>
      <w:r w:rsidRPr="004843C9">
        <w:rPr>
          <w:lang w:val="sv-SE"/>
        </w:rPr>
        <w:t>Petteri Zilliacus, Basware</w:t>
      </w:r>
      <w:r w:rsidRPr="004843C9">
        <w:rPr>
          <w:color w:val="000000"/>
          <w:lang w:val="sv-SE"/>
        </w:rPr>
        <w:t xml:space="preserve"> </w:t>
      </w:r>
    </w:p>
    <w:p w:rsidR="00D919E7" w:rsidRPr="00DB3A0D" w:rsidRDefault="004843C9" w:rsidP="00D919E7">
      <w:pPr>
        <w:rPr>
          <w:color w:val="000000"/>
          <w:lang w:val="sv-SE"/>
        </w:rPr>
      </w:pPr>
      <w:r w:rsidRPr="004843C9">
        <w:rPr>
          <w:lang w:val="sv-SE"/>
        </w:rPr>
        <w:t>Seija Vallinen, Basware</w:t>
      </w:r>
      <w:r w:rsidRPr="004843C9">
        <w:rPr>
          <w:color w:val="000000"/>
          <w:lang w:val="sv-SE"/>
        </w:rPr>
        <w:t xml:space="preserve"> </w:t>
      </w:r>
    </w:p>
    <w:p w:rsidR="00D919E7" w:rsidRPr="00DB3A0D" w:rsidRDefault="004843C9" w:rsidP="00D919E7">
      <w:pPr>
        <w:rPr>
          <w:color w:val="000000"/>
          <w:lang w:val="sv-SE"/>
        </w:rPr>
      </w:pPr>
      <w:r w:rsidRPr="004843C9">
        <w:rPr>
          <w:lang w:val="sv-SE"/>
        </w:rPr>
        <w:t>Soren Pedersen, ESV, SE</w:t>
      </w:r>
      <w:r w:rsidRPr="004843C9">
        <w:rPr>
          <w:color w:val="000000"/>
          <w:lang w:val="sv-SE"/>
        </w:rPr>
        <w:t xml:space="preserve"> </w:t>
      </w:r>
    </w:p>
    <w:p w:rsidR="00D919E7" w:rsidRPr="009D2DA9" w:rsidRDefault="00D919E7" w:rsidP="00D919E7">
      <w:pPr>
        <w:rPr>
          <w:color w:val="000000"/>
          <w:lang w:val="sv-SE"/>
        </w:rPr>
      </w:pPr>
      <w:r w:rsidRPr="009D2DA9">
        <w:rPr>
          <w:lang w:val="sv-SE"/>
        </w:rPr>
        <w:t xml:space="preserve">Thomas Pettersson, </w:t>
      </w:r>
      <w:r w:rsidR="009D2DA9" w:rsidRPr="009D2DA9">
        <w:rPr>
          <w:lang w:val="sv-SE"/>
        </w:rPr>
        <w:t>PSK</w:t>
      </w:r>
      <w:r w:rsidRPr="009D2DA9">
        <w:rPr>
          <w:lang w:val="sv-SE"/>
        </w:rPr>
        <w:t>-konsult, SE</w:t>
      </w:r>
      <w:r w:rsidRPr="009D2DA9">
        <w:rPr>
          <w:color w:val="000000"/>
          <w:lang w:val="sv-SE"/>
        </w:rPr>
        <w:t xml:space="preserve"> </w:t>
      </w:r>
    </w:p>
    <w:p w:rsidR="0015016A" w:rsidRPr="006373A2" w:rsidRDefault="0015016A" w:rsidP="00867E32">
      <w:pPr>
        <w:pStyle w:val="Heading1"/>
      </w:pPr>
      <w:bookmarkStart w:id="55" w:name="_Toc354134426"/>
      <w:bookmarkStart w:id="56" w:name="_Toc354576111"/>
      <w:bookmarkStart w:id="57" w:name="_Toc355097354"/>
      <w:bookmarkStart w:id="58" w:name="_Toc355700094"/>
      <w:bookmarkStart w:id="59" w:name="_Toc355700216"/>
      <w:bookmarkStart w:id="60" w:name="_Toc356905011"/>
      <w:bookmarkStart w:id="61" w:name="_Toc451681581"/>
      <w:bookmarkStart w:id="62" w:name="_Toc482187208"/>
      <w:r w:rsidRPr="006373A2">
        <w:t>Principles and prerequisites</w:t>
      </w:r>
      <w:bookmarkEnd w:id="55"/>
      <w:bookmarkEnd w:id="56"/>
      <w:bookmarkEnd w:id="57"/>
      <w:bookmarkEnd w:id="58"/>
      <w:bookmarkEnd w:id="59"/>
      <w:bookmarkEnd w:id="60"/>
      <w:bookmarkEnd w:id="61"/>
      <w:bookmarkEnd w:id="62"/>
      <w:r w:rsidRPr="006373A2">
        <w:t xml:space="preserve"> </w:t>
      </w:r>
    </w:p>
    <w:p w:rsidR="0015016A" w:rsidRDefault="0015016A" w:rsidP="004E081C">
      <w:pPr>
        <w:rPr>
          <w:rFonts w:eastAsia="Calibri"/>
        </w:rPr>
      </w:pPr>
      <w:r w:rsidRPr="0032377F">
        <w:rPr>
          <w:rFonts w:eastAsia="Calibri"/>
        </w:rPr>
        <w:t xml:space="preserve">This chapter describes the principles and assumptions that underlie the use of PEPPOL </w:t>
      </w:r>
      <w:r w:rsidR="000C6DB7">
        <w:rPr>
          <w:rFonts w:eastAsia="Calibri"/>
        </w:rPr>
        <w:t xml:space="preserve"> </w:t>
      </w:r>
      <w:r w:rsidR="00937F60">
        <w:rPr>
          <w:rFonts w:eastAsia="Calibri"/>
        </w:rPr>
        <w:t>Punch out</w:t>
      </w:r>
      <w:r w:rsidRPr="0032377F">
        <w:rPr>
          <w:rFonts w:eastAsia="Calibri"/>
        </w:rPr>
        <w:t xml:space="preserve">. </w:t>
      </w:r>
      <w:r w:rsidR="00EA35C7">
        <w:rPr>
          <w:rFonts w:eastAsia="Calibri"/>
        </w:rPr>
        <w:t xml:space="preserve">  </w:t>
      </w:r>
      <w:r w:rsidRPr="0032377F">
        <w:rPr>
          <w:rFonts w:eastAsia="Calibri"/>
        </w:rPr>
        <w:t xml:space="preserve">It is based on the CENBII </w:t>
      </w:r>
      <w:r w:rsidR="00937F60">
        <w:rPr>
          <w:rFonts w:eastAsia="Calibri"/>
        </w:rPr>
        <w:t>18</w:t>
      </w:r>
      <w:r w:rsidRPr="0032377F">
        <w:rPr>
          <w:rFonts w:eastAsia="Calibri"/>
        </w:rPr>
        <w:t xml:space="preserve"> </w:t>
      </w:r>
      <w:r w:rsidR="00937F60">
        <w:rPr>
          <w:rFonts w:eastAsia="Calibri"/>
        </w:rPr>
        <w:t>Punch out</w:t>
      </w:r>
      <w:r w:rsidRPr="0032377F">
        <w:rPr>
          <w:rFonts w:eastAsia="Calibri"/>
        </w:rPr>
        <w:t>.</w:t>
      </w:r>
      <w:r>
        <w:rPr>
          <w:rFonts w:eastAsia="Calibri"/>
        </w:rPr>
        <w:t xml:space="preserve"> </w:t>
      </w:r>
      <w:r w:rsidR="0004041D">
        <w:rPr>
          <w:rFonts w:eastAsia="Calibri"/>
        </w:rPr>
        <w:t xml:space="preserve"> </w:t>
      </w:r>
      <w:r>
        <w:rPr>
          <w:rFonts w:eastAsia="Calibri"/>
        </w:rPr>
        <w:t xml:space="preserve">See </w:t>
      </w:r>
      <w:r w:rsidRPr="00B2511B">
        <w:rPr>
          <w:rFonts w:eastAsia="Calibri"/>
        </w:rPr>
        <w:t>[</w:t>
      </w:r>
      <w:r w:rsidR="00A54A1B">
        <w:rPr>
          <w:rFonts w:eastAsia="Calibri"/>
        </w:rPr>
        <w:t>CEN</w:t>
      </w:r>
      <w:r w:rsidRPr="00B2511B">
        <w:rPr>
          <w:rFonts w:eastAsia="Calibri"/>
        </w:rPr>
        <w:t>BII]</w:t>
      </w:r>
      <w:r w:rsidR="0004041D">
        <w:rPr>
          <w:rFonts w:eastAsia="Calibri"/>
        </w:rPr>
        <w:t>.</w:t>
      </w:r>
    </w:p>
    <w:p w:rsidR="00D919E7" w:rsidRDefault="00D919E7" w:rsidP="004E081C">
      <w:pPr>
        <w:rPr>
          <w:rFonts w:eastAsia="Calibri"/>
        </w:rPr>
      </w:pPr>
    </w:p>
    <w:p w:rsidR="00514F7E" w:rsidRDefault="00514F7E" w:rsidP="00514F7E">
      <w:r w:rsidRPr="0017659A">
        <w:t>This document identifies, explains and justifies the business requirements for the Punch Out-process.</w:t>
      </w:r>
      <w:r w:rsidR="0004041D">
        <w:t xml:space="preserve"> </w:t>
      </w:r>
      <w:r>
        <w:t xml:space="preserve"> It provides syntax bindings to OASIS UBL 2.1. It also includes a syntax implementation guide.</w:t>
      </w:r>
    </w:p>
    <w:p w:rsidR="00514F7E" w:rsidRPr="0017659A" w:rsidRDefault="00514F7E" w:rsidP="00514F7E"/>
    <w:p w:rsidR="0015016A" w:rsidRPr="00514F7E" w:rsidRDefault="00D919E7" w:rsidP="004E081C">
      <w:r w:rsidRPr="0017659A">
        <w:t>Th</w:t>
      </w:r>
      <w:r w:rsidR="00514F7E">
        <w:t>e Punch Out</w:t>
      </w:r>
      <w:r w:rsidRPr="0017659A">
        <w:t xml:space="preserve"> </w:t>
      </w:r>
      <w:r w:rsidR="0004041D">
        <w:t>BIS</w:t>
      </w:r>
      <w:r w:rsidR="0004041D" w:rsidRPr="0017659A">
        <w:t xml:space="preserve"> </w:t>
      </w:r>
      <w:r w:rsidRPr="0017659A">
        <w:t xml:space="preserve">describes a process where the buyer accesses the </w:t>
      </w:r>
      <w:r w:rsidR="00A66623">
        <w:t>seller</w:t>
      </w:r>
      <w:r w:rsidRPr="0017659A">
        <w:t>’s web-based catalogue, and adds and/or configure</w:t>
      </w:r>
      <w:r w:rsidR="00DB5036">
        <w:t>s</w:t>
      </w:r>
      <w:r w:rsidRPr="0017659A">
        <w:t xml:space="preserve"> items (such as a PC) to a product or service list. The product- or service lists are sent to the buyer´s procurement system, and can later be used as a basis for an order or an item comparison in the buyer’s catalogue tool.  The order is prepared and sent from the </w:t>
      </w:r>
      <w:r w:rsidR="001346CD">
        <w:t>buyers</w:t>
      </w:r>
      <w:r w:rsidRPr="0017659A">
        <w:t xml:space="preserve">´s procurement system, not from the </w:t>
      </w:r>
      <w:r w:rsidR="00A66623">
        <w:t>seller</w:t>
      </w:r>
      <w:r w:rsidRPr="0017659A">
        <w:t>´s website</w:t>
      </w:r>
      <w:r w:rsidR="00DB5036">
        <w:t>.</w:t>
      </w:r>
    </w:p>
    <w:p w:rsidR="00A961FD" w:rsidRDefault="00427DDE">
      <w:pPr>
        <w:pStyle w:val="Heading2"/>
        <w:numPr>
          <w:ilvl w:val="1"/>
          <w:numId w:val="11"/>
        </w:numPr>
      </w:pPr>
      <w:bookmarkStart w:id="63" w:name="_Toc354576112"/>
      <w:bookmarkStart w:id="64" w:name="_Toc355097355"/>
      <w:bookmarkStart w:id="65" w:name="_Toc355700095"/>
      <w:bookmarkStart w:id="66" w:name="_Toc355700217"/>
      <w:bookmarkStart w:id="67" w:name="_Toc356905012"/>
      <w:bookmarkStart w:id="68" w:name="_Toc451681582"/>
      <w:bookmarkStart w:id="69" w:name="_Toc482187209"/>
      <w:r>
        <w:t>S</w:t>
      </w:r>
      <w:r w:rsidR="0015016A" w:rsidRPr="00EC0B74">
        <w:t>cope</w:t>
      </w:r>
      <w:bookmarkEnd w:id="63"/>
      <w:bookmarkEnd w:id="64"/>
      <w:bookmarkEnd w:id="65"/>
      <w:bookmarkEnd w:id="66"/>
      <w:bookmarkEnd w:id="67"/>
      <w:bookmarkEnd w:id="68"/>
      <w:bookmarkEnd w:id="69"/>
    </w:p>
    <w:p w:rsidR="00D77E83" w:rsidRDefault="00D77E83" w:rsidP="004E081C">
      <w:r w:rsidRPr="0017659A">
        <w:t xml:space="preserve">The intention of this </w:t>
      </w:r>
      <w:r w:rsidR="0004041D">
        <w:t>BIS</w:t>
      </w:r>
      <w:r w:rsidR="0004041D" w:rsidRPr="0017659A">
        <w:t xml:space="preserve"> </w:t>
      </w:r>
      <w:r w:rsidRPr="0017659A">
        <w:t xml:space="preserve">is the synchronization of the Punch Out catalogue information between the selling and the buying side in a business relationship, where the selling side is the source of the information and the buying side the receiver. In this </w:t>
      </w:r>
      <w:r w:rsidR="0004041D">
        <w:t>BIS</w:t>
      </w:r>
      <w:r w:rsidRPr="0017659A">
        <w:t xml:space="preserve">, the selling side can be any Economic Operator and the buying side any Contracting Authority. The intended scope for this </w:t>
      </w:r>
      <w:r w:rsidR="0004041D">
        <w:t>BIS</w:t>
      </w:r>
      <w:r w:rsidRPr="0017659A">
        <w:t xml:space="preserve"> includes business-to-government (B2G) and business-to-business (B2B) relationships.  Although this </w:t>
      </w:r>
      <w:r w:rsidR="0004041D">
        <w:t>BIS</w:t>
      </w:r>
      <w:r w:rsidRPr="0017659A">
        <w:t xml:space="preserve"> is a basis for an EDI agreement between two parties, it does not address all business level details of such an agreement. It is the provider's responsibility that data contained in the shopping cart transaction is valid from a technical, as well as a business point of view.</w:t>
      </w:r>
    </w:p>
    <w:p w:rsidR="00D77E83" w:rsidRPr="0017659A" w:rsidRDefault="00D77E83" w:rsidP="004E081C"/>
    <w:p w:rsidR="00D77E83" w:rsidRDefault="00D77E83" w:rsidP="004E081C">
      <w:r w:rsidRPr="0017659A">
        <w:t xml:space="preserve">The transaction, specified in this </w:t>
      </w:r>
      <w:r w:rsidR="0004041D">
        <w:t>BIS</w:t>
      </w:r>
      <w:r w:rsidRPr="0017659A">
        <w:t xml:space="preserve"> are intended to be exchanged between the procurement systems of contracting authorities and systems for shopping cart transactions of economic operators.</w:t>
      </w:r>
      <w:r w:rsidR="00514F7E">
        <w:t xml:space="preserve"> This document recognizes that when using Punch Out it is common to use synchronous message transfer methods but technical specification of that including the </w:t>
      </w:r>
      <w:r w:rsidRPr="0017659A">
        <w:t xml:space="preserve">login- and logout transactions are outside scope of this </w:t>
      </w:r>
      <w:r w:rsidR="0004041D">
        <w:t>BIS</w:t>
      </w:r>
      <w:r w:rsidRPr="0017659A">
        <w:t>.</w:t>
      </w:r>
    </w:p>
    <w:p w:rsidR="00D77E83" w:rsidRPr="0017659A" w:rsidRDefault="00D77E83" w:rsidP="004E081C"/>
    <w:p w:rsidR="00D77E83" w:rsidRDefault="00D77E83" w:rsidP="004E081C">
      <w:r w:rsidRPr="0017659A">
        <w:t xml:space="preserve">In this </w:t>
      </w:r>
      <w:r w:rsidR="0004041D">
        <w:t>BIS</w:t>
      </w:r>
      <w:r w:rsidRPr="0017659A">
        <w:t xml:space="preserve">, synchronization of shopping cart transaction information covers the submission of new information, no update or deletion of information is covered by this </w:t>
      </w:r>
      <w:r w:rsidR="0004041D">
        <w:t>BIS</w:t>
      </w:r>
      <w:r w:rsidRPr="0017659A">
        <w:t>. In case of an update/change, the buyer will simply generate a new product- or service list by repeating the process.</w:t>
      </w:r>
    </w:p>
    <w:p w:rsidR="00D77E83" w:rsidRPr="0017659A" w:rsidRDefault="00D77E83" w:rsidP="004E081C"/>
    <w:p w:rsidR="00514F7E" w:rsidRDefault="006728F7" w:rsidP="004E081C">
      <w:r>
        <w:t xml:space="preserve">The information sourced with the Punch Out </w:t>
      </w:r>
      <w:r w:rsidR="0004041D">
        <w:t>BIS</w:t>
      </w:r>
      <w:r>
        <w:t xml:space="preserve"> may be used in following business process, such as ordering. </w:t>
      </w:r>
      <w:r w:rsidR="00D77E83" w:rsidRPr="0017659A">
        <w:t xml:space="preserve">The order transaction is outside scope of this </w:t>
      </w:r>
      <w:r w:rsidR="0004041D">
        <w:t>BIS</w:t>
      </w:r>
      <w:r w:rsidR="00D77E83" w:rsidRPr="0017659A">
        <w:t xml:space="preserve">, we then refer to </w:t>
      </w:r>
      <w:r w:rsidR="0004041D">
        <w:t>BIS</w:t>
      </w:r>
      <w:r w:rsidR="00D77E83" w:rsidRPr="0017659A">
        <w:t xml:space="preserve">s </w:t>
      </w:r>
      <w:r w:rsidR="00367D2B" w:rsidRPr="00367D2B">
        <w:t>PEPPOL BIS 3A Order Only</w:t>
      </w:r>
      <w:r w:rsidR="00DB5036">
        <w:t xml:space="preserve"> or </w:t>
      </w:r>
      <w:r w:rsidR="00367D2B" w:rsidRPr="00367D2B">
        <w:t>PEPPOL BIS 28A Ordering</w:t>
      </w:r>
      <w:r w:rsidR="00367D2B">
        <w:t>.</w:t>
      </w:r>
    </w:p>
    <w:p w:rsidR="00A961FD" w:rsidRDefault="00514F7E">
      <w:pPr>
        <w:pStyle w:val="Heading2"/>
        <w:numPr>
          <w:ilvl w:val="1"/>
          <w:numId w:val="11"/>
        </w:numPr>
      </w:pPr>
      <w:bookmarkStart w:id="70" w:name="_Toc419300150"/>
      <w:bookmarkStart w:id="71" w:name="_Toc451676452"/>
      <w:bookmarkStart w:id="72" w:name="_Toc462133734"/>
      <w:bookmarkStart w:id="73" w:name="_Toc482187210"/>
      <w:r w:rsidRPr="007B3F65">
        <w:t>Goals and Objectives</w:t>
      </w:r>
      <w:bookmarkEnd w:id="70"/>
      <w:bookmarkEnd w:id="71"/>
      <w:bookmarkEnd w:id="72"/>
      <w:bookmarkEnd w:id="73"/>
    </w:p>
    <w:p w:rsidR="00514F7E" w:rsidRDefault="00514F7E" w:rsidP="00514F7E">
      <w:r w:rsidRPr="0017659A">
        <w:t xml:space="preserve">The </w:t>
      </w:r>
      <w:r w:rsidR="00F537DE">
        <w:t xml:space="preserve">following </w:t>
      </w:r>
      <w:r w:rsidRPr="0017659A">
        <w:t xml:space="preserve">main business </w:t>
      </w:r>
      <w:r>
        <w:t xml:space="preserve">goals </w:t>
      </w:r>
      <w:r w:rsidRPr="0017659A">
        <w:t xml:space="preserve"> to</w:t>
      </w:r>
      <w:r w:rsidR="00F537DE">
        <w:t xml:space="preserve"> be gained by implementing a BII Punch out profile are the following and apply to this BIS.</w:t>
      </w:r>
    </w:p>
    <w:p w:rsidR="00514F7E" w:rsidRPr="0017659A" w:rsidRDefault="00514F7E" w:rsidP="00514F7E"/>
    <w:tbl>
      <w:tblPr>
        <w:tblW w:w="4322" w:type="pct"/>
        <w:tblBorders>
          <w:top w:val="single" w:sz="12" w:space="0" w:color="808080"/>
          <w:left w:val="single" w:sz="12" w:space="0" w:color="808080"/>
          <w:bottom w:val="single" w:sz="12" w:space="0" w:color="808080"/>
          <w:right w:val="single" w:sz="12" w:space="0" w:color="808080"/>
          <w:insideV w:val="single" w:sz="6" w:space="0" w:color="C0C0C0"/>
        </w:tblBorders>
        <w:tblLayout w:type="fixed"/>
        <w:tblLook w:val="04A0" w:firstRow="1" w:lastRow="0" w:firstColumn="1" w:lastColumn="0" w:noHBand="0" w:noVBand="1"/>
      </w:tblPr>
      <w:tblGrid>
        <w:gridCol w:w="1106"/>
        <w:gridCol w:w="7757"/>
      </w:tblGrid>
      <w:tr w:rsidR="00514F7E" w:rsidRPr="0017659A" w:rsidTr="0004041D">
        <w:trPr>
          <w:trHeight w:val="300"/>
        </w:trPr>
        <w:tc>
          <w:tcPr>
            <w:tcW w:w="624" w:type="pct"/>
            <w:tcBorders>
              <w:bottom w:val="single" w:sz="6" w:space="0" w:color="808080"/>
            </w:tcBorders>
            <w:noWrap/>
            <w:hideMark/>
          </w:tcPr>
          <w:p w:rsidR="00514F7E" w:rsidRPr="0017659A" w:rsidRDefault="00514F7E" w:rsidP="0004041D">
            <w:pPr>
              <w:rPr>
                <w:b/>
                <w:bCs/>
                <w:i/>
                <w:iCs/>
                <w:lang w:eastAsia="en-GB"/>
              </w:rPr>
            </w:pPr>
            <w:r w:rsidRPr="0017659A">
              <w:rPr>
                <w:b/>
                <w:bCs/>
                <w:i/>
                <w:iCs/>
                <w:lang w:eastAsia="en-GB"/>
              </w:rPr>
              <w:t>ID</w:t>
            </w:r>
          </w:p>
        </w:tc>
        <w:tc>
          <w:tcPr>
            <w:tcW w:w="4376" w:type="pct"/>
            <w:tcBorders>
              <w:bottom w:val="single" w:sz="6" w:space="0" w:color="808080"/>
            </w:tcBorders>
            <w:noWrap/>
            <w:hideMark/>
          </w:tcPr>
          <w:p w:rsidR="00514F7E" w:rsidRPr="0017659A" w:rsidRDefault="00514F7E" w:rsidP="0004041D">
            <w:pPr>
              <w:rPr>
                <w:b/>
                <w:bCs/>
                <w:i/>
                <w:iCs/>
                <w:lang w:eastAsia="en-GB"/>
              </w:rPr>
            </w:pPr>
            <w:r w:rsidRPr="0017659A">
              <w:rPr>
                <w:b/>
                <w:bCs/>
                <w:i/>
                <w:iCs/>
                <w:lang w:eastAsia="en-GB"/>
              </w:rPr>
              <w:t>Description</w:t>
            </w:r>
          </w:p>
        </w:tc>
      </w:tr>
      <w:tr w:rsidR="00514F7E" w:rsidRPr="0017659A" w:rsidTr="0004041D">
        <w:trPr>
          <w:trHeight w:val="300"/>
        </w:trPr>
        <w:tc>
          <w:tcPr>
            <w:tcW w:w="624" w:type="pct"/>
            <w:noWrap/>
            <w:hideMark/>
          </w:tcPr>
          <w:p w:rsidR="00514F7E" w:rsidRPr="0017659A" w:rsidRDefault="00514F7E" w:rsidP="0004041D">
            <w:pPr>
              <w:rPr>
                <w:b/>
                <w:bCs/>
                <w:color w:val="000000"/>
                <w:lang w:eastAsia="en-GB"/>
              </w:rPr>
            </w:pPr>
            <w:r w:rsidRPr="0017659A">
              <w:rPr>
                <w:b/>
                <w:bCs/>
                <w:color w:val="000000"/>
                <w:lang w:eastAsia="en-GB"/>
              </w:rPr>
              <w:t>G18-001</w:t>
            </w:r>
          </w:p>
        </w:tc>
        <w:tc>
          <w:tcPr>
            <w:tcW w:w="4376" w:type="pct"/>
            <w:noWrap/>
            <w:hideMark/>
          </w:tcPr>
          <w:p w:rsidR="00514F7E" w:rsidRPr="0017659A" w:rsidRDefault="00514F7E" w:rsidP="0004041D">
            <w:pPr>
              <w:rPr>
                <w:color w:val="000000"/>
                <w:lang w:eastAsia="en-GB"/>
              </w:rPr>
            </w:pPr>
            <w:r w:rsidRPr="0017659A">
              <w:rPr>
                <w:color w:val="000000"/>
                <w:lang w:eastAsia="en-GB"/>
              </w:rPr>
              <w:t xml:space="preserve">This </w:t>
            </w:r>
            <w:r w:rsidR="00F537DE">
              <w:rPr>
                <w:color w:val="000000"/>
                <w:lang w:eastAsia="en-GB"/>
              </w:rPr>
              <w:t>profile</w:t>
            </w:r>
            <w:r w:rsidRPr="0017659A">
              <w:rPr>
                <w:color w:val="000000"/>
                <w:lang w:eastAsia="en-GB"/>
              </w:rPr>
              <w:t xml:space="preserve"> enables quick and easy comparison of different products/services, from different </w:t>
            </w:r>
            <w:r w:rsidR="00A66623">
              <w:rPr>
                <w:color w:val="000000"/>
                <w:lang w:eastAsia="en-GB"/>
              </w:rPr>
              <w:t>seller</w:t>
            </w:r>
            <w:r w:rsidRPr="0017659A">
              <w:rPr>
                <w:color w:val="000000"/>
                <w:lang w:eastAsia="en-GB"/>
              </w:rPr>
              <w:t xml:space="preserve">s, in the </w:t>
            </w:r>
            <w:r w:rsidR="001346CD" w:rsidRPr="001346CD">
              <w:rPr>
                <w:color w:val="000000"/>
                <w:lang w:eastAsia="en-GB"/>
              </w:rPr>
              <w:t>buyer</w:t>
            </w:r>
            <w:r w:rsidRPr="0017659A">
              <w:rPr>
                <w:color w:val="000000"/>
                <w:lang w:eastAsia="en-GB"/>
              </w:rPr>
              <w:t>’s procurement system or catalogue tool.</w:t>
            </w:r>
          </w:p>
        </w:tc>
      </w:tr>
      <w:tr w:rsidR="00514F7E" w:rsidRPr="0017659A" w:rsidTr="0004041D">
        <w:trPr>
          <w:trHeight w:val="300"/>
        </w:trPr>
        <w:tc>
          <w:tcPr>
            <w:tcW w:w="624" w:type="pct"/>
            <w:noWrap/>
            <w:hideMark/>
          </w:tcPr>
          <w:p w:rsidR="00514F7E" w:rsidRPr="0017659A" w:rsidRDefault="00514F7E" w:rsidP="0004041D">
            <w:pPr>
              <w:rPr>
                <w:b/>
                <w:bCs/>
                <w:color w:val="000000"/>
                <w:lang w:eastAsia="en-GB"/>
              </w:rPr>
            </w:pPr>
            <w:r w:rsidRPr="0017659A">
              <w:rPr>
                <w:b/>
                <w:bCs/>
                <w:color w:val="000000"/>
                <w:lang w:eastAsia="en-GB"/>
              </w:rPr>
              <w:t>G18-002</w:t>
            </w:r>
          </w:p>
        </w:tc>
        <w:tc>
          <w:tcPr>
            <w:tcW w:w="4376" w:type="pct"/>
            <w:noWrap/>
            <w:hideMark/>
          </w:tcPr>
          <w:p w:rsidR="00514F7E" w:rsidRPr="0017659A" w:rsidRDefault="00514F7E" w:rsidP="0004041D">
            <w:pPr>
              <w:rPr>
                <w:rFonts w:ascii="Symbol" w:hAnsi="Symbol"/>
                <w:color w:val="000000"/>
                <w:lang w:eastAsia="en-GB"/>
              </w:rPr>
            </w:pPr>
            <w:r w:rsidRPr="0017659A">
              <w:rPr>
                <w:rFonts w:ascii="Times New Roman" w:hAnsi="Times New Roman"/>
                <w:color w:val="000000"/>
                <w:sz w:val="14"/>
                <w:szCs w:val="14"/>
                <w:lang w:eastAsia="en-GB"/>
              </w:rPr>
              <w:t xml:space="preserve"> </w:t>
            </w:r>
            <w:r w:rsidRPr="0017659A">
              <w:rPr>
                <w:color w:val="000000"/>
                <w:lang w:eastAsia="en-GB"/>
              </w:rPr>
              <w:t xml:space="preserve">The </w:t>
            </w:r>
            <w:r w:rsidR="00F537DE">
              <w:rPr>
                <w:color w:val="000000"/>
                <w:lang w:eastAsia="en-GB"/>
              </w:rPr>
              <w:t>profile</w:t>
            </w:r>
            <w:r w:rsidRPr="0017659A">
              <w:rPr>
                <w:color w:val="000000"/>
                <w:lang w:eastAsia="en-GB"/>
              </w:rPr>
              <w:t xml:space="preserve"> enables </w:t>
            </w:r>
            <w:r w:rsidR="001346CD" w:rsidRPr="001346CD">
              <w:rPr>
                <w:color w:val="000000"/>
                <w:lang w:eastAsia="en-GB"/>
              </w:rPr>
              <w:t>buyer</w:t>
            </w:r>
            <w:r w:rsidRPr="0017659A">
              <w:rPr>
                <w:color w:val="000000"/>
                <w:lang w:eastAsia="en-GB"/>
              </w:rPr>
              <w:t xml:space="preserve">s to receive </w:t>
            </w:r>
            <w:r>
              <w:rPr>
                <w:color w:val="000000"/>
                <w:lang w:eastAsia="en-GB"/>
              </w:rPr>
              <w:t>up to date</w:t>
            </w:r>
            <w:r w:rsidRPr="0017659A">
              <w:rPr>
                <w:color w:val="000000"/>
                <w:lang w:eastAsia="en-GB"/>
              </w:rPr>
              <w:t xml:space="preserve"> information on the products/services, such as price and availability.</w:t>
            </w:r>
          </w:p>
        </w:tc>
      </w:tr>
      <w:tr w:rsidR="00514F7E" w:rsidRPr="0017659A" w:rsidTr="0004041D">
        <w:trPr>
          <w:trHeight w:val="300"/>
        </w:trPr>
        <w:tc>
          <w:tcPr>
            <w:tcW w:w="624" w:type="pct"/>
            <w:noWrap/>
            <w:hideMark/>
          </w:tcPr>
          <w:p w:rsidR="00514F7E" w:rsidRPr="0017659A" w:rsidRDefault="00514F7E" w:rsidP="0004041D">
            <w:pPr>
              <w:rPr>
                <w:b/>
                <w:bCs/>
                <w:color w:val="000000"/>
                <w:lang w:eastAsia="en-GB"/>
              </w:rPr>
            </w:pPr>
            <w:r w:rsidRPr="0017659A">
              <w:rPr>
                <w:b/>
                <w:bCs/>
                <w:color w:val="000000"/>
                <w:lang w:eastAsia="en-GB"/>
              </w:rPr>
              <w:t>G18-003</w:t>
            </w:r>
          </w:p>
        </w:tc>
        <w:tc>
          <w:tcPr>
            <w:tcW w:w="4376" w:type="pct"/>
            <w:noWrap/>
            <w:hideMark/>
          </w:tcPr>
          <w:p w:rsidR="00514F7E" w:rsidRPr="0017659A" w:rsidRDefault="00514F7E" w:rsidP="0004041D">
            <w:pPr>
              <w:rPr>
                <w:color w:val="000000"/>
                <w:lang w:eastAsia="en-GB"/>
              </w:rPr>
            </w:pPr>
            <w:r w:rsidRPr="0017659A">
              <w:rPr>
                <w:color w:val="000000"/>
                <w:lang w:eastAsia="en-GB"/>
              </w:rPr>
              <w:t xml:space="preserve">The effort to distribute catalogue information can be substantially reduced for </w:t>
            </w:r>
            <w:r w:rsidR="00A66623">
              <w:rPr>
                <w:color w:val="000000"/>
                <w:lang w:eastAsia="en-GB"/>
              </w:rPr>
              <w:t>seller</w:t>
            </w:r>
            <w:r w:rsidRPr="0017659A">
              <w:rPr>
                <w:color w:val="000000"/>
                <w:lang w:eastAsia="en-GB"/>
              </w:rPr>
              <w:t>s with large catalogues.</w:t>
            </w:r>
          </w:p>
        </w:tc>
      </w:tr>
      <w:tr w:rsidR="00514F7E" w:rsidRPr="0017659A" w:rsidTr="0004041D">
        <w:trPr>
          <w:trHeight w:val="300"/>
        </w:trPr>
        <w:tc>
          <w:tcPr>
            <w:tcW w:w="624" w:type="pct"/>
            <w:noWrap/>
            <w:hideMark/>
          </w:tcPr>
          <w:p w:rsidR="00514F7E" w:rsidRPr="0017659A" w:rsidRDefault="00514F7E" w:rsidP="0004041D">
            <w:pPr>
              <w:rPr>
                <w:b/>
                <w:bCs/>
                <w:color w:val="000000"/>
                <w:lang w:eastAsia="en-GB"/>
              </w:rPr>
            </w:pPr>
            <w:r w:rsidRPr="0017659A">
              <w:rPr>
                <w:b/>
                <w:bCs/>
                <w:color w:val="000000"/>
                <w:lang w:eastAsia="en-GB"/>
              </w:rPr>
              <w:t>G18-004</w:t>
            </w:r>
          </w:p>
        </w:tc>
        <w:tc>
          <w:tcPr>
            <w:tcW w:w="4376" w:type="pct"/>
            <w:noWrap/>
            <w:hideMark/>
          </w:tcPr>
          <w:p w:rsidR="00514F7E" w:rsidRPr="0017659A" w:rsidRDefault="00514F7E" w:rsidP="0004041D">
            <w:pPr>
              <w:rPr>
                <w:color w:val="000000"/>
                <w:lang w:eastAsia="en-GB"/>
              </w:rPr>
            </w:pPr>
            <w:r w:rsidRPr="0017659A">
              <w:rPr>
                <w:color w:val="000000"/>
                <w:lang w:eastAsia="en-GB"/>
              </w:rPr>
              <w:t xml:space="preserve">This </w:t>
            </w:r>
            <w:r w:rsidR="00F537DE">
              <w:rPr>
                <w:color w:val="000000"/>
                <w:lang w:eastAsia="en-GB"/>
              </w:rPr>
              <w:t>profile</w:t>
            </w:r>
            <w:r w:rsidRPr="0017659A">
              <w:rPr>
                <w:color w:val="000000"/>
                <w:lang w:eastAsia="en-GB"/>
              </w:rPr>
              <w:t xml:space="preserve"> enables the </w:t>
            </w:r>
            <w:r w:rsidR="001346CD" w:rsidRPr="001346CD">
              <w:rPr>
                <w:color w:val="000000"/>
                <w:lang w:eastAsia="en-GB"/>
              </w:rPr>
              <w:t>buyer</w:t>
            </w:r>
            <w:r w:rsidRPr="0017659A">
              <w:rPr>
                <w:color w:val="000000"/>
                <w:lang w:eastAsia="en-GB"/>
              </w:rPr>
              <w:t xml:space="preserve"> to use their normal ordering approval procedure.</w:t>
            </w:r>
          </w:p>
        </w:tc>
      </w:tr>
      <w:tr w:rsidR="00514F7E" w:rsidRPr="0017659A" w:rsidTr="0004041D">
        <w:trPr>
          <w:trHeight w:val="300"/>
        </w:trPr>
        <w:tc>
          <w:tcPr>
            <w:tcW w:w="624" w:type="pct"/>
            <w:noWrap/>
            <w:hideMark/>
          </w:tcPr>
          <w:p w:rsidR="00514F7E" w:rsidRPr="0017659A" w:rsidRDefault="00514F7E" w:rsidP="0004041D">
            <w:pPr>
              <w:rPr>
                <w:b/>
                <w:bCs/>
                <w:color w:val="000000"/>
                <w:lang w:eastAsia="en-GB"/>
              </w:rPr>
            </w:pPr>
            <w:r w:rsidRPr="0017659A">
              <w:rPr>
                <w:b/>
                <w:bCs/>
                <w:color w:val="000000"/>
                <w:lang w:eastAsia="en-GB"/>
              </w:rPr>
              <w:t>G18-005</w:t>
            </w:r>
          </w:p>
        </w:tc>
        <w:tc>
          <w:tcPr>
            <w:tcW w:w="4376" w:type="pct"/>
            <w:noWrap/>
            <w:hideMark/>
          </w:tcPr>
          <w:p w:rsidR="00514F7E" w:rsidRPr="0017659A" w:rsidRDefault="00514F7E" w:rsidP="0004041D">
            <w:pPr>
              <w:rPr>
                <w:color w:val="000000"/>
                <w:lang w:eastAsia="en-GB"/>
              </w:rPr>
            </w:pPr>
            <w:r w:rsidRPr="0017659A">
              <w:rPr>
                <w:color w:val="000000"/>
                <w:lang w:eastAsia="en-GB"/>
              </w:rPr>
              <w:t xml:space="preserve">The </w:t>
            </w:r>
            <w:r w:rsidR="00F537DE">
              <w:rPr>
                <w:color w:val="000000"/>
                <w:lang w:eastAsia="en-GB"/>
              </w:rPr>
              <w:t>profile</w:t>
            </w:r>
            <w:r w:rsidRPr="0017659A">
              <w:rPr>
                <w:color w:val="000000"/>
                <w:lang w:eastAsia="en-GB"/>
              </w:rPr>
              <w:t xml:space="preserve"> enables </w:t>
            </w:r>
            <w:r w:rsidR="001346CD" w:rsidRPr="001346CD">
              <w:rPr>
                <w:color w:val="000000"/>
                <w:lang w:eastAsia="en-GB"/>
              </w:rPr>
              <w:t>buyer</w:t>
            </w:r>
            <w:r w:rsidRPr="0017659A">
              <w:rPr>
                <w:color w:val="000000"/>
                <w:lang w:eastAsia="en-GB"/>
              </w:rPr>
              <w:t xml:space="preserve">s to configure their own products (i.e. </w:t>
            </w:r>
            <w:r w:rsidR="00DB5036">
              <w:rPr>
                <w:color w:val="000000"/>
                <w:lang w:eastAsia="en-GB"/>
              </w:rPr>
              <w:t>PC:s</w:t>
            </w:r>
            <w:r w:rsidRPr="0017659A">
              <w:rPr>
                <w:color w:val="000000"/>
                <w:lang w:eastAsia="en-GB"/>
              </w:rPr>
              <w:t xml:space="preserve"> or chemical products) on the </w:t>
            </w:r>
            <w:r w:rsidR="00A66623">
              <w:rPr>
                <w:color w:val="000000"/>
                <w:lang w:eastAsia="en-GB"/>
              </w:rPr>
              <w:t>seller</w:t>
            </w:r>
            <w:r w:rsidRPr="0017659A">
              <w:rPr>
                <w:color w:val="000000"/>
                <w:lang w:eastAsia="en-GB"/>
              </w:rPr>
              <w:t>’s website, and receive product-/service-information back to their own system.</w:t>
            </w:r>
          </w:p>
        </w:tc>
      </w:tr>
      <w:tr w:rsidR="00514F7E" w:rsidRPr="0017659A" w:rsidTr="0004041D">
        <w:trPr>
          <w:trHeight w:val="300"/>
        </w:trPr>
        <w:tc>
          <w:tcPr>
            <w:tcW w:w="624" w:type="pct"/>
            <w:noWrap/>
            <w:hideMark/>
          </w:tcPr>
          <w:p w:rsidR="00514F7E" w:rsidRPr="0017659A" w:rsidRDefault="00514F7E" w:rsidP="0004041D">
            <w:pPr>
              <w:rPr>
                <w:b/>
                <w:bCs/>
                <w:color w:val="000000"/>
                <w:lang w:eastAsia="en-GB"/>
              </w:rPr>
            </w:pPr>
            <w:r w:rsidRPr="0017659A">
              <w:rPr>
                <w:b/>
                <w:bCs/>
                <w:color w:val="000000"/>
                <w:lang w:eastAsia="en-GB"/>
              </w:rPr>
              <w:t>G18-006</w:t>
            </w:r>
          </w:p>
        </w:tc>
        <w:tc>
          <w:tcPr>
            <w:tcW w:w="4376" w:type="pct"/>
            <w:noWrap/>
            <w:hideMark/>
          </w:tcPr>
          <w:p w:rsidR="00514F7E" w:rsidRPr="0017659A" w:rsidRDefault="00514F7E" w:rsidP="0004041D">
            <w:pPr>
              <w:rPr>
                <w:color w:val="000000"/>
                <w:lang w:eastAsia="en-GB"/>
              </w:rPr>
            </w:pPr>
            <w:r w:rsidRPr="0017659A">
              <w:rPr>
                <w:color w:val="000000"/>
                <w:lang w:eastAsia="en-GB"/>
              </w:rPr>
              <w:t xml:space="preserve">Increased order accuracy by ensuring high data quality in the procurement system of the </w:t>
            </w:r>
            <w:r w:rsidR="001346CD" w:rsidRPr="001346CD">
              <w:rPr>
                <w:color w:val="000000"/>
                <w:lang w:eastAsia="en-GB"/>
              </w:rPr>
              <w:t>buyer</w:t>
            </w:r>
            <w:r w:rsidRPr="0017659A">
              <w:rPr>
                <w:color w:val="000000"/>
                <w:lang w:eastAsia="en-GB"/>
              </w:rPr>
              <w:t>.</w:t>
            </w:r>
          </w:p>
        </w:tc>
      </w:tr>
      <w:tr w:rsidR="00514F7E" w:rsidRPr="0017659A" w:rsidTr="0004041D">
        <w:trPr>
          <w:trHeight w:val="300"/>
        </w:trPr>
        <w:tc>
          <w:tcPr>
            <w:tcW w:w="624" w:type="pct"/>
            <w:noWrap/>
            <w:hideMark/>
          </w:tcPr>
          <w:p w:rsidR="00514F7E" w:rsidRPr="0017659A" w:rsidRDefault="00514F7E" w:rsidP="0004041D">
            <w:pPr>
              <w:rPr>
                <w:b/>
                <w:bCs/>
                <w:color w:val="000000"/>
                <w:lang w:eastAsia="en-GB"/>
              </w:rPr>
            </w:pPr>
            <w:r w:rsidRPr="0017659A">
              <w:rPr>
                <w:b/>
                <w:bCs/>
                <w:color w:val="000000"/>
                <w:lang w:eastAsia="en-GB"/>
              </w:rPr>
              <w:t>G18-007</w:t>
            </w:r>
          </w:p>
        </w:tc>
        <w:tc>
          <w:tcPr>
            <w:tcW w:w="4376" w:type="pct"/>
            <w:noWrap/>
            <w:hideMark/>
          </w:tcPr>
          <w:p w:rsidR="00514F7E" w:rsidRPr="0017659A" w:rsidRDefault="00514F7E" w:rsidP="0004041D">
            <w:pPr>
              <w:rPr>
                <w:color w:val="000000"/>
                <w:lang w:eastAsia="en-GB"/>
              </w:rPr>
            </w:pPr>
            <w:r w:rsidRPr="0017659A">
              <w:rPr>
                <w:color w:val="000000"/>
                <w:lang w:eastAsia="en-GB"/>
              </w:rPr>
              <w:t xml:space="preserve">Personalize shopping experience - the </w:t>
            </w:r>
            <w:r w:rsidR="00A66623">
              <w:rPr>
                <w:color w:val="000000"/>
                <w:lang w:eastAsia="en-GB"/>
              </w:rPr>
              <w:t>seller</w:t>
            </w:r>
            <w:r w:rsidRPr="0017659A">
              <w:rPr>
                <w:color w:val="000000"/>
                <w:lang w:eastAsia="en-GB"/>
              </w:rPr>
              <w:t>s' product/services can be presented with photos, customized promotions and recommended accessories</w:t>
            </w:r>
            <w:r w:rsidR="00DB5036">
              <w:rPr>
                <w:color w:val="000000"/>
                <w:lang w:eastAsia="en-GB"/>
              </w:rPr>
              <w:t>.</w:t>
            </w:r>
          </w:p>
        </w:tc>
      </w:tr>
      <w:tr w:rsidR="00514F7E" w:rsidRPr="0017659A" w:rsidTr="0004041D">
        <w:trPr>
          <w:trHeight w:val="300"/>
        </w:trPr>
        <w:tc>
          <w:tcPr>
            <w:tcW w:w="624" w:type="pct"/>
            <w:noWrap/>
          </w:tcPr>
          <w:p w:rsidR="00514F7E" w:rsidRPr="0017659A" w:rsidRDefault="00514F7E" w:rsidP="0004041D">
            <w:pPr>
              <w:rPr>
                <w:b/>
                <w:bCs/>
                <w:color w:val="000000"/>
                <w:lang w:eastAsia="en-GB"/>
              </w:rPr>
            </w:pPr>
            <w:r w:rsidRPr="0017659A">
              <w:rPr>
                <w:b/>
                <w:bCs/>
                <w:color w:val="000000"/>
                <w:lang w:eastAsia="en-GB"/>
              </w:rPr>
              <w:t>G18-008</w:t>
            </w:r>
          </w:p>
        </w:tc>
        <w:tc>
          <w:tcPr>
            <w:tcW w:w="4376" w:type="pct"/>
            <w:noWrap/>
          </w:tcPr>
          <w:p w:rsidR="00514F7E" w:rsidRPr="0017659A" w:rsidRDefault="00514F7E" w:rsidP="0004041D">
            <w:pPr>
              <w:rPr>
                <w:color w:val="000000"/>
                <w:lang w:eastAsia="en-GB"/>
              </w:rPr>
            </w:pPr>
            <w:r w:rsidRPr="0017659A">
              <w:rPr>
                <w:color w:val="000000"/>
                <w:lang w:eastAsia="en-GB"/>
              </w:rPr>
              <w:t xml:space="preserve">This </w:t>
            </w:r>
            <w:r w:rsidR="00F537DE">
              <w:rPr>
                <w:color w:val="000000"/>
                <w:lang w:eastAsia="en-GB"/>
              </w:rPr>
              <w:t>profile</w:t>
            </w:r>
            <w:r w:rsidRPr="0017659A">
              <w:rPr>
                <w:color w:val="000000"/>
                <w:lang w:eastAsia="en-GB"/>
              </w:rPr>
              <w:t xml:space="preserve"> enables the buyer to use their catalogue tool with up-date information </w:t>
            </w:r>
            <w:r w:rsidRPr="0017659A">
              <w:rPr>
                <w:color w:val="000000"/>
                <w:lang w:eastAsia="en-GB"/>
              </w:rPr>
              <w:lastRenderedPageBreak/>
              <w:t>transferred from the sellers system.</w:t>
            </w:r>
          </w:p>
        </w:tc>
      </w:tr>
    </w:tbl>
    <w:p w:rsidR="00514F7E" w:rsidRDefault="00514F7E" w:rsidP="004E081C">
      <w:pPr>
        <w:rPr>
          <w:rFonts w:eastAsia="Calibri"/>
        </w:rPr>
      </w:pPr>
    </w:p>
    <w:p w:rsidR="0015016A" w:rsidRDefault="0015016A" w:rsidP="00867E32">
      <w:pPr>
        <w:pStyle w:val="Heading2"/>
      </w:pPr>
      <w:bookmarkStart w:id="74" w:name="_Toc354134428"/>
      <w:bookmarkStart w:id="75" w:name="_Toc354576113"/>
      <w:bookmarkStart w:id="76" w:name="_Toc355097356"/>
      <w:bookmarkStart w:id="77" w:name="_Toc355700096"/>
      <w:bookmarkStart w:id="78" w:name="_Toc355700218"/>
      <w:bookmarkStart w:id="79" w:name="_Toc356905013"/>
      <w:bookmarkStart w:id="80" w:name="_Toc451681583"/>
      <w:bookmarkStart w:id="81" w:name="_Toc482187211"/>
      <w:r>
        <w:t>Parties and roles</w:t>
      </w:r>
      <w:bookmarkEnd w:id="74"/>
      <w:bookmarkEnd w:id="75"/>
      <w:bookmarkEnd w:id="76"/>
      <w:bookmarkEnd w:id="77"/>
      <w:bookmarkEnd w:id="78"/>
      <w:bookmarkEnd w:id="79"/>
      <w:bookmarkEnd w:id="80"/>
      <w:bookmarkEnd w:id="81"/>
    </w:p>
    <w:p w:rsidR="0015016A" w:rsidRPr="009338AD" w:rsidRDefault="0015016A" w:rsidP="004E081C">
      <w:r w:rsidRPr="009338AD">
        <w:t xml:space="preserve">The table below gives the definitions of </w:t>
      </w:r>
      <w:r>
        <w:t xml:space="preserve">the parties and roles </w:t>
      </w:r>
      <w:r w:rsidRPr="009338AD">
        <w:t xml:space="preserve">of the </w:t>
      </w:r>
      <w:r w:rsidR="0004041D">
        <w:t>punch out</w:t>
      </w:r>
      <w:r w:rsidR="0004041D" w:rsidRPr="009338AD">
        <w:t xml:space="preserve"> </w:t>
      </w:r>
      <w:r w:rsidRPr="009338AD">
        <w:t xml:space="preserve">process.  </w:t>
      </w:r>
    </w:p>
    <w:tbl>
      <w:tblPr>
        <w:tblW w:w="0" w:type="auto"/>
        <w:tblInd w:w="216" w:type="dxa"/>
        <w:tblLayout w:type="fixed"/>
        <w:tblCellMar>
          <w:left w:w="0" w:type="dxa"/>
          <w:right w:w="0" w:type="dxa"/>
        </w:tblCellMar>
        <w:tblLook w:val="0000" w:firstRow="0" w:lastRow="0" w:firstColumn="0" w:lastColumn="0" w:noHBand="0" w:noVBand="0"/>
      </w:tblPr>
      <w:tblGrid>
        <w:gridCol w:w="2551"/>
        <w:gridCol w:w="34"/>
        <w:gridCol w:w="6596"/>
        <w:gridCol w:w="34"/>
      </w:tblGrid>
      <w:tr w:rsidR="0015016A" w:rsidRPr="006373A2" w:rsidTr="00423E58">
        <w:trPr>
          <w:gridAfter w:val="1"/>
          <w:wAfter w:w="34" w:type="dxa"/>
          <w:trHeight w:hRule="exact" w:val="361"/>
        </w:trPr>
        <w:tc>
          <w:tcPr>
            <w:tcW w:w="2551" w:type="dxa"/>
            <w:tcBorders>
              <w:top w:val="single" w:sz="4" w:space="0" w:color="000000"/>
              <w:left w:val="single" w:sz="4" w:space="0" w:color="000000"/>
              <w:bottom w:val="single" w:sz="4" w:space="0" w:color="000000"/>
              <w:right w:val="single" w:sz="4" w:space="0" w:color="000000"/>
            </w:tcBorders>
            <w:shd w:val="clear" w:color="auto" w:fill="BEBEBE"/>
          </w:tcPr>
          <w:p w:rsidR="0015016A" w:rsidRPr="006373A2" w:rsidRDefault="0015016A" w:rsidP="004E081C">
            <w:pPr>
              <w:rPr>
                <w:rFonts w:ascii="Times New Roman" w:hAnsi="Times New Roman"/>
                <w:sz w:val="24"/>
                <w:szCs w:val="24"/>
              </w:rPr>
            </w:pPr>
            <w:r w:rsidRPr="006373A2">
              <w:t>B</w:t>
            </w:r>
            <w:r w:rsidRPr="006373A2">
              <w:rPr>
                <w:spacing w:val="1"/>
              </w:rPr>
              <w:t>u</w:t>
            </w:r>
            <w:r w:rsidRPr="006373A2">
              <w:t>sine</w:t>
            </w:r>
            <w:r w:rsidRPr="006373A2">
              <w:rPr>
                <w:spacing w:val="2"/>
              </w:rPr>
              <w:t>s</w:t>
            </w:r>
            <w:r w:rsidRPr="006373A2">
              <w:t>s</w:t>
            </w:r>
            <w:r w:rsidRPr="006373A2">
              <w:rPr>
                <w:spacing w:val="-9"/>
              </w:rPr>
              <w:t xml:space="preserve"> </w:t>
            </w:r>
            <w:r w:rsidRPr="006373A2">
              <w:t>pa</w:t>
            </w:r>
            <w:r w:rsidRPr="006373A2">
              <w:rPr>
                <w:spacing w:val="-1"/>
              </w:rPr>
              <w:t>r</w:t>
            </w:r>
            <w:r w:rsidRPr="006373A2">
              <w:rPr>
                <w:spacing w:val="1"/>
              </w:rPr>
              <w:t>t</w:t>
            </w:r>
            <w:r w:rsidRPr="006373A2">
              <w:t>n</w:t>
            </w:r>
            <w:r w:rsidRPr="006373A2">
              <w:rPr>
                <w:spacing w:val="2"/>
              </w:rPr>
              <w:t>e</w:t>
            </w:r>
            <w:r w:rsidRPr="006373A2">
              <w:rPr>
                <w:spacing w:val="-1"/>
              </w:rPr>
              <w:t>r</w:t>
            </w:r>
            <w:r w:rsidRPr="006373A2">
              <w:t>s</w:t>
            </w:r>
          </w:p>
        </w:tc>
        <w:tc>
          <w:tcPr>
            <w:tcW w:w="6630" w:type="dxa"/>
            <w:gridSpan w:val="2"/>
            <w:tcBorders>
              <w:top w:val="single" w:sz="4" w:space="0" w:color="000000"/>
              <w:left w:val="single" w:sz="4" w:space="0" w:color="000000"/>
              <w:bottom w:val="single" w:sz="4" w:space="0" w:color="000000"/>
              <w:right w:val="single" w:sz="4" w:space="0" w:color="000000"/>
            </w:tcBorders>
            <w:shd w:val="clear" w:color="auto" w:fill="BEBEBE"/>
          </w:tcPr>
          <w:p w:rsidR="0015016A" w:rsidRPr="006373A2" w:rsidRDefault="0015016A" w:rsidP="004E081C">
            <w:pPr>
              <w:rPr>
                <w:rFonts w:ascii="Times New Roman" w:hAnsi="Times New Roman"/>
                <w:sz w:val="24"/>
                <w:szCs w:val="24"/>
              </w:rPr>
            </w:pPr>
            <w:r w:rsidRPr="006373A2">
              <w:t>Des</w:t>
            </w:r>
            <w:r w:rsidRPr="006373A2">
              <w:rPr>
                <w:spacing w:val="1"/>
              </w:rPr>
              <w:t>c</w:t>
            </w:r>
            <w:r w:rsidRPr="006373A2">
              <w:rPr>
                <w:spacing w:val="-1"/>
              </w:rPr>
              <w:t>r</w:t>
            </w:r>
            <w:r w:rsidRPr="006373A2">
              <w:t>ip</w:t>
            </w:r>
            <w:r w:rsidRPr="006373A2">
              <w:rPr>
                <w:spacing w:val="1"/>
              </w:rPr>
              <w:t>t</w:t>
            </w:r>
            <w:r w:rsidRPr="006373A2">
              <w:t>ion</w:t>
            </w:r>
          </w:p>
        </w:tc>
      </w:tr>
      <w:tr w:rsidR="00C233F6" w:rsidRPr="00221C71" w:rsidTr="00B4228D">
        <w:trPr>
          <w:gridAfter w:val="1"/>
          <w:wAfter w:w="34" w:type="dxa"/>
        </w:trPr>
        <w:tc>
          <w:tcPr>
            <w:tcW w:w="2551" w:type="dxa"/>
            <w:tcBorders>
              <w:top w:val="single" w:sz="4" w:space="0" w:color="000000"/>
              <w:left w:val="single" w:sz="4" w:space="0" w:color="000000"/>
              <w:bottom w:val="single" w:sz="4" w:space="0" w:color="000000"/>
              <w:right w:val="single" w:sz="4" w:space="0" w:color="000000"/>
            </w:tcBorders>
          </w:tcPr>
          <w:p w:rsidR="00C233F6" w:rsidRDefault="00C233F6" w:rsidP="004E081C">
            <w:r>
              <w:t xml:space="preserve">Customer </w:t>
            </w:r>
          </w:p>
        </w:tc>
        <w:tc>
          <w:tcPr>
            <w:tcW w:w="6630" w:type="dxa"/>
            <w:gridSpan w:val="2"/>
            <w:tcBorders>
              <w:top w:val="single" w:sz="4" w:space="0" w:color="000000"/>
              <w:left w:val="single" w:sz="4" w:space="0" w:color="000000"/>
              <w:bottom w:val="single" w:sz="4" w:space="0" w:color="000000"/>
              <w:right w:val="single" w:sz="4" w:space="0" w:color="000000"/>
            </w:tcBorders>
          </w:tcPr>
          <w:p w:rsidR="00C233F6" w:rsidRDefault="00C233F6" w:rsidP="004E081C">
            <w:r>
              <w:t xml:space="preserve">The customer is the legal person or organization who is in </w:t>
            </w:r>
            <w:r w:rsidR="00367D2B">
              <w:t>demand of a product or service.</w:t>
            </w:r>
          </w:p>
          <w:p w:rsidR="00367D2B" w:rsidRDefault="00367D2B" w:rsidP="004E081C"/>
          <w:p w:rsidR="00C233F6" w:rsidRDefault="00C233F6" w:rsidP="004E081C">
            <w:r>
              <w:t>Examples of customer roles: buyer, consignee</w:t>
            </w:r>
            <w:r w:rsidR="000C4730">
              <w:t>/delivery part</w:t>
            </w:r>
            <w:r>
              <w:t xml:space="preserve">, debtor, contracting </w:t>
            </w:r>
            <w:r w:rsidR="00D77E83">
              <w:t>body</w:t>
            </w:r>
            <w:r>
              <w:t xml:space="preserve">. </w:t>
            </w:r>
          </w:p>
        </w:tc>
      </w:tr>
      <w:tr w:rsidR="00C233F6" w:rsidRPr="00221C71" w:rsidTr="00B4228D">
        <w:trPr>
          <w:gridAfter w:val="1"/>
          <w:wAfter w:w="34" w:type="dxa"/>
        </w:trPr>
        <w:tc>
          <w:tcPr>
            <w:tcW w:w="2551" w:type="dxa"/>
            <w:tcBorders>
              <w:top w:val="single" w:sz="4" w:space="0" w:color="000000"/>
              <w:left w:val="single" w:sz="4" w:space="0" w:color="000000"/>
              <w:bottom w:val="single" w:sz="4" w:space="0" w:color="000000"/>
              <w:right w:val="single" w:sz="4" w:space="0" w:color="000000"/>
            </w:tcBorders>
          </w:tcPr>
          <w:p w:rsidR="00C233F6" w:rsidRDefault="00C233F6" w:rsidP="004E081C">
            <w:r>
              <w:t xml:space="preserve">Supplier </w:t>
            </w:r>
          </w:p>
        </w:tc>
        <w:tc>
          <w:tcPr>
            <w:tcW w:w="6630" w:type="dxa"/>
            <w:gridSpan w:val="2"/>
            <w:tcBorders>
              <w:top w:val="single" w:sz="4" w:space="0" w:color="000000"/>
              <w:left w:val="single" w:sz="4" w:space="0" w:color="000000"/>
              <w:bottom w:val="single" w:sz="4" w:space="0" w:color="000000"/>
              <w:right w:val="single" w:sz="4" w:space="0" w:color="000000"/>
            </w:tcBorders>
          </w:tcPr>
          <w:p w:rsidR="00C233F6" w:rsidRDefault="00C233F6" w:rsidP="004E081C">
            <w:r>
              <w:t xml:space="preserve">The supplier is the legal person or organization who provides a product or service. </w:t>
            </w:r>
          </w:p>
          <w:p w:rsidR="00367D2B" w:rsidRDefault="00367D2B" w:rsidP="004E081C"/>
          <w:p w:rsidR="00C233F6" w:rsidRDefault="00C233F6" w:rsidP="004E081C">
            <w:r>
              <w:t xml:space="preserve">Examples of supplier roles: seller, consignor, creditor, economic operator. </w:t>
            </w:r>
          </w:p>
        </w:tc>
      </w:tr>
      <w:tr w:rsidR="0015016A" w:rsidRPr="00221C71" w:rsidTr="00423E58">
        <w:trPr>
          <w:trHeight w:hRule="exact" w:val="360"/>
        </w:trPr>
        <w:tc>
          <w:tcPr>
            <w:tcW w:w="2585" w:type="dxa"/>
            <w:gridSpan w:val="2"/>
            <w:tcBorders>
              <w:top w:val="single" w:sz="4" w:space="0" w:color="000000"/>
              <w:left w:val="single" w:sz="4" w:space="0" w:color="000000"/>
              <w:bottom w:val="single" w:sz="4" w:space="0" w:color="000000"/>
              <w:right w:val="single" w:sz="4" w:space="0" w:color="000000"/>
            </w:tcBorders>
            <w:shd w:val="clear" w:color="auto" w:fill="BEBEBE"/>
          </w:tcPr>
          <w:p w:rsidR="0015016A" w:rsidRPr="00221C71" w:rsidRDefault="0015016A" w:rsidP="004E081C">
            <w:pPr>
              <w:rPr>
                <w:rFonts w:ascii="Times New Roman" w:hAnsi="Times New Roman"/>
                <w:sz w:val="24"/>
                <w:szCs w:val="24"/>
              </w:rPr>
            </w:pPr>
            <w:r w:rsidRPr="00221C71">
              <w:t>R</w:t>
            </w:r>
            <w:r w:rsidRPr="00221C71">
              <w:rPr>
                <w:spacing w:val="1"/>
              </w:rPr>
              <w:t>o</w:t>
            </w:r>
            <w:r w:rsidRPr="00221C71">
              <w:t>le</w:t>
            </w:r>
            <w:r w:rsidRPr="00221C71">
              <w:rPr>
                <w:spacing w:val="-1"/>
              </w:rPr>
              <w:t>/</w:t>
            </w:r>
            <w:r w:rsidRPr="00221C71">
              <w:t>a</w:t>
            </w:r>
            <w:r w:rsidRPr="00221C71">
              <w:rPr>
                <w:spacing w:val="-1"/>
              </w:rPr>
              <w:t>c</w:t>
            </w:r>
            <w:r w:rsidRPr="00221C71">
              <w:rPr>
                <w:spacing w:val="1"/>
              </w:rPr>
              <w:t>t</w:t>
            </w:r>
            <w:r w:rsidRPr="00221C71">
              <w:rPr>
                <w:spacing w:val="3"/>
              </w:rPr>
              <w:t>o</w:t>
            </w:r>
            <w:r w:rsidRPr="00221C71">
              <w:t>r</w:t>
            </w:r>
          </w:p>
        </w:tc>
        <w:tc>
          <w:tcPr>
            <w:tcW w:w="6630" w:type="dxa"/>
            <w:gridSpan w:val="2"/>
            <w:tcBorders>
              <w:top w:val="single" w:sz="4" w:space="0" w:color="000000"/>
              <w:left w:val="single" w:sz="4" w:space="0" w:color="000000"/>
              <w:bottom w:val="single" w:sz="4" w:space="0" w:color="000000"/>
              <w:right w:val="single" w:sz="4" w:space="0" w:color="000000"/>
            </w:tcBorders>
            <w:shd w:val="clear" w:color="auto" w:fill="BEBEBE"/>
          </w:tcPr>
          <w:p w:rsidR="0015016A" w:rsidRPr="00221C71" w:rsidRDefault="0015016A" w:rsidP="004E081C">
            <w:pPr>
              <w:rPr>
                <w:rFonts w:ascii="Times New Roman" w:hAnsi="Times New Roman"/>
                <w:sz w:val="24"/>
                <w:szCs w:val="24"/>
              </w:rPr>
            </w:pPr>
            <w:r w:rsidRPr="00221C71">
              <w:t>Des</w:t>
            </w:r>
            <w:r w:rsidRPr="00221C71">
              <w:rPr>
                <w:spacing w:val="1"/>
              </w:rPr>
              <w:t>c</w:t>
            </w:r>
            <w:r w:rsidRPr="00221C71">
              <w:rPr>
                <w:spacing w:val="-1"/>
              </w:rPr>
              <w:t>r</w:t>
            </w:r>
            <w:r w:rsidRPr="00221C71">
              <w:t>ip</w:t>
            </w:r>
            <w:r w:rsidRPr="00221C71">
              <w:rPr>
                <w:spacing w:val="1"/>
              </w:rPr>
              <w:t>t</w:t>
            </w:r>
            <w:r w:rsidRPr="00221C71">
              <w:t>ion</w:t>
            </w:r>
          </w:p>
        </w:tc>
      </w:tr>
      <w:tr w:rsidR="00B4228D" w:rsidRPr="00221C71" w:rsidTr="00B4228D">
        <w:tc>
          <w:tcPr>
            <w:tcW w:w="2585" w:type="dxa"/>
            <w:gridSpan w:val="2"/>
            <w:tcBorders>
              <w:top w:val="single" w:sz="4" w:space="0" w:color="000000"/>
              <w:left w:val="single" w:sz="4" w:space="0" w:color="000000"/>
              <w:bottom w:val="single" w:sz="4" w:space="0" w:color="000000"/>
              <w:right w:val="single" w:sz="4" w:space="0" w:color="000000"/>
            </w:tcBorders>
          </w:tcPr>
          <w:p w:rsidR="00E57444" w:rsidRDefault="00B4228D" w:rsidP="004E081C">
            <w:r>
              <w:t>Buyer</w:t>
            </w:r>
          </w:p>
          <w:p w:rsidR="00B4228D" w:rsidRDefault="00E57444" w:rsidP="004E081C">
            <w:r>
              <w:t>(</w:t>
            </w:r>
            <w:r w:rsidR="008A11A2">
              <w:t>ReceiverParty</w:t>
            </w:r>
            <w:r>
              <w:t>)</w:t>
            </w:r>
            <w:r w:rsidR="00B4228D">
              <w:t xml:space="preserve"> </w:t>
            </w:r>
          </w:p>
        </w:tc>
        <w:tc>
          <w:tcPr>
            <w:tcW w:w="6630" w:type="dxa"/>
            <w:gridSpan w:val="2"/>
            <w:tcBorders>
              <w:top w:val="single" w:sz="4" w:space="0" w:color="000000"/>
              <w:left w:val="single" w:sz="4" w:space="0" w:color="000000"/>
              <w:bottom w:val="single" w:sz="4" w:space="0" w:color="000000"/>
              <w:right w:val="single" w:sz="4" w:space="0" w:color="000000"/>
            </w:tcBorders>
          </w:tcPr>
          <w:p w:rsidR="00B4228D" w:rsidRDefault="00B4228D" w:rsidP="004E081C">
            <w:r>
              <w:t>The buyer is the legal person or organization acting on behalf of the customer and who buys or purchases the goods or services.</w:t>
            </w:r>
          </w:p>
          <w:p w:rsidR="006728F7" w:rsidRDefault="006728F7" w:rsidP="006728F7"/>
          <w:p w:rsidR="00D77E83" w:rsidRDefault="00D77E83" w:rsidP="004E081C">
            <w:r w:rsidRPr="0017659A">
              <w:t xml:space="preserve">In the </w:t>
            </w:r>
            <w:r w:rsidR="000C5AAF" w:rsidRPr="000C5AAF">
              <w:t>Punch Out</w:t>
            </w:r>
            <w:r w:rsidRPr="0017659A">
              <w:t xml:space="preserve"> </w:t>
            </w:r>
            <w:r w:rsidR="0004041D">
              <w:t>BIS</w:t>
            </w:r>
            <w:r w:rsidRPr="0017659A">
              <w:t xml:space="preserve"> the buyer accesses the punch out system, selects the items and quantities he wants and completes the action by punching-out.</w:t>
            </w:r>
          </w:p>
        </w:tc>
      </w:tr>
      <w:tr w:rsidR="00B4228D" w:rsidRPr="00221C71" w:rsidTr="00B4228D">
        <w:tc>
          <w:tcPr>
            <w:tcW w:w="2585" w:type="dxa"/>
            <w:gridSpan w:val="2"/>
            <w:tcBorders>
              <w:top w:val="single" w:sz="4" w:space="0" w:color="000000"/>
              <w:left w:val="single" w:sz="4" w:space="0" w:color="000000"/>
              <w:bottom w:val="single" w:sz="4" w:space="0" w:color="000000"/>
              <w:right w:val="single" w:sz="4" w:space="0" w:color="000000"/>
            </w:tcBorders>
          </w:tcPr>
          <w:p w:rsidR="00B4228D" w:rsidRDefault="00B4228D" w:rsidP="004E081C">
            <w:r>
              <w:t xml:space="preserve">Seller </w:t>
            </w:r>
          </w:p>
          <w:p w:rsidR="00E57444" w:rsidRDefault="00E57444" w:rsidP="004E081C">
            <w:r>
              <w:t>(</w:t>
            </w:r>
            <w:r w:rsidR="008A11A2">
              <w:t>ProviderParty</w:t>
            </w:r>
            <w:r>
              <w:t>)</w:t>
            </w:r>
          </w:p>
        </w:tc>
        <w:tc>
          <w:tcPr>
            <w:tcW w:w="6630" w:type="dxa"/>
            <w:gridSpan w:val="2"/>
            <w:tcBorders>
              <w:top w:val="single" w:sz="4" w:space="0" w:color="000000"/>
              <w:left w:val="single" w:sz="4" w:space="0" w:color="000000"/>
              <w:bottom w:val="single" w:sz="4" w:space="0" w:color="000000"/>
              <w:right w:val="single" w:sz="4" w:space="0" w:color="000000"/>
            </w:tcBorders>
          </w:tcPr>
          <w:p w:rsidR="00B4228D" w:rsidRDefault="00B4228D" w:rsidP="004E081C">
            <w:r>
              <w:t xml:space="preserve">The seller is the legal person or organization acting on behalf of the supplier and who sells goods or services to the customer. </w:t>
            </w:r>
          </w:p>
          <w:p w:rsidR="006728F7" w:rsidRDefault="006728F7" w:rsidP="006728F7"/>
          <w:p w:rsidR="00D77E83" w:rsidRDefault="00D77E83" w:rsidP="004E081C">
            <w:r w:rsidRPr="0017659A">
              <w:t xml:space="preserve">In the </w:t>
            </w:r>
            <w:r w:rsidR="000C5AAF" w:rsidRPr="000C5AAF">
              <w:t>Punch Out</w:t>
            </w:r>
            <w:r w:rsidRPr="0017659A">
              <w:t xml:space="preserve"> </w:t>
            </w:r>
            <w:r w:rsidR="0004041D">
              <w:t>BIS</w:t>
            </w:r>
            <w:r w:rsidRPr="0017659A">
              <w:t xml:space="preserve"> the seller provides the </w:t>
            </w:r>
            <w:r w:rsidR="000C5AAF" w:rsidRPr="000C5AAF">
              <w:t>punch out</w:t>
            </w:r>
            <w:r w:rsidRPr="0017659A">
              <w:t xml:space="preserve"> system into which the buyer logs on. The seller is responsible for providing up-to-date information on items and other relevant information in the punch out system.</w:t>
            </w:r>
          </w:p>
        </w:tc>
      </w:tr>
    </w:tbl>
    <w:p w:rsidR="0015016A" w:rsidRDefault="0015016A" w:rsidP="004E081C"/>
    <w:p w:rsidR="0015016A" w:rsidRDefault="0015016A" w:rsidP="004E081C"/>
    <w:p w:rsidR="0015016A" w:rsidRDefault="0015016A" w:rsidP="004E081C">
      <w:r>
        <w:rPr>
          <w:spacing w:val="3"/>
        </w:rPr>
        <w:t>T</w:t>
      </w:r>
      <w:r>
        <w:t>he</w:t>
      </w:r>
      <w:r>
        <w:rPr>
          <w:spacing w:val="-4"/>
        </w:rPr>
        <w:t xml:space="preserve"> </w:t>
      </w:r>
      <w:r>
        <w:rPr>
          <w:spacing w:val="2"/>
        </w:rPr>
        <w:t>f</w:t>
      </w:r>
      <w:r>
        <w:t>o</w:t>
      </w:r>
      <w:r>
        <w:rPr>
          <w:spacing w:val="-1"/>
        </w:rPr>
        <w:t>ll</w:t>
      </w:r>
      <w:r>
        <w:rPr>
          <w:spacing w:val="2"/>
        </w:rPr>
        <w:t>o</w:t>
      </w:r>
      <w:r>
        <w:rPr>
          <w:spacing w:val="-2"/>
        </w:rPr>
        <w:t>w</w:t>
      </w:r>
      <w:r>
        <w:rPr>
          <w:spacing w:val="1"/>
        </w:rPr>
        <w:t>i</w:t>
      </w:r>
      <w:r>
        <w:t>ng</w:t>
      </w:r>
      <w:r>
        <w:rPr>
          <w:spacing w:val="-7"/>
        </w:rPr>
        <w:t xml:space="preserve"> </w:t>
      </w:r>
      <w:r>
        <w:t>d</w:t>
      </w:r>
      <w:r>
        <w:rPr>
          <w:spacing w:val="-1"/>
        </w:rPr>
        <w:t>i</w:t>
      </w:r>
      <w:r>
        <w:rPr>
          <w:spacing w:val="2"/>
        </w:rPr>
        <w:t>a</w:t>
      </w:r>
      <w:r>
        <w:t>gram</w:t>
      </w:r>
      <w:r>
        <w:rPr>
          <w:spacing w:val="-3"/>
        </w:rPr>
        <w:t xml:space="preserve"> </w:t>
      </w:r>
      <w:r>
        <w:rPr>
          <w:spacing w:val="-1"/>
        </w:rPr>
        <w:t>li</w:t>
      </w:r>
      <w:r>
        <w:t>n</w:t>
      </w:r>
      <w:r>
        <w:rPr>
          <w:spacing w:val="3"/>
        </w:rPr>
        <w:t>k</w:t>
      </w:r>
      <w:r>
        <w:t>s</w:t>
      </w:r>
      <w:r>
        <w:rPr>
          <w:spacing w:val="-5"/>
        </w:rPr>
        <w:t xml:space="preserve"> </w:t>
      </w:r>
      <w:r>
        <w:t>t</w:t>
      </w:r>
      <w:r>
        <w:rPr>
          <w:spacing w:val="-1"/>
        </w:rPr>
        <w:t>h</w:t>
      </w:r>
      <w:r>
        <w:t>e</w:t>
      </w:r>
      <w:r>
        <w:rPr>
          <w:spacing w:val="-1"/>
        </w:rPr>
        <w:t xml:space="preserve"> </w:t>
      </w:r>
      <w:r>
        <w:t>b</w:t>
      </w:r>
      <w:r>
        <w:rPr>
          <w:spacing w:val="-1"/>
        </w:rPr>
        <w:t>u</w:t>
      </w:r>
      <w:r>
        <w:rPr>
          <w:spacing w:val="1"/>
        </w:rPr>
        <w:t>s</w:t>
      </w:r>
      <w:r>
        <w:rPr>
          <w:spacing w:val="-1"/>
        </w:rPr>
        <w:t>i</w:t>
      </w:r>
      <w:r>
        <w:rPr>
          <w:spacing w:val="2"/>
        </w:rPr>
        <w:t>n</w:t>
      </w:r>
      <w:r>
        <w:t>e</w:t>
      </w:r>
      <w:r>
        <w:rPr>
          <w:spacing w:val="1"/>
        </w:rPr>
        <w:t>s</w:t>
      </w:r>
      <w:r>
        <w:t>s</w:t>
      </w:r>
      <w:r>
        <w:rPr>
          <w:spacing w:val="-7"/>
        </w:rPr>
        <w:t xml:space="preserve"> </w:t>
      </w:r>
      <w:r>
        <w:t>pro</w:t>
      </w:r>
      <w:r>
        <w:rPr>
          <w:spacing w:val="1"/>
        </w:rPr>
        <w:t>c</w:t>
      </w:r>
      <w:r>
        <w:t>e</w:t>
      </w:r>
      <w:r>
        <w:rPr>
          <w:spacing w:val="1"/>
        </w:rPr>
        <w:t>ss</w:t>
      </w:r>
      <w:r>
        <w:t>es</w:t>
      </w:r>
      <w:r>
        <w:rPr>
          <w:spacing w:val="-8"/>
        </w:rPr>
        <w:t xml:space="preserve"> </w:t>
      </w:r>
      <w:r>
        <w:t>to</w:t>
      </w:r>
      <w:r>
        <w:rPr>
          <w:spacing w:val="-1"/>
        </w:rPr>
        <w:t xml:space="preserve"> </w:t>
      </w:r>
      <w:r>
        <w:t>the</w:t>
      </w:r>
      <w:r>
        <w:rPr>
          <w:spacing w:val="-4"/>
        </w:rPr>
        <w:t xml:space="preserve"> </w:t>
      </w:r>
      <w:r>
        <w:t>r</w:t>
      </w:r>
      <w:r>
        <w:rPr>
          <w:spacing w:val="2"/>
        </w:rPr>
        <w:t>o</w:t>
      </w:r>
      <w:r>
        <w:rPr>
          <w:spacing w:val="-1"/>
        </w:rPr>
        <w:t>l</w:t>
      </w:r>
      <w:r>
        <w:t>es</w:t>
      </w:r>
      <w:r>
        <w:rPr>
          <w:spacing w:val="-3"/>
        </w:rPr>
        <w:t xml:space="preserve"> </w:t>
      </w:r>
      <w:r>
        <w:t>p</w:t>
      </w:r>
      <w:r>
        <w:rPr>
          <w:spacing w:val="-1"/>
        </w:rPr>
        <w:t>e</w:t>
      </w:r>
      <w:r>
        <w:rPr>
          <w:spacing w:val="1"/>
        </w:rPr>
        <w:t>r</w:t>
      </w:r>
      <w:r>
        <w:rPr>
          <w:spacing w:val="2"/>
        </w:rPr>
        <w:t>f</w:t>
      </w:r>
      <w:r>
        <w:t>or</w:t>
      </w:r>
      <w:r>
        <w:rPr>
          <w:spacing w:val="5"/>
        </w:rPr>
        <w:t>m</w:t>
      </w:r>
      <w:r>
        <w:t>ed</w:t>
      </w:r>
      <w:r>
        <w:rPr>
          <w:spacing w:val="-10"/>
        </w:rPr>
        <w:t xml:space="preserve"> </w:t>
      </w:r>
      <w:r>
        <w:rPr>
          <w:spacing w:val="2"/>
        </w:rPr>
        <w:t>b</w:t>
      </w:r>
      <w:r>
        <w:t>y</w:t>
      </w:r>
      <w:r>
        <w:rPr>
          <w:spacing w:val="-6"/>
        </w:rPr>
        <w:t xml:space="preserve"> </w:t>
      </w:r>
      <w:r>
        <w:t>t</w:t>
      </w:r>
      <w:r>
        <w:rPr>
          <w:spacing w:val="1"/>
        </w:rPr>
        <w:t>h</w:t>
      </w:r>
      <w:r>
        <w:t>e</w:t>
      </w:r>
      <w:r>
        <w:rPr>
          <w:spacing w:val="-1"/>
        </w:rPr>
        <w:t xml:space="preserve"> B</w:t>
      </w:r>
      <w:r>
        <w:t>u</w:t>
      </w:r>
      <w:r>
        <w:rPr>
          <w:spacing w:val="1"/>
        </w:rPr>
        <w:t>s</w:t>
      </w:r>
      <w:r>
        <w:rPr>
          <w:spacing w:val="-1"/>
        </w:rPr>
        <w:t>i</w:t>
      </w:r>
      <w:r>
        <w:rPr>
          <w:spacing w:val="2"/>
        </w:rPr>
        <w:t>n</w:t>
      </w:r>
      <w:r>
        <w:t>e</w:t>
      </w:r>
      <w:r>
        <w:rPr>
          <w:spacing w:val="1"/>
        </w:rPr>
        <w:t>s</w:t>
      </w:r>
      <w:r>
        <w:t>s</w:t>
      </w:r>
      <w:r>
        <w:rPr>
          <w:spacing w:val="-7"/>
        </w:rPr>
        <w:t xml:space="preserve"> </w:t>
      </w:r>
      <w:r>
        <w:rPr>
          <w:spacing w:val="-1"/>
        </w:rPr>
        <w:t>P</w:t>
      </w:r>
      <w:r>
        <w:t>ar</w:t>
      </w:r>
      <w:r>
        <w:rPr>
          <w:spacing w:val="3"/>
        </w:rPr>
        <w:t>t</w:t>
      </w:r>
      <w:r>
        <w:t>n</w:t>
      </w:r>
      <w:r>
        <w:rPr>
          <w:spacing w:val="-1"/>
        </w:rPr>
        <w:t>e</w:t>
      </w:r>
      <w:r>
        <w:rPr>
          <w:spacing w:val="1"/>
        </w:rPr>
        <w:t>rs</w:t>
      </w:r>
      <w:r>
        <w:t>.</w:t>
      </w:r>
    </w:p>
    <w:p w:rsidR="00C260E8" w:rsidRDefault="00C260E8" w:rsidP="004E081C"/>
    <w:p w:rsidR="0015016A" w:rsidRDefault="00D77E83" w:rsidP="004E081C">
      <w:pPr>
        <w:rPr>
          <w:rFonts w:eastAsia="Calibri"/>
        </w:rPr>
      </w:pPr>
      <w:r>
        <w:rPr>
          <w:noProof/>
          <w:lang w:val="en-GB" w:eastAsia="en-GB"/>
        </w:rPr>
        <w:drawing>
          <wp:inline distT="0" distB="0" distL="0" distR="0">
            <wp:extent cx="5781675" cy="142875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5781675" cy="1428750"/>
                    </a:xfrm>
                    <a:prstGeom prst="rect">
                      <a:avLst/>
                    </a:prstGeom>
                    <a:noFill/>
                    <a:ln w="9525">
                      <a:noFill/>
                      <a:miter lim="800000"/>
                      <a:headEnd/>
                      <a:tailEnd/>
                    </a:ln>
                  </pic:spPr>
                </pic:pic>
              </a:graphicData>
            </a:graphic>
          </wp:inline>
        </w:drawing>
      </w:r>
    </w:p>
    <w:p w:rsidR="00CF1E86" w:rsidRDefault="00CF1E86" w:rsidP="004E081C">
      <w:pPr>
        <w:rPr>
          <w:rFonts w:ascii="Cambria" w:eastAsia="Calibri" w:hAnsi="Cambria"/>
          <w:sz w:val="26"/>
          <w:szCs w:val="26"/>
        </w:rPr>
      </w:pPr>
      <w:bookmarkStart w:id="82" w:name="_Toc354576114"/>
      <w:r>
        <w:rPr>
          <w:rFonts w:eastAsia="Calibri"/>
        </w:rPr>
        <w:br w:type="page"/>
      </w:r>
    </w:p>
    <w:p w:rsidR="0015016A" w:rsidRDefault="00427DDE" w:rsidP="00867E32">
      <w:pPr>
        <w:pStyle w:val="Heading2"/>
      </w:pPr>
      <w:bookmarkStart w:id="83" w:name="_Toc355097357"/>
      <w:bookmarkStart w:id="84" w:name="_Toc355700097"/>
      <w:bookmarkStart w:id="85" w:name="_Toc355700219"/>
      <w:bookmarkStart w:id="86" w:name="_Toc356905014"/>
      <w:bookmarkStart w:id="87" w:name="_Toc451681584"/>
      <w:bookmarkStart w:id="88" w:name="_Toc482187212"/>
      <w:r>
        <w:lastRenderedPageBreak/>
        <w:t>B</w:t>
      </w:r>
      <w:r w:rsidR="0015016A">
        <w:t>enefit</w:t>
      </w:r>
      <w:bookmarkEnd w:id="82"/>
      <w:bookmarkEnd w:id="83"/>
      <w:bookmarkEnd w:id="84"/>
      <w:bookmarkEnd w:id="85"/>
      <w:bookmarkEnd w:id="86"/>
      <w:bookmarkEnd w:id="87"/>
      <w:r w:rsidR="00514F7E">
        <w:t>s</w:t>
      </w:r>
      <w:bookmarkEnd w:id="88"/>
    </w:p>
    <w:p w:rsidR="003C00F5" w:rsidRPr="006728F7" w:rsidRDefault="003C00F5" w:rsidP="004E081C">
      <w:pPr>
        <w:rPr>
          <w:rFonts w:eastAsia="Calibri"/>
        </w:rPr>
      </w:pPr>
      <w:r w:rsidRPr="00315FBD">
        <w:rPr>
          <w:rFonts w:eastAsia="Calibri"/>
        </w:rPr>
        <w:t xml:space="preserve">Based on success with automation of invoicing there is a growing interest in automation of ordering.  This approach has two dimensions: Support further automation of invoicing and using structured catalogues as basis for ordering.  </w:t>
      </w:r>
      <w:r w:rsidR="006728F7">
        <w:rPr>
          <w:rFonts w:eastAsia="Calibri"/>
        </w:rPr>
        <w:t>The Punc</w:t>
      </w:r>
      <w:r w:rsidR="0004041D">
        <w:rPr>
          <w:rFonts w:eastAsia="Calibri"/>
        </w:rPr>
        <w:t xml:space="preserve">h </w:t>
      </w:r>
      <w:r w:rsidR="006728F7">
        <w:rPr>
          <w:rFonts w:eastAsia="Calibri"/>
        </w:rPr>
        <w:t>Out process is a sourcing process that preceeds and supports the ordering. It enables the buyer to retrieve information from the seller and use that information to place an order that can then be used in an</w:t>
      </w:r>
      <w:r w:rsidR="00DB5036">
        <w:rPr>
          <w:rFonts w:eastAsia="Calibri"/>
        </w:rPr>
        <w:t xml:space="preserve"> order-to-</w:t>
      </w:r>
      <w:r w:rsidR="006728F7">
        <w:rPr>
          <w:rFonts w:eastAsia="Calibri"/>
        </w:rPr>
        <w:t>invoice matching process. The Punch</w:t>
      </w:r>
      <w:r w:rsidR="0004041D">
        <w:rPr>
          <w:rFonts w:eastAsia="Calibri"/>
        </w:rPr>
        <w:t xml:space="preserve"> </w:t>
      </w:r>
      <w:r w:rsidR="006728F7">
        <w:rPr>
          <w:rFonts w:eastAsia="Calibri"/>
        </w:rPr>
        <w:t xml:space="preserve">Out is a specific type of a sourcing process that supports the growing use of purchasing web portals offered by sellers. </w:t>
      </w:r>
      <w:r w:rsidRPr="00315FBD">
        <w:rPr>
          <w:rFonts w:eastAsia="Calibri"/>
        </w:rPr>
        <w:t xml:space="preserve">Implementing this BIS is an important step for many companies and government agencies towards full procurement automation. </w:t>
      </w:r>
      <w:r w:rsidR="00D77E83" w:rsidRPr="00315FBD">
        <w:rPr>
          <w:rFonts w:eastAsia="Calibri"/>
        </w:rPr>
        <w:tab/>
      </w:r>
    </w:p>
    <w:p w:rsidR="003C00F5" w:rsidRPr="006728F7" w:rsidRDefault="003C00F5" w:rsidP="004E081C">
      <w:pPr>
        <w:rPr>
          <w:rFonts w:eastAsia="Calibri"/>
        </w:rPr>
      </w:pPr>
    </w:p>
    <w:p w:rsidR="003C00F5" w:rsidRPr="006728F7" w:rsidRDefault="003C00F5" w:rsidP="004E081C">
      <w:pPr>
        <w:rPr>
          <w:rFonts w:eastAsia="Calibri"/>
        </w:rPr>
      </w:pPr>
      <w:r w:rsidRPr="00315FBD">
        <w:rPr>
          <w:rFonts w:eastAsia="Calibri"/>
        </w:rPr>
        <w:t>For the s</w:t>
      </w:r>
      <w:r w:rsidR="00371E40" w:rsidRPr="00315FBD">
        <w:rPr>
          <w:rFonts w:eastAsia="Calibri"/>
        </w:rPr>
        <w:t>ellers</w:t>
      </w:r>
      <w:r w:rsidRPr="00315FBD">
        <w:rPr>
          <w:rFonts w:eastAsia="Calibri"/>
        </w:rPr>
        <w:t xml:space="preserve">, </w:t>
      </w:r>
      <w:r w:rsidR="006728F7">
        <w:rPr>
          <w:rFonts w:eastAsia="Calibri"/>
        </w:rPr>
        <w:t>the buyers automated purchasing process can be integrated into their web portals to provide up to date information on items</w:t>
      </w:r>
      <w:r w:rsidR="00D33C15">
        <w:rPr>
          <w:rFonts w:eastAsia="Calibri"/>
        </w:rPr>
        <w:t>, quantities</w:t>
      </w:r>
      <w:r w:rsidR="006728F7">
        <w:rPr>
          <w:rFonts w:eastAsia="Calibri"/>
        </w:rPr>
        <w:t xml:space="preserve"> and prices.</w:t>
      </w:r>
    </w:p>
    <w:p w:rsidR="003C00F5" w:rsidRPr="006728F7" w:rsidRDefault="003C00F5" w:rsidP="004E081C">
      <w:pPr>
        <w:rPr>
          <w:rFonts w:eastAsia="Calibri"/>
        </w:rPr>
      </w:pPr>
    </w:p>
    <w:p w:rsidR="003C00F5" w:rsidRPr="006728F7" w:rsidRDefault="003C00F5" w:rsidP="004E081C">
      <w:pPr>
        <w:rPr>
          <w:rFonts w:eastAsia="Calibri"/>
        </w:rPr>
      </w:pPr>
      <w:r w:rsidRPr="00315FBD">
        <w:rPr>
          <w:rFonts w:eastAsia="Calibri"/>
        </w:rPr>
        <w:t xml:space="preserve">For the procuring agency, </w:t>
      </w:r>
      <w:r w:rsidR="006728F7">
        <w:rPr>
          <w:rFonts w:eastAsia="Calibri"/>
        </w:rPr>
        <w:t>up to date item information and prices can be retrieved when required and use</w:t>
      </w:r>
      <w:r w:rsidR="00D33C15">
        <w:rPr>
          <w:rFonts w:eastAsia="Calibri"/>
        </w:rPr>
        <w:t>d</w:t>
      </w:r>
      <w:r w:rsidR="006728F7">
        <w:rPr>
          <w:rFonts w:eastAsia="Calibri"/>
        </w:rPr>
        <w:t xml:space="preserve"> for comparison and selection and input to ordering</w:t>
      </w:r>
      <w:r w:rsidR="00315FBD" w:rsidRPr="00315FBD">
        <w:rPr>
          <w:rFonts w:eastAsia="Calibri"/>
        </w:rPr>
        <w:t>.</w:t>
      </w:r>
      <w:r w:rsidRPr="00315FBD">
        <w:rPr>
          <w:rFonts w:eastAsia="Calibri"/>
        </w:rPr>
        <w:t xml:space="preserve">  </w:t>
      </w:r>
    </w:p>
    <w:p w:rsidR="003C00F5" w:rsidRPr="006728F7" w:rsidRDefault="003C00F5" w:rsidP="004E081C">
      <w:pPr>
        <w:rPr>
          <w:rFonts w:eastAsia="Calibri"/>
        </w:rPr>
      </w:pPr>
    </w:p>
    <w:p w:rsidR="0015016A" w:rsidRPr="006728F7" w:rsidRDefault="0015016A" w:rsidP="004E081C">
      <w:pPr>
        <w:rPr>
          <w:rFonts w:eastAsia="Calibri"/>
        </w:rPr>
      </w:pPr>
      <w:r w:rsidRPr="00315FBD">
        <w:rPr>
          <w:rFonts w:eastAsia="Calibri"/>
        </w:rPr>
        <w:t>Other potential benefits of using this BIS are, among others:</w:t>
      </w:r>
    </w:p>
    <w:p w:rsidR="0015016A" w:rsidRPr="00315FBD" w:rsidRDefault="0015016A" w:rsidP="00315FBD">
      <w:pPr>
        <w:pStyle w:val="MediumGrid1-Accent21"/>
        <w:numPr>
          <w:ilvl w:val="0"/>
          <w:numId w:val="2"/>
        </w:numPr>
        <w:rPr>
          <w:rFonts w:eastAsia="Calibri"/>
        </w:rPr>
      </w:pPr>
      <w:r w:rsidRPr="00315FBD">
        <w:rPr>
          <w:rFonts w:eastAsia="Calibri"/>
        </w:rPr>
        <w:t xml:space="preserve">Can be used by </w:t>
      </w:r>
      <w:r w:rsidR="00AA025D" w:rsidRPr="00315FBD">
        <w:rPr>
          <w:rFonts w:eastAsia="Calibri"/>
        </w:rPr>
        <w:t>procur</w:t>
      </w:r>
      <w:r w:rsidR="003C00F5" w:rsidRPr="00315FBD">
        <w:rPr>
          <w:rFonts w:eastAsia="Calibri"/>
        </w:rPr>
        <w:t>ing agencies as step towards automation of procurement</w:t>
      </w:r>
      <w:r w:rsidR="006728F7">
        <w:rPr>
          <w:rFonts w:eastAsia="Calibri"/>
        </w:rPr>
        <w:t>.</w:t>
      </w:r>
      <w:r w:rsidR="003C00F5" w:rsidRPr="00315FBD">
        <w:rPr>
          <w:rFonts w:eastAsia="Calibri"/>
        </w:rPr>
        <w:t xml:space="preserve">  </w:t>
      </w:r>
      <w:r w:rsidRPr="00315FBD">
        <w:rPr>
          <w:rFonts w:eastAsia="Calibri"/>
        </w:rPr>
        <w:t xml:space="preserve">The flexibility of the specifications allows the buyers to gradually automate </w:t>
      </w:r>
      <w:r w:rsidR="003C00F5" w:rsidRPr="00315FBD">
        <w:rPr>
          <w:rFonts w:eastAsia="Calibri"/>
        </w:rPr>
        <w:t xml:space="preserve">and structure ordering, based </w:t>
      </w:r>
      <w:r w:rsidRPr="00315FBD">
        <w:rPr>
          <w:rFonts w:eastAsia="Calibri"/>
        </w:rPr>
        <w:t>on</w:t>
      </w:r>
      <w:r w:rsidR="00AA025D" w:rsidRPr="00315FBD">
        <w:rPr>
          <w:rFonts w:eastAsia="Calibri"/>
        </w:rPr>
        <w:t xml:space="preserve"> a</w:t>
      </w:r>
      <w:r w:rsidRPr="00315FBD">
        <w:rPr>
          <w:rFonts w:eastAsia="Calibri"/>
        </w:rPr>
        <w:t xml:space="preserve"> cost</w:t>
      </w:r>
      <w:r w:rsidR="00AA025D" w:rsidRPr="00315FBD">
        <w:rPr>
          <w:rFonts w:eastAsia="Calibri"/>
        </w:rPr>
        <w:t>/</w:t>
      </w:r>
      <w:r w:rsidRPr="00315FBD">
        <w:rPr>
          <w:rFonts w:eastAsia="Calibri"/>
        </w:rPr>
        <w:t>benefit approach.</w:t>
      </w:r>
    </w:p>
    <w:p w:rsidR="0015016A" w:rsidRPr="00315FBD" w:rsidRDefault="0015016A" w:rsidP="00315FBD">
      <w:pPr>
        <w:pStyle w:val="MediumGrid1-Accent21"/>
        <w:numPr>
          <w:ilvl w:val="0"/>
          <w:numId w:val="2"/>
        </w:numPr>
        <w:rPr>
          <w:rFonts w:eastAsia="Calibri"/>
        </w:rPr>
      </w:pPr>
      <w:r w:rsidRPr="00315FBD">
        <w:rPr>
          <w:rFonts w:eastAsia="Calibri"/>
        </w:rPr>
        <w:t xml:space="preserve">SME can offer their trading partners the option of exchanging standardized documents in a uniform way and thereby move all </w:t>
      </w:r>
      <w:r w:rsidR="006728F7">
        <w:rPr>
          <w:rFonts w:eastAsia="Calibri"/>
        </w:rPr>
        <w:t>procurement sourcing information</w:t>
      </w:r>
      <w:r w:rsidR="00315FBD" w:rsidRPr="00315FBD">
        <w:rPr>
          <w:rFonts w:eastAsia="Calibri"/>
        </w:rPr>
        <w:t xml:space="preserve"> </w:t>
      </w:r>
      <w:r w:rsidRPr="00315FBD">
        <w:rPr>
          <w:rFonts w:eastAsia="Calibri"/>
        </w:rPr>
        <w:t>into electronic form.</w:t>
      </w:r>
    </w:p>
    <w:p w:rsidR="0015016A" w:rsidRPr="00315FBD" w:rsidRDefault="0015016A" w:rsidP="00315FBD">
      <w:pPr>
        <w:pStyle w:val="MediumGrid1-Accent21"/>
        <w:numPr>
          <w:ilvl w:val="0"/>
          <w:numId w:val="2"/>
        </w:numPr>
        <w:rPr>
          <w:rFonts w:eastAsia="Calibri"/>
        </w:rPr>
      </w:pPr>
      <w:r w:rsidRPr="00315FBD">
        <w:rPr>
          <w:rFonts w:eastAsia="Calibri"/>
        </w:rPr>
        <w:t>Large companies can implement this BIS as standardized documents for general operations.</w:t>
      </w:r>
    </w:p>
    <w:p w:rsidR="0015016A" w:rsidRPr="00315FBD" w:rsidRDefault="0015016A" w:rsidP="00315FBD">
      <w:pPr>
        <w:pStyle w:val="MediumGrid1-Accent21"/>
        <w:numPr>
          <w:ilvl w:val="0"/>
          <w:numId w:val="2"/>
        </w:numPr>
        <w:rPr>
          <w:rFonts w:eastAsia="Calibri"/>
        </w:rPr>
      </w:pPr>
      <w:r w:rsidRPr="00315FBD">
        <w:rPr>
          <w:rFonts w:eastAsia="Calibri"/>
        </w:rPr>
        <w:t xml:space="preserve">Can be used as basis for restructuring of in-house processes of </w:t>
      </w:r>
      <w:r w:rsidR="006728F7">
        <w:rPr>
          <w:rFonts w:eastAsia="Calibri"/>
        </w:rPr>
        <w:t>sourcing and ordering</w:t>
      </w:r>
      <w:r w:rsidRPr="00315FBD">
        <w:rPr>
          <w:rFonts w:eastAsia="Calibri"/>
        </w:rPr>
        <w:t>.</w:t>
      </w:r>
    </w:p>
    <w:p w:rsidR="0015016A" w:rsidRPr="00315FBD" w:rsidRDefault="0015016A" w:rsidP="00315FBD">
      <w:pPr>
        <w:pStyle w:val="MediumGrid1-Accent21"/>
        <w:numPr>
          <w:ilvl w:val="0"/>
          <w:numId w:val="2"/>
        </w:numPr>
        <w:rPr>
          <w:rFonts w:eastAsia="Calibri"/>
        </w:rPr>
      </w:pPr>
      <w:r w:rsidRPr="00315FBD">
        <w:rPr>
          <w:rFonts w:eastAsia="Calibri"/>
        </w:rPr>
        <w:t xml:space="preserve">Significant saving can be realized by the procuring agency by automating and streamlining in-house processing. </w:t>
      </w:r>
    </w:p>
    <w:p w:rsidR="0078359F" w:rsidRPr="00315FBD" w:rsidRDefault="00BE5F58" w:rsidP="00315FBD">
      <w:pPr>
        <w:pStyle w:val="MediumGrid1-Accent21"/>
        <w:numPr>
          <w:ilvl w:val="0"/>
          <w:numId w:val="2"/>
        </w:numPr>
        <w:rPr>
          <w:rFonts w:eastAsia="Calibri"/>
        </w:rPr>
      </w:pPr>
      <w:r w:rsidRPr="00315FBD">
        <w:rPr>
          <w:rFonts w:eastAsia="Calibri"/>
        </w:rPr>
        <w:t>Significant saving can be realized by the s</w:t>
      </w:r>
      <w:r w:rsidR="00371E40" w:rsidRPr="00315FBD">
        <w:rPr>
          <w:rFonts w:eastAsia="Calibri"/>
        </w:rPr>
        <w:t>ellers</w:t>
      </w:r>
      <w:r w:rsidRPr="00315FBD">
        <w:rPr>
          <w:rFonts w:eastAsia="Calibri"/>
        </w:rPr>
        <w:t xml:space="preserve"> by automating and streamlining in-house processing.  Linking to picking and invoicing can be improved significantly based on increased order quality, restructuring of invoice dispute </w:t>
      </w:r>
      <w:r w:rsidR="0078359F" w:rsidRPr="00315FBD">
        <w:rPr>
          <w:rFonts w:eastAsia="Calibri"/>
        </w:rPr>
        <w:t>resolution and shorter payment cycles.</w:t>
      </w:r>
    </w:p>
    <w:p w:rsidR="00BE5F58" w:rsidRDefault="0078359F" w:rsidP="00315FBD">
      <w:pPr>
        <w:pStyle w:val="MediumGrid1-Accent21"/>
        <w:numPr>
          <w:ilvl w:val="0"/>
          <w:numId w:val="2"/>
        </w:numPr>
        <w:rPr>
          <w:rFonts w:eastAsia="Calibri"/>
        </w:rPr>
      </w:pPr>
      <w:r w:rsidRPr="00315FBD">
        <w:rPr>
          <w:rFonts w:eastAsia="Calibri"/>
        </w:rPr>
        <w:t xml:space="preserve">For the procuring agency, </w:t>
      </w:r>
      <w:r w:rsidR="006728F7">
        <w:rPr>
          <w:rFonts w:eastAsia="Calibri"/>
        </w:rPr>
        <w:t>sourcing</w:t>
      </w:r>
      <w:r w:rsidRPr="00315FBD">
        <w:rPr>
          <w:rFonts w:eastAsia="Calibri"/>
        </w:rPr>
        <w:t xml:space="preserve"> and ordering can be structured.</w:t>
      </w:r>
      <w:r w:rsidR="009A2E85">
        <w:rPr>
          <w:rFonts w:eastAsia="Calibri"/>
        </w:rPr>
        <w:t xml:space="preserve"> </w:t>
      </w:r>
    </w:p>
    <w:p w:rsidR="006373A2" w:rsidRDefault="006373A2" w:rsidP="004E081C">
      <w:pPr>
        <w:pStyle w:val="Frgadlista-dekorfrg11"/>
        <w:rPr>
          <w:rFonts w:eastAsia="Calibri"/>
        </w:rPr>
      </w:pPr>
    </w:p>
    <w:p w:rsidR="0015016A" w:rsidRPr="00EC0B74" w:rsidRDefault="00427DDE" w:rsidP="00867E32">
      <w:pPr>
        <w:pStyle w:val="Heading2"/>
      </w:pPr>
      <w:bookmarkStart w:id="89" w:name="_Toc451681585"/>
      <w:bookmarkStart w:id="90" w:name="_Toc482187213"/>
      <w:r>
        <w:t>I</w:t>
      </w:r>
      <w:r w:rsidR="002A0747">
        <w:t>nteroperability</w:t>
      </w:r>
      <w:bookmarkEnd w:id="89"/>
      <w:bookmarkEnd w:id="90"/>
    </w:p>
    <w:p w:rsidR="0015016A" w:rsidRDefault="0015016A" w:rsidP="004E081C">
      <w:pPr>
        <w:rPr>
          <w:rFonts w:eastAsia="Calibri"/>
        </w:rPr>
      </w:pPr>
      <w:r w:rsidRPr="00EC0B74">
        <w:rPr>
          <w:rFonts w:eastAsia="Calibri"/>
        </w:rPr>
        <w:t>This PEPPOL BIS structure is based on the European Interoperability Framework 2.0</w:t>
      </w:r>
      <w:r w:rsidR="006728F7">
        <w:rPr>
          <w:rFonts w:eastAsia="Calibri"/>
        </w:rPr>
        <w:t xml:space="preserve"> </w:t>
      </w:r>
      <w:r w:rsidR="006728F7" w:rsidRPr="00867E32">
        <w:t>[EIF]</w:t>
      </w:r>
      <w:r w:rsidRPr="00EC0B74">
        <w:rPr>
          <w:rFonts w:eastAsia="Calibri"/>
        </w:rPr>
        <w:t xml:space="preserve">. PEPPOL BIS applies the </w:t>
      </w:r>
      <w:r w:rsidRPr="004A78C0">
        <w:rPr>
          <w:rFonts w:eastAsia="Calibri"/>
        </w:rPr>
        <w:t>Framework as follows:</w:t>
      </w:r>
    </w:p>
    <w:p w:rsidR="0015016A" w:rsidRDefault="0015016A" w:rsidP="004E081C">
      <w:pPr>
        <w:rPr>
          <w:rFonts w:eastAsia="Calibri"/>
        </w:rPr>
      </w:pPr>
    </w:p>
    <w:p w:rsidR="00F06519" w:rsidRPr="00FC38DE" w:rsidRDefault="006728F7" w:rsidP="00F06519">
      <w:pPr>
        <w:pStyle w:val="MediumGrid1-Accent21"/>
        <w:numPr>
          <w:ilvl w:val="0"/>
          <w:numId w:val="3"/>
        </w:numPr>
        <w:rPr>
          <w:rFonts w:eastAsia="Calibri"/>
        </w:rPr>
      </w:pPr>
      <w:r w:rsidRPr="00FC38DE">
        <w:rPr>
          <w:rFonts w:eastAsia="Calibri"/>
        </w:rPr>
        <w:t>Legal Interoperability</w:t>
      </w:r>
    </w:p>
    <w:p w:rsidR="00A961FD" w:rsidRPr="00FC38DE" w:rsidRDefault="006728F7">
      <w:pPr>
        <w:pStyle w:val="MediumGrid1-Accent21"/>
        <w:numPr>
          <w:ilvl w:val="0"/>
          <w:numId w:val="6"/>
        </w:numPr>
        <w:ind w:left="1134"/>
        <w:rPr>
          <w:rFonts w:eastAsia="Calibri"/>
        </w:rPr>
      </w:pPr>
      <w:r w:rsidRPr="00FC38DE">
        <w:rPr>
          <w:rFonts w:eastAsia="Calibri"/>
        </w:rPr>
        <w:t>Legal:</w:t>
      </w:r>
    </w:p>
    <w:p w:rsidR="00A961FD" w:rsidRPr="00FC38DE" w:rsidRDefault="00C92257">
      <w:pPr>
        <w:pStyle w:val="MediumGrid1-Accent21"/>
        <w:numPr>
          <w:ilvl w:val="1"/>
          <w:numId w:val="7"/>
        </w:numPr>
        <w:ind w:left="1701"/>
        <w:rPr>
          <w:rFonts w:eastAsia="Calibri"/>
        </w:rPr>
      </w:pPr>
      <w:r w:rsidRPr="00C92257">
        <w:rPr>
          <w:color w:val="000000"/>
        </w:rPr>
        <w:t xml:space="preserve">In implementations supporting public sector buyers, the use of the Punch out </w:t>
      </w:r>
      <w:r w:rsidR="000C7B74">
        <w:rPr>
          <w:color w:val="000000"/>
        </w:rPr>
        <w:t>BIS</w:t>
      </w:r>
      <w:r w:rsidRPr="00C92257">
        <w:rPr>
          <w:color w:val="000000"/>
        </w:rPr>
        <w:t xml:space="preserve"> has to be monitored in order to secure that the buyers act in line with EU procurement directives.</w:t>
      </w:r>
    </w:p>
    <w:p w:rsidR="0015016A" w:rsidRDefault="0015016A" w:rsidP="004E081C">
      <w:pPr>
        <w:rPr>
          <w:rFonts w:eastAsia="Calibri"/>
        </w:rPr>
      </w:pPr>
    </w:p>
    <w:p w:rsidR="00F06519" w:rsidRDefault="00423E58" w:rsidP="00F06519">
      <w:pPr>
        <w:pStyle w:val="MediumGrid1-Accent21"/>
        <w:numPr>
          <w:ilvl w:val="0"/>
          <w:numId w:val="3"/>
        </w:numPr>
        <w:rPr>
          <w:rFonts w:eastAsia="Calibri"/>
        </w:rPr>
      </w:pPr>
      <w:r w:rsidRPr="004A78C0">
        <w:rPr>
          <w:rFonts w:eastAsia="Calibri"/>
        </w:rPr>
        <w:t>Organizational</w:t>
      </w:r>
      <w:r w:rsidR="0015016A" w:rsidRPr="004A78C0">
        <w:rPr>
          <w:rFonts w:eastAsia="Calibri"/>
        </w:rPr>
        <w:t xml:space="preserve"> interoperability</w:t>
      </w:r>
    </w:p>
    <w:p w:rsidR="00A961FD" w:rsidRDefault="0015016A">
      <w:pPr>
        <w:pStyle w:val="MediumGrid1-Accent21"/>
        <w:numPr>
          <w:ilvl w:val="0"/>
          <w:numId w:val="6"/>
        </w:numPr>
        <w:ind w:left="1134"/>
      </w:pPr>
      <w:r w:rsidRPr="00D141FD">
        <w:rPr>
          <w:rFonts w:eastAsia="Calibri"/>
        </w:rPr>
        <w:t>Organization (Organization/Business):</w:t>
      </w:r>
    </w:p>
    <w:p w:rsidR="00A961FD" w:rsidRDefault="0015016A">
      <w:pPr>
        <w:pStyle w:val="MediumGrid1-Accent21"/>
        <w:numPr>
          <w:ilvl w:val="1"/>
          <w:numId w:val="7"/>
        </w:numPr>
        <w:ind w:left="1701"/>
        <w:rPr>
          <w:rFonts w:eastAsia="Calibri"/>
        </w:rPr>
      </w:pPr>
      <w:r w:rsidRPr="00D141FD">
        <w:rPr>
          <w:rFonts w:eastAsia="Calibri"/>
        </w:rPr>
        <w:t>This PEPPOL BIS supports B2B and B2G</w:t>
      </w:r>
      <w:r w:rsidR="000C7B74">
        <w:rPr>
          <w:rFonts w:eastAsia="Calibri"/>
        </w:rPr>
        <w:t>.</w:t>
      </w:r>
    </w:p>
    <w:p w:rsidR="00A961FD" w:rsidRDefault="0015016A">
      <w:pPr>
        <w:pStyle w:val="MediumGrid1-Accent21"/>
        <w:numPr>
          <w:ilvl w:val="1"/>
          <w:numId w:val="7"/>
        </w:numPr>
        <w:ind w:left="1701"/>
        <w:rPr>
          <w:rFonts w:eastAsia="Calibri"/>
        </w:rPr>
      </w:pPr>
      <w:r w:rsidRPr="00D141FD">
        <w:rPr>
          <w:rFonts w:eastAsia="Calibri"/>
        </w:rPr>
        <w:t xml:space="preserve">This PEPPOL BIS supports cross border, regional and domestic </w:t>
      </w:r>
      <w:r w:rsidR="000D33C0">
        <w:rPr>
          <w:rFonts w:eastAsia="Calibri"/>
        </w:rPr>
        <w:t>ordering</w:t>
      </w:r>
      <w:r w:rsidRPr="00D141FD">
        <w:rPr>
          <w:rFonts w:eastAsia="Calibri"/>
        </w:rPr>
        <w:t xml:space="preserve"> in EU and EEA</w:t>
      </w:r>
      <w:r w:rsidR="000C7B74">
        <w:rPr>
          <w:rFonts w:eastAsia="Calibri"/>
        </w:rPr>
        <w:t>.</w:t>
      </w:r>
      <w:r w:rsidRPr="00D141FD">
        <w:rPr>
          <w:rFonts w:eastAsia="Calibri"/>
        </w:rPr>
        <w:t xml:space="preserve">      </w:t>
      </w:r>
    </w:p>
    <w:p w:rsidR="00A961FD" w:rsidRDefault="0015016A">
      <w:pPr>
        <w:pStyle w:val="MediumGrid1-Accent21"/>
        <w:numPr>
          <w:ilvl w:val="1"/>
          <w:numId w:val="7"/>
        </w:numPr>
        <w:ind w:left="1701"/>
        <w:rPr>
          <w:rFonts w:eastAsia="Calibri"/>
        </w:rPr>
      </w:pPr>
      <w:r w:rsidRPr="00D141FD">
        <w:rPr>
          <w:rFonts w:eastAsia="Calibri"/>
        </w:rPr>
        <w:t xml:space="preserve">This PEPPOL BIS can function as a </w:t>
      </w:r>
      <w:r w:rsidR="009D0548">
        <w:rPr>
          <w:rFonts w:eastAsia="Calibri"/>
        </w:rPr>
        <w:t xml:space="preserve">component in an </w:t>
      </w:r>
      <w:r w:rsidRPr="00D141FD">
        <w:rPr>
          <w:rFonts w:eastAsia="Calibri"/>
        </w:rPr>
        <w:t xml:space="preserve"> EDI agreement within a trading</w:t>
      </w:r>
      <w:r w:rsidR="00423E58">
        <w:rPr>
          <w:rFonts w:eastAsia="Calibri"/>
        </w:rPr>
        <w:t xml:space="preserve"> </w:t>
      </w:r>
      <w:r w:rsidR="00423E58" w:rsidRPr="00D141FD">
        <w:rPr>
          <w:rFonts w:eastAsia="Calibri"/>
        </w:rPr>
        <w:t>community</w:t>
      </w:r>
      <w:r w:rsidR="000C7B74">
        <w:rPr>
          <w:rFonts w:eastAsia="Calibri"/>
        </w:rPr>
        <w:t>.</w:t>
      </w:r>
    </w:p>
    <w:p w:rsidR="00A961FD" w:rsidRDefault="0015016A">
      <w:pPr>
        <w:pStyle w:val="MediumGrid1-Accent21"/>
        <w:numPr>
          <w:ilvl w:val="1"/>
          <w:numId w:val="7"/>
        </w:numPr>
        <w:ind w:left="1701"/>
        <w:rPr>
          <w:rFonts w:eastAsia="Calibri"/>
        </w:rPr>
      </w:pPr>
      <w:r w:rsidRPr="00D141FD">
        <w:rPr>
          <w:rFonts w:eastAsia="Calibri"/>
        </w:rPr>
        <w:t xml:space="preserve">This PEPPOL BIS supports linking of business processes within the sending and receiving organization. </w:t>
      </w:r>
      <w:r w:rsidR="00BB732A">
        <w:rPr>
          <w:rFonts w:eastAsia="Calibri"/>
        </w:rPr>
        <w:t>The</w:t>
      </w:r>
      <w:r w:rsidRPr="00D141FD">
        <w:rPr>
          <w:rFonts w:eastAsia="Calibri"/>
        </w:rPr>
        <w:t xml:space="preserve"> process of </w:t>
      </w:r>
      <w:r w:rsidR="000D33C0">
        <w:rPr>
          <w:rFonts w:eastAsia="Calibri"/>
        </w:rPr>
        <w:t>order</w:t>
      </w:r>
      <w:r w:rsidRPr="00D141FD">
        <w:rPr>
          <w:rFonts w:eastAsia="Calibri"/>
        </w:rPr>
        <w:t xml:space="preserve"> transmission in electronic form can be linked into internal processes of both sender and receiver, which may differ for various reasons.</w:t>
      </w:r>
    </w:p>
    <w:p w:rsidR="00A961FD" w:rsidRDefault="0015016A">
      <w:pPr>
        <w:pStyle w:val="MediumGrid1-Accent21"/>
        <w:numPr>
          <w:ilvl w:val="0"/>
          <w:numId w:val="6"/>
        </w:numPr>
        <w:ind w:left="1134"/>
        <w:rPr>
          <w:rFonts w:eastAsia="Calibri"/>
        </w:rPr>
      </w:pPr>
      <w:r w:rsidRPr="00D141FD">
        <w:rPr>
          <w:rFonts w:eastAsia="Calibri"/>
        </w:rPr>
        <w:t>Organization (Process):</w:t>
      </w:r>
    </w:p>
    <w:p w:rsidR="00A961FD" w:rsidRDefault="0015016A">
      <w:pPr>
        <w:pStyle w:val="MediumGrid1-Accent21"/>
        <w:numPr>
          <w:ilvl w:val="1"/>
          <w:numId w:val="7"/>
        </w:numPr>
        <w:ind w:left="1701"/>
        <w:rPr>
          <w:rFonts w:eastAsia="Calibri"/>
        </w:rPr>
      </w:pPr>
      <w:r w:rsidRPr="00D141FD">
        <w:rPr>
          <w:rFonts w:eastAsia="Calibri"/>
        </w:rPr>
        <w:lastRenderedPageBreak/>
        <w:t xml:space="preserve">This PEPPOL BIS supports a set of “common business processes” that </w:t>
      </w:r>
      <w:r w:rsidR="00C8192A">
        <w:rPr>
          <w:rFonts w:eastAsia="Calibri"/>
        </w:rPr>
        <w:t>is</w:t>
      </w:r>
      <w:r w:rsidR="00C8192A" w:rsidRPr="00D141FD">
        <w:rPr>
          <w:rFonts w:eastAsia="Calibri"/>
        </w:rPr>
        <w:t xml:space="preserve"> </w:t>
      </w:r>
      <w:r w:rsidRPr="00D141FD">
        <w:rPr>
          <w:rFonts w:eastAsia="Calibri"/>
        </w:rPr>
        <w:t>assumed to be supported by most</w:t>
      </w:r>
      <w:r w:rsidR="00BB732A">
        <w:rPr>
          <w:rFonts w:eastAsia="Calibri"/>
        </w:rPr>
        <w:t xml:space="preserve"> enterprises whether public or private</w:t>
      </w:r>
      <w:r w:rsidRPr="00D141FD">
        <w:rPr>
          <w:rFonts w:eastAsia="Calibri"/>
        </w:rPr>
        <w:t>. These are processes that are used widely or understood as being relevant for most companies.</w:t>
      </w:r>
    </w:p>
    <w:p w:rsidR="0015016A" w:rsidRDefault="0015016A" w:rsidP="004E081C">
      <w:pPr>
        <w:rPr>
          <w:rFonts w:eastAsia="Calibri"/>
        </w:rPr>
      </w:pPr>
    </w:p>
    <w:p w:rsidR="00F06519" w:rsidRDefault="0015016A" w:rsidP="00F06519">
      <w:pPr>
        <w:pStyle w:val="MediumGrid1-Accent21"/>
        <w:numPr>
          <w:ilvl w:val="0"/>
          <w:numId w:val="3"/>
        </w:numPr>
        <w:rPr>
          <w:rFonts w:eastAsia="Calibri"/>
        </w:rPr>
      </w:pPr>
      <w:r w:rsidRPr="004A78C0">
        <w:rPr>
          <w:rFonts w:eastAsia="Calibri"/>
        </w:rPr>
        <w:t>Semantic interoperability</w:t>
      </w:r>
    </w:p>
    <w:p w:rsidR="00A961FD" w:rsidRDefault="0015016A">
      <w:pPr>
        <w:pStyle w:val="MediumGrid1-Accent21"/>
        <w:numPr>
          <w:ilvl w:val="0"/>
          <w:numId w:val="6"/>
        </w:numPr>
        <w:ind w:left="1134"/>
        <w:rPr>
          <w:rFonts w:eastAsia="Calibri"/>
        </w:rPr>
      </w:pPr>
      <w:r w:rsidRPr="00D141FD">
        <w:rPr>
          <w:rFonts w:eastAsia="Calibri"/>
        </w:rPr>
        <w:t>Semantic:</w:t>
      </w:r>
    </w:p>
    <w:p w:rsidR="00423E58" w:rsidRDefault="0015016A" w:rsidP="006728F7">
      <w:pPr>
        <w:pStyle w:val="MediumGrid1-Accent21"/>
        <w:ind w:left="1341"/>
        <w:rPr>
          <w:rFonts w:eastAsia="Calibri"/>
        </w:rPr>
      </w:pPr>
      <w:r w:rsidRPr="00D141FD">
        <w:rPr>
          <w:rFonts w:eastAsia="Calibri"/>
        </w:rPr>
        <w:t xml:space="preserve">The set of information elements is assumed to be sufficient to support </w:t>
      </w:r>
      <w:r w:rsidR="00FE2CCF">
        <w:rPr>
          <w:rFonts w:eastAsia="Calibri"/>
        </w:rPr>
        <w:t>o</w:t>
      </w:r>
      <w:r w:rsidRPr="00D141FD">
        <w:rPr>
          <w:rFonts w:eastAsia="Calibri"/>
        </w:rPr>
        <w:t>rganizational</w:t>
      </w:r>
      <w:r w:rsidR="00423E58">
        <w:rPr>
          <w:rFonts w:eastAsia="Calibri"/>
        </w:rPr>
        <w:t xml:space="preserve"> </w:t>
      </w:r>
      <w:r w:rsidR="00423E58" w:rsidRPr="00D141FD">
        <w:rPr>
          <w:rFonts w:eastAsia="Calibri"/>
        </w:rPr>
        <w:t xml:space="preserve">business and processing requirements stated above.      </w:t>
      </w:r>
    </w:p>
    <w:p w:rsidR="0015016A" w:rsidRPr="006A5208" w:rsidDel="00423E58" w:rsidRDefault="0015016A" w:rsidP="006728F7">
      <w:pPr>
        <w:pStyle w:val="MediumGrid1-Accent21"/>
        <w:rPr>
          <w:rFonts w:eastAsia="Calibri"/>
        </w:rPr>
      </w:pPr>
    </w:p>
    <w:p w:rsidR="00A961FD" w:rsidRDefault="0015016A">
      <w:pPr>
        <w:pStyle w:val="MediumGrid1-Accent21"/>
        <w:numPr>
          <w:ilvl w:val="1"/>
          <w:numId w:val="7"/>
        </w:numPr>
        <w:ind w:left="1701"/>
        <w:rPr>
          <w:rFonts w:eastAsia="Calibri"/>
        </w:rPr>
      </w:pPr>
      <w:r w:rsidRPr="00D141FD">
        <w:rPr>
          <w:rFonts w:eastAsia="Calibri"/>
        </w:rPr>
        <w:t xml:space="preserve">A CORE </w:t>
      </w:r>
      <w:r w:rsidR="00D77E83">
        <w:rPr>
          <w:rFonts w:eastAsia="Calibri"/>
        </w:rPr>
        <w:t>business cart message</w:t>
      </w:r>
      <w:r w:rsidRPr="00D141FD">
        <w:rPr>
          <w:rFonts w:eastAsia="Calibri"/>
        </w:rPr>
        <w:t>:</w:t>
      </w:r>
    </w:p>
    <w:p w:rsidR="00A961FD" w:rsidRDefault="0015016A">
      <w:pPr>
        <w:pStyle w:val="MediumGrid1-Accent21"/>
        <w:numPr>
          <w:ilvl w:val="2"/>
          <w:numId w:val="8"/>
        </w:numPr>
        <w:ind w:left="1985" w:hanging="284"/>
        <w:rPr>
          <w:rFonts w:eastAsia="Calibri"/>
        </w:rPr>
      </w:pPr>
      <w:r w:rsidRPr="00D141FD">
        <w:rPr>
          <w:rFonts w:eastAsia="Calibri"/>
          <w:u w:val="single"/>
        </w:rPr>
        <w:t>Data model</w:t>
      </w:r>
      <w:r w:rsidRPr="00D141FD">
        <w:rPr>
          <w:rFonts w:eastAsia="Calibri"/>
        </w:rPr>
        <w:t>, a set of elements that the receiver MUST be able to process.</w:t>
      </w:r>
    </w:p>
    <w:p w:rsidR="00A961FD" w:rsidRDefault="0015016A">
      <w:pPr>
        <w:pStyle w:val="MediumGrid1-Accent21"/>
        <w:numPr>
          <w:ilvl w:val="2"/>
          <w:numId w:val="8"/>
        </w:numPr>
        <w:ind w:left="1985" w:hanging="284"/>
        <w:rPr>
          <w:rFonts w:eastAsia="Calibri"/>
        </w:rPr>
      </w:pPr>
      <w:r w:rsidRPr="00D141FD">
        <w:rPr>
          <w:rFonts w:eastAsia="Calibri"/>
          <w:u w:val="single"/>
        </w:rPr>
        <w:t>Business rules</w:t>
      </w:r>
      <w:r w:rsidRPr="00D141FD">
        <w:rPr>
          <w:rFonts w:eastAsia="Calibri"/>
        </w:rPr>
        <w:t xml:space="preserve">, a set of business rules that ensure a common way of processing the information elements. The rules are stated in a way that allows for automated validation of document instances. </w:t>
      </w:r>
      <w:r w:rsidR="00B11148">
        <w:rPr>
          <w:rFonts w:eastAsia="Calibri"/>
        </w:rPr>
        <w:t xml:space="preserve"> Issuers and receivers can verify that the exchanged document conformes to the rules of this BIS.</w:t>
      </w:r>
    </w:p>
    <w:p w:rsidR="0015016A" w:rsidRDefault="0015016A" w:rsidP="006728F7">
      <w:pPr>
        <w:pStyle w:val="MediumGrid1-Accent21"/>
        <w:ind w:left="1341"/>
        <w:rPr>
          <w:rFonts w:eastAsia="Calibri"/>
        </w:rPr>
      </w:pPr>
      <w:r w:rsidRPr="00D141FD">
        <w:rPr>
          <w:rFonts w:eastAsia="Calibri"/>
        </w:rPr>
        <w:t>PEPPOL adds business rules on top of the data model to clarify certain design choices left open by the CEN BII. These choices are intended to lower the implementation threshold by limiting options for implementers and thereby increase interoperability of PEPPOL invoices.</w:t>
      </w:r>
    </w:p>
    <w:p w:rsidR="0015016A" w:rsidRDefault="0015016A" w:rsidP="004E081C">
      <w:pPr>
        <w:rPr>
          <w:rFonts w:eastAsia="Calibri"/>
        </w:rPr>
      </w:pPr>
    </w:p>
    <w:p w:rsidR="00F06519" w:rsidRDefault="0015016A" w:rsidP="00F06519">
      <w:pPr>
        <w:pStyle w:val="MediumGrid1-Accent21"/>
        <w:numPr>
          <w:ilvl w:val="0"/>
          <w:numId w:val="3"/>
        </w:numPr>
        <w:rPr>
          <w:rFonts w:eastAsia="Calibri"/>
        </w:rPr>
      </w:pPr>
      <w:r w:rsidRPr="004A78C0">
        <w:rPr>
          <w:rFonts w:eastAsia="Calibri"/>
        </w:rPr>
        <w:t>Technical interoperability</w:t>
      </w:r>
    </w:p>
    <w:p w:rsidR="00A961FD" w:rsidRDefault="0015016A">
      <w:pPr>
        <w:pStyle w:val="MediumGrid1-Accent21"/>
        <w:numPr>
          <w:ilvl w:val="0"/>
          <w:numId w:val="6"/>
        </w:numPr>
        <w:ind w:left="1134"/>
        <w:rPr>
          <w:rFonts w:eastAsia="Calibri"/>
        </w:rPr>
      </w:pPr>
      <w:r w:rsidRPr="00D141FD">
        <w:rPr>
          <w:rFonts w:eastAsia="Calibri"/>
        </w:rPr>
        <w:t xml:space="preserve">Technical Interaction (Process and semantic implementation):      </w:t>
      </w:r>
    </w:p>
    <w:p w:rsidR="00A961FD" w:rsidRDefault="0015016A">
      <w:pPr>
        <w:pStyle w:val="MediumGrid1-Accent21"/>
        <w:numPr>
          <w:ilvl w:val="1"/>
          <w:numId w:val="7"/>
        </w:numPr>
        <w:ind w:left="1701"/>
        <w:rPr>
          <w:rFonts w:eastAsia="Calibri"/>
        </w:rPr>
      </w:pPr>
      <w:r w:rsidRPr="00D141FD">
        <w:rPr>
          <w:rFonts w:eastAsia="Calibri"/>
        </w:rPr>
        <w:t>Binding to OASIS UBL 2.</w:t>
      </w:r>
      <w:r>
        <w:rPr>
          <w:rFonts w:eastAsia="Calibri"/>
        </w:rPr>
        <w:t>1</w:t>
      </w:r>
      <w:r w:rsidRPr="00D141FD">
        <w:rPr>
          <w:rFonts w:eastAsia="Calibri"/>
        </w:rPr>
        <w:t>, see [UBL]</w:t>
      </w:r>
    </w:p>
    <w:p w:rsidR="00A961FD" w:rsidRDefault="0015016A">
      <w:pPr>
        <w:pStyle w:val="MediumGrid1-Accent21"/>
        <w:numPr>
          <w:ilvl w:val="1"/>
          <w:numId w:val="7"/>
        </w:numPr>
        <w:ind w:left="1701"/>
        <w:rPr>
          <w:rFonts w:eastAsia="Calibri"/>
        </w:rPr>
      </w:pPr>
      <w:r w:rsidRPr="00D141FD">
        <w:rPr>
          <w:rFonts w:eastAsia="Calibri"/>
        </w:rPr>
        <w:t>ISO/IEC 19757-3 Schematron, for automation of document validation, see [Schematron]      XSLT Stylesheet for presentation of content, see [XSLT]</w:t>
      </w:r>
    </w:p>
    <w:p w:rsidR="00A961FD" w:rsidRDefault="0015016A">
      <w:pPr>
        <w:pStyle w:val="MediumGrid1-Accent21"/>
        <w:numPr>
          <w:ilvl w:val="0"/>
          <w:numId w:val="6"/>
        </w:numPr>
        <w:ind w:left="1134"/>
        <w:rPr>
          <w:rFonts w:eastAsia="Calibri"/>
        </w:rPr>
      </w:pPr>
      <w:r w:rsidRPr="00D141FD">
        <w:rPr>
          <w:rFonts w:eastAsia="Calibri"/>
        </w:rPr>
        <w:t>Technical Interaction (eSignature Validation):</w:t>
      </w:r>
    </w:p>
    <w:p w:rsidR="00A961FD" w:rsidRDefault="0015016A">
      <w:pPr>
        <w:pStyle w:val="MediumGrid1-Accent21"/>
        <w:numPr>
          <w:ilvl w:val="1"/>
          <w:numId w:val="7"/>
        </w:numPr>
        <w:ind w:left="1701"/>
        <w:rPr>
          <w:rFonts w:eastAsia="Calibri"/>
        </w:rPr>
      </w:pPr>
      <w:r w:rsidRPr="00D141FD">
        <w:rPr>
          <w:rFonts w:eastAsia="Calibri"/>
        </w:rPr>
        <w:t>Not mandatory in this PEPPOL BIS. Not supported.</w:t>
      </w:r>
    </w:p>
    <w:p w:rsidR="0015016A" w:rsidRPr="00492C23" w:rsidRDefault="0015016A" w:rsidP="004E081C">
      <w:pPr>
        <w:pStyle w:val="Frgadlista-dekorfrg11"/>
        <w:rPr>
          <w:rFonts w:eastAsia="Calibri"/>
        </w:rPr>
      </w:pPr>
    </w:p>
    <w:p w:rsidR="004C15AC" w:rsidRDefault="004C15AC" w:rsidP="004E081C">
      <w:pPr>
        <w:rPr>
          <w:rFonts w:eastAsia="Calibri"/>
        </w:rPr>
      </w:pPr>
      <w:r>
        <w:rPr>
          <w:rFonts w:eastAsia="Calibri"/>
        </w:rPr>
        <w:br w:type="page"/>
      </w:r>
    </w:p>
    <w:p w:rsidR="00402EBE" w:rsidRDefault="00DC70EA" w:rsidP="00867E32">
      <w:pPr>
        <w:pStyle w:val="Heading1"/>
      </w:pPr>
      <w:bookmarkStart w:id="91" w:name="_Toc451681586"/>
      <w:bookmarkStart w:id="92" w:name="_Toc356905017"/>
      <w:bookmarkStart w:id="93" w:name="_Toc354576122"/>
      <w:bookmarkStart w:id="94" w:name="_Toc355097365"/>
      <w:bookmarkStart w:id="95" w:name="_Toc355700105"/>
      <w:bookmarkStart w:id="96" w:name="_Toc355700227"/>
      <w:bookmarkStart w:id="97" w:name="_Toc482187214"/>
      <w:r>
        <w:lastRenderedPageBreak/>
        <w:t>Transaction b</w:t>
      </w:r>
      <w:r w:rsidR="00402EBE">
        <w:t>usiness requirements</w:t>
      </w:r>
      <w:bookmarkEnd w:id="91"/>
      <w:bookmarkEnd w:id="97"/>
    </w:p>
    <w:p w:rsidR="00F63D16" w:rsidRPr="0017659A" w:rsidRDefault="00F63D16" w:rsidP="00F63D16">
      <w:r w:rsidRPr="0017659A">
        <w:t xml:space="preserve">Based on the goals and scope of this </w:t>
      </w:r>
      <w:r w:rsidR="0004041D">
        <w:t>BIS</w:t>
      </w:r>
      <w:r w:rsidRPr="0017659A">
        <w:t xml:space="preserve">, the following set of High level requirements are found. Each requirement is connected to a goal. </w:t>
      </w:r>
    </w:p>
    <w:p w:rsidR="00432AE8" w:rsidRPr="0017659A" w:rsidRDefault="00432AE8" w:rsidP="00F63D16"/>
    <w:tbl>
      <w:tblPr>
        <w:tblW w:w="4889" w:type="pct"/>
        <w:tblBorders>
          <w:top w:val="single" w:sz="12" w:space="0" w:color="808080"/>
          <w:left w:val="single" w:sz="12" w:space="0" w:color="808080"/>
          <w:bottom w:val="single" w:sz="12" w:space="0" w:color="808080"/>
          <w:right w:val="single" w:sz="12" w:space="0" w:color="808080"/>
          <w:insideV w:val="single" w:sz="6" w:space="0" w:color="C0C0C0"/>
        </w:tblBorders>
        <w:tblLook w:val="04A0" w:firstRow="1" w:lastRow="0" w:firstColumn="1" w:lastColumn="0" w:noHBand="0" w:noVBand="1"/>
      </w:tblPr>
      <w:tblGrid>
        <w:gridCol w:w="1279"/>
        <w:gridCol w:w="6414"/>
        <w:gridCol w:w="2332"/>
      </w:tblGrid>
      <w:tr w:rsidR="00F63D16" w:rsidRPr="0017659A" w:rsidTr="00EB7233">
        <w:trPr>
          <w:trHeight w:val="300"/>
        </w:trPr>
        <w:tc>
          <w:tcPr>
            <w:tcW w:w="638" w:type="pct"/>
            <w:tcBorders>
              <w:bottom w:val="single" w:sz="6" w:space="0" w:color="808080"/>
            </w:tcBorders>
            <w:noWrap/>
            <w:hideMark/>
          </w:tcPr>
          <w:p w:rsidR="00F63D16" w:rsidRPr="0017659A" w:rsidRDefault="00F63D16" w:rsidP="00EB7233">
            <w:pPr>
              <w:rPr>
                <w:b/>
                <w:bCs/>
                <w:i/>
                <w:iCs/>
                <w:lang w:eastAsia="en-GB"/>
              </w:rPr>
            </w:pPr>
            <w:r w:rsidRPr="0017659A">
              <w:rPr>
                <w:b/>
                <w:bCs/>
                <w:i/>
                <w:iCs/>
                <w:lang w:eastAsia="en-GB"/>
              </w:rPr>
              <w:t>Req. ID</w:t>
            </w:r>
          </w:p>
        </w:tc>
        <w:tc>
          <w:tcPr>
            <w:tcW w:w="3199" w:type="pct"/>
            <w:tcBorders>
              <w:bottom w:val="single" w:sz="6" w:space="0" w:color="808080"/>
            </w:tcBorders>
            <w:hideMark/>
          </w:tcPr>
          <w:p w:rsidR="00F63D16" w:rsidRPr="0017659A" w:rsidRDefault="00F63D16" w:rsidP="00EB7233">
            <w:pPr>
              <w:rPr>
                <w:b/>
                <w:bCs/>
                <w:i/>
                <w:iCs/>
                <w:lang w:eastAsia="en-GB"/>
              </w:rPr>
            </w:pPr>
            <w:r w:rsidRPr="0017659A">
              <w:rPr>
                <w:b/>
                <w:bCs/>
                <w:i/>
                <w:iCs/>
                <w:lang w:eastAsia="en-GB"/>
              </w:rPr>
              <w:t>Requirement statement</w:t>
            </w:r>
          </w:p>
        </w:tc>
        <w:tc>
          <w:tcPr>
            <w:tcW w:w="1163" w:type="pct"/>
            <w:tcBorders>
              <w:bottom w:val="single" w:sz="6" w:space="0" w:color="808080"/>
            </w:tcBorders>
          </w:tcPr>
          <w:p w:rsidR="00F63D16" w:rsidRPr="0017659A" w:rsidRDefault="00F63D16" w:rsidP="00EB7233">
            <w:pPr>
              <w:rPr>
                <w:b/>
                <w:bCs/>
                <w:i/>
                <w:iCs/>
                <w:lang w:eastAsia="en-GB"/>
              </w:rPr>
            </w:pPr>
            <w:r w:rsidRPr="0017659A">
              <w:rPr>
                <w:b/>
                <w:bCs/>
                <w:i/>
                <w:iCs/>
                <w:lang w:eastAsia="en-GB"/>
              </w:rPr>
              <w:t>Ref. to goal</w:t>
            </w:r>
          </w:p>
        </w:tc>
      </w:tr>
      <w:tr w:rsidR="00F63D16" w:rsidRPr="0017659A" w:rsidTr="00EB7233">
        <w:trPr>
          <w:trHeight w:val="600"/>
        </w:trPr>
        <w:tc>
          <w:tcPr>
            <w:tcW w:w="638" w:type="pct"/>
            <w:noWrap/>
            <w:hideMark/>
          </w:tcPr>
          <w:p w:rsidR="00F63D16" w:rsidRPr="0017659A" w:rsidRDefault="00F63D16" w:rsidP="00EB7233">
            <w:pPr>
              <w:rPr>
                <w:b/>
                <w:bCs/>
              </w:rPr>
            </w:pPr>
            <w:r w:rsidRPr="0017659A">
              <w:rPr>
                <w:b/>
                <w:bCs/>
              </w:rPr>
              <w:t>BR-18-001</w:t>
            </w:r>
          </w:p>
        </w:tc>
        <w:tc>
          <w:tcPr>
            <w:tcW w:w="3199" w:type="pct"/>
            <w:hideMark/>
          </w:tcPr>
          <w:p w:rsidR="00F63D16" w:rsidRPr="0017659A" w:rsidRDefault="00F63D16" w:rsidP="00EB7233">
            <w:r w:rsidRPr="0017659A">
              <w:t xml:space="preserve">The shopping cart transaction should be regarded as the seller's standing offer, and the Seller is thereby obligated to supply the items according to the terms identified in the shopping cart transaction. </w:t>
            </w:r>
          </w:p>
        </w:tc>
        <w:tc>
          <w:tcPr>
            <w:tcW w:w="1163" w:type="pct"/>
          </w:tcPr>
          <w:p w:rsidR="00F63D16" w:rsidRPr="0017659A" w:rsidRDefault="00F63D16" w:rsidP="00EB7233">
            <w:r w:rsidRPr="0017659A">
              <w:rPr>
                <w:bCs/>
                <w:color w:val="000000"/>
                <w:lang w:eastAsia="en-GB"/>
              </w:rPr>
              <w:t>G-18-002</w:t>
            </w:r>
          </w:p>
        </w:tc>
      </w:tr>
      <w:tr w:rsidR="00F63D16" w:rsidRPr="0017659A" w:rsidTr="00EB7233">
        <w:trPr>
          <w:trHeight w:val="300"/>
        </w:trPr>
        <w:tc>
          <w:tcPr>
            <w:tcW w:w="638" w:type="pct"/>
            <w:noWrap/>
            <w:hideMark/>
          </w:tcPr>
          <w:p w:rsidR="00F63D16" w:rsidRPr="0017659A" w:rsidRDefault="00F63D16" w:rsidP="00EB7233">
            <w:pPr>
              <w:rPr>
                <w:b/>
                <w:bCs/>
              </w:rPr>
            </w:pPr>
            <w:r w:rsidRPr="0017659A">
              <w:rPr>
                <w:b/>
                <w:bCs/>
              </w:rPr>
              <w:t>BR-18-002</w:t>
            </w:r>
          </w:p>
        </w:tc>
        <w:tc>
          <w:tcPr>
            <w:tcW w:w="3199" w:type="pct"/>
            <w:hideMark/>
          </w:tcPr>
          <w:p w:rsidR="00F63D16" w:rsidRPr="0017659A" w:rsidRDefault="00F63D16" w:rsidP="00EB7233">
            <w:r w:rsidRPr="0017659A">
              <w:t>The shopping cart transaction must contain real time information</w:t>
            </w:r>
          </w:p>
        </w:tc>
        <w:tc>
          <w:tcPr>
            <w:tcW w:w="1163" w:type="pct"/>
          </w:tcPr>
          <w:p w:rsidR="00F63D16" w:rsidRPr="0017659A" w:rsidRDefault="00F63D16" w:rsidP="00EB7233">
            <w:r w:rsidRPr="0017659A">
              <w:t>G-18-002</w:t>
            </w:r>
          </w:p>
        </w:tc>
      </w:tr>
      <w:tr w:rsidR="00F63D16" w:rsidRPr="0017659A" w:rsidTr="00EB7233">
        <w:trPr>
          <w:trHeight w:val="600"/>
        </w:trPr>
        <w:tc>
          <w:tcPr>
            <w:tcW w:w="638" w:type="pct"/>
            <w:noWrap/>
            <w:hideMark/>
          </w:tcPr>
          <w:p w:rsidR="00F63D16" w:rsidRPr="0017659A" w:rsidRDefault="00F63D16" w:rsidP="00EB7233">
            <w:pPr>
              <w:rPr>
                <w:b/>
                <w:bCs/>
              </w:rPr>
            </w:pPr>
            <w:r w:rsidRPr="0017659A">
              <w:rPr>
                <w:b/>
                <w:bCs/>
              </w:rPr>
              <w:t>BR-18-003</w:t>
            </w:r>
          </w:p>
        </w:tc>
        <w:tc>
          <w:tcPr>
            <w:tcW w:w="3199" w:type="pct"/>
            <w:hideMark/>
          </w:tcPr>
          <w:p w:rsidR="00F63D16" w:rsidRPr="0017659A" w:rsidRDefault="00F63D16" w:rsidP="00EB7233">
            <w:r w:rsidRPr="0017659A">
              <w:t>The shopping cart transaction must contain sufficient information to enable the buyer to place an order based on the information. Examples being quantity, price, units and sellers item identification.</w:t>
            </w:r>
          </w:p>
        </w:tc>
        <w:tc>
          <w:tcPr>
            <w:tcW w:w="1163" w:type="pct"/>
          </w:tcPr>
          <w:p w:rsidR="00F63D16" w:rsidRPr="0017659A" w:rsidRDefault="00F63D16" w:rsidP="00EB7233">
            <w:r w:rsidRPr="0017659A">
              <w:t>G-18-004 &amp; G-18-006</w:t>
            </w:r>
          </w:p>
        </w:tc>
      </w:tr>
      <w:tr w:rsidR="00F63D16" w:rsidRPr="0017659A" w:rsidTr="00EB7233">
        <w:trPr>
          <w:trHeight w:val="300"/>
        </w:trPr>
        <w:tc>
          <w:tcPr>
            <w:tcW w:w="638" w:type="pct"/>
            <w:noWrap/>
            <w:hideMark/>
          </w:tcPr>
          <w:p w:rsidR="00F63D16" w:rsidRPr="0017659A" w:rsidRDefault="00F63D16" w:rsidP="00EB7233">
            <w:pPr>
              <w:rPr>
                <w:b/>
                <w:bCs/>
              </w:rPr>
            </w:pPr>
            <w:r w:rsidRPr="0017659A">
              <w:rPr>
                <w:b/>
                <w:bCs/>
              </w:rPr>
              <w:t>BR-18-004</w:t>
            </w:r>
          </w:p>
        </w:tc>
        <w:tc>
          <w:tcPr>
            <w:tcW w:w="3199" w:type="pct"/>
            <w:hideMark/>
          </w:tcPr>
          <w:p w:rsidR="00F63D16" w:rsidRPr="0017659A" w:rsidRDefault="00F63D16" w:rsidP="00EB7233">
            <w:r w:rsidRPr="0017659A">
              <w:t>It must be possible to compare information in the shopping cart transaction with that of a static catalogue.</w:t>
            </w:r>
          </w:p>
        </w:tc>
        <w:tc>
          <w:tcPr>
            <w:tcW w:w="1163" w:type="pct"/>
          </w:tcPr>
          <w:p w:rsidR="00F63D16" w:rsidRPr="0017659A" w:rsidRDefault="00F63D16" w:rsidP="00EB7233">
            <w:r w:rsidRPr="0017659A">
              <w:t>G-18-001</w:t>
            </w:r>
          </w:p>
        </w:tc>
      </w:tr>
      <w:tr w:rsidR="00F63D16" w:rsidRPr="0017659A" w:rsidTr="00EB7233">
        <w:trPr>
          <w:trHeight w:val="300"/>
        </w:trPr>
        <w:tc>
          <w:tcPr>
            <w:tcW w:w="638" w:type="pct"/>
            <w:noWrap/>
            <w:hideMark/>
          </w:tcPr>
          <w:p w:rsidR="00F63D16" w:rsidRPr="0017659A" w:rsidRDefault="00F63D16" w:rsidP="00EB7233">
            <w:pPr>
              <w:rPr>
                <w:b/>
                <w:bCs/>
              </w:rPr>
            </w:pPr>
            <w:r w:rsidRPr="0017659A">
              <w:rPr>
                <w:b/>
                <w:bCs/>
              </w:rPr>
              <w:t>BR-18-005</w:t>
            </w:r>
          </w:p>
        </w:tc>
        <w:tc>
          <w:tcPr>
            <w:tcW w:w="3199" w:type="pct"/>
            <w:hideMark/>
          </w:tcPr>
          <w:p w:rsidR="00F63D16" w:rsidRPr="0017659A" w:rsidRDefault="00F63D16" w:rsidP="00EB7233">
            <w:r w:rsidRPr="0017659A">
              <w:t>The shopping cart transaction includes only items added to cart by the buyer.</w:t>
            </w:r>
          </w:p>
        </w:tc>
        <w:tc>
          <w:tcPr>
            <w:tcW w:w="1163" w:type="pct"/>
          </w:tcPr>
          <w:p w:rsidR="00F63D16" w:rsidRPr="0017659A" w:rsidRDefault="00F63D16" w:rsidP="00EB7233">
            <w:r w:rsidRPr="0017659A">
              <w:t>G-18-003</w:t>
            </w:r>
          </w:p>
        </w:tc>
      </w:tr>
      <w:tr w:rsidR="00F63D16" w:rsidRPr="0017659A" w:rsidTr="00EB7233">
        <w:trPr>
          <w:trHeight w:val="300"/>
        </w:trPr>
        <w:tc>
          <w:tcPr>
            <w:tcW w:w="638" w:type="pct"/>
            <w:noWrap/>
            <w:hideMark/>
          </w:tcPr>
          <w:p w:rsidR="00F63D16" w:rsidRPr="0017659A" w:rsidRDefault="00F63D16" w:rsidP="00EB7233">
            <w:pPr>
              <w:rPr>
                <w:b/>
                <w:bCs/>
              </w:rPr>
            </w:pPr>
            <w:r w:rsidRPr="0017659A">
              <w:rPr>
                <w:b/>
                <w:bCs/>
              </w:rPr>
              <w:t>BR-18-006</w:t>
            </w:r>
          </w:p>
        </w:tc>
        <w:tc>
          <w:tcPr>
            <w:tcW w:w="3199" w:type="pct"/>
            <w:hideMark/>
          </w:tcPr>
          <w:p w:rsidR="00F63D16" w:rsidRPr="0017659A" w:rsidRDefault="00F63D16" w:rsidP="00EB7233">
            <w:r w:rsidRPr="0017659A">
              <w:t>The transaction must contain information to identify configured items</w:t>
            </w:r>
          </w:p>
        </w:tc>
        <w:tc>
          <w:tcPr>
            <w:tcW w:w="1163" w:type="pct"/>
          </w:tcPr>
          <w:p w:rsidR="00F63D16" w:rsidRPr="0017659A" w:rsidRDefault="00F63D16" w:rsidP="00EB7233">
            <w:r w:rsidRPr="0017659A">
              <w:t>G-18-005</w:t>
            </w:r>
          </w:p>
        </w:tc>
      </w:tr>
      <w:tr w:rsidR="00F63D16" w:rsidRPr="0017659A" w:rsidTr="00EB7233">
        <w:trPr>
          <w:trHeight w:val="300"/>
        </w:trPr>
        <w:tc>
          <w:tcPr>
            <w:tcW w:w="638" w:type="pct"/>
            <w:noWrap/>
          </w:tcPr>
          <w:p w:rsidR="00F63D16" w:rsidRPr="0017659A" w:rsidRDefault="00F63D16" w:rsidP="00EB7233">
            <w:pPr>
              <w:rPr>
                <w:b/>
                <w:bCs/>
              </w:rPr>
            </w:pPr>
            <w:r w:rsidRPr="0017659A">
              <w:rPr>
                <w:b/>
                <w:bCs/>
              </w:rPr>
              <w:t>BR-18-007</w:t>
            </w:r>
          </w:p>
        </w:tc>
        <w:tc>
          <w:tcPr>
            <w:tcW w:w="3199" w:type="pct"/>
          </w:tcPr>
          <w:p w:rsidR="00F63D16" w:rsidRPr="0017659A" w:rsidRDefault="00F63D16" w:rsidP="00EB7233">
            <w:r w:rsidRPr="0017659A">
              <w:t>It must be possible to identify the transaction, and ensure it is authentic.</w:t>
            </w:r>
          </w:p>
        </w:tc>
        <w:tc>
          <w:tcPr>
            <w:tcW w:w="1163" w:type="pct"/>
          </w:tcPr>
          <w:p w:rsidR="00F63D16" w:rsidRPr="0017659A" w:rsidRDefault="00F63D16" w:rsidP="00EB7233">
            <w:r w:rsidRPr="0017659A">
              <w:rPr>
                <w:bCs/>
                <w:color w:val="000000"/>
                <w:lang w:eastAsia="en-GB"/>
              </w:rPr>
              <w:t>G-18-002</w:t>
            </w:r>
          </w:p>
        </w:tc>
      </w:tr>
      <w:tr w:rsidR="00F63D16" w:rsidRPr="0017659A" w:rsidTr="00EB7233">
        <w:trPr>
          <w:trHeight w:val="300"/>
        </w:trPr>
        <w:tc>
          <w:tcPr>
            <w:tcW w:w="638" w:type="pct"/>
            <w:noWrap/>
          </w:tcPr>
          <w:p w:rsidR="00F63D16" w:rsidRPr="0017659A" w:rsidRDefault="00F63D16" w:rsidP="00EB7233">
            <w:pPr>
              <w:rPr>
                <w:b/>
                <w:bCs/>
              </w:rPr>
            </w:pPr>
            <w:r w:rsidRPr="0017659A">
              <w:rPr>
                <w:b/>
                <w:bCs/>
              </w:rPr>
              <w:t>BR-18-008</w:t>
            </w:r>
          </w:p>
        </w:tc>
        <w:tc>
          <w:tcPr>
            <w:tcW w:w="3199" w:type="pct"/>
          </w:tcPr>
          <w:p w:rsidR="00F63D16" w:rsidRPr="0017659A" w:rsidRDefault="00F63D16" w:rsidP="00EB7233">
            <w:r w:rsidRPr="0017659A">
              <w:t>It should be possible to reference the shopping cart transaction to a single framework agreement, DPS agreement or any other contract or agreement.</w:t>
            </w:r>
          </w:p>
        </w:tc>
        <w:tc>
          <w:tcPr>
            <w:tcW w:w="1163" w:type="pct"/>
          </w:tcPr>
          <w:p w:rsidR="00F63D16" w:rsidRPr="0017659A" w:rsidRDefault="00F63D16" w:rsidP="00EB7233">
            <w:r w:rsidRPr="0017659A">
              <w:t>G-18-001</w:t>
            </w:r>
          </w:p>
        </w:tc>
      </w:tr>
      <w:tr w:rsidR="00F63D16" w:rsidRPr="0017659A" w:rsidTr="00EB7233">
        <w:trPr>
          <w:trHeight w:val="300"/>
        </w:trPr>
        <w:tc>
          <w:tcPr>
            <w:tcW w:w="638" w:type="pct"/>
            <w:noWrap/>
          </w:tcPr>
          <w:p w:rsidR="00F63D16" w:rsidRPr="0017659A" w:rsidRDefault="00F63D16" w:rsidP="00EB7233">
            <w:pPr>
              <w:rPr>
                <w:b/>
                <w:bCs/>
              </w:rPr>
            </w:pPr>
            <w:r w:rsidRPr="0017659A">
              <w:rPr>
                <w:b/>
                <w:bCs/>
              </w:rPr>
              <w:t>BR-18-009</w:t>
            </w:r>
          </w:p>
        </w:tc>
        <w:tc>
          <w:tcPr>
            <w:tcW w:w="3199" w:type="pct"/>
          </w:tcPr>
          <w:p w:rsidR="00F63D16" w:rsidRPr="0017659A" w:rsidRDefault="00F63D16" w:rsidP="00EB7233">
            <w:r w:rsidRPr="0017659A">
              <w:t>The party exchanging the shopping cart must be specified.</w:t>
            </w:r>
          </w:p>
        </w:tc>
        <w:tc>
          <w:tcPr>
            <w:tcW w:w="1163" w:type="pct"/>
          </w:tcPr>
          <w:p w:rsidR="00F63D16" w:rsidRPr="0017659A" w:rsidRDefault="00F63D16" w:rsidP="00EB7233">
            <w:r w:rsidRPr="0017659A">
              <w:t>G-18-008</w:t>
            </w:r>
          </w:p>
        </w:tc>
      </w:tr>
    </w:tbl>
    <w:bookmarkEnd w:id="92"/>
    <w:bookmarkEnd w:id="93"/>
    <w:bookmarkEnd w:id="94"/>
    <w:bookmarkEnd w:id="95"/>
    <w:bookmarkEnd w:id="96"/>
    <w:p w:rsidR="00574A62" w:rsidRDefault="000B694F" w:rsidP="004E081C">
      <w:r w:rsidRPr="00307982">
        <w:t xml:space="preserve"> </w:t>
      </w:r>
    </w:p>
    <w:p w:rsidR="005602FF" w:rsidRPr="00CF0810" w:rsidRDefault="005602FF" w:rsidP="00867E32">
      <w:pPr>
        <w:pStyle w:val="Heading2"/>
        <w:rPr>
          <w:lang w:val="nb-NO"/>
        </w:rPr>
      </w:pPr>
      <w:bookmarkStart w:id="98" w:name="_Toc451681587"/>
      <w:bookmarkStart w:id="99" w:name="_Toc482187215"/>
      <w:r w:rsidRPr="00CF0810">
        <w:rPr>
          <w:lang w:val="nb-NO"/>
        </w:rPr>
        <w:t>Specific OpenPEPPOL requirements</w:t>
      </w:r>
      <w:bookmarkEnd w:id="98"/>
      <w:bookmarkEnd w:id="99"/>
      <w:r w:rsidRPr="00CF0810">
        <w:rPr>
          <w:lang w:val="nb-NO"/>
        </w:rPr>
        <w:t xml:space="preserve"> </w:t>
      </w:r>
    </w:p>
    <w:tbl>
      <w:tblPr>
        <w:tblW w:w="5148" w:type="pct"/>
        <w:tblInd w:w="-45" w:type="dxa"/>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1712"/>
        <w:gridCol w:w="3268"/>
        <w:gridCol w:w="5576"/>
      </w:tblGrid>
      <w:tr w:rsidR="00BF1851" w:rsidRPr="00CF0810" w:rsidTr="00CF0810">
        <w:trPr>
          <w:trHeight w:val="265"/>
        </w:trPr>
        <w:tc>
          <w:tcPr>
            <w:tcW w:w="811" w:type="pct"/>
            <w:tcBorders>
              <w:top w:val="single" w:sz="4" w:space="0" w:color="auto"/>
              <w:left w:val="single" w:sz="4" w:space="0" w:color="auto"/>
              <w:bottom w:val="single" w:sz="4" w:space="0" w:color="auto"/>
              <w:right w:val="single" w:sz="4" w:space="0" w:color="auto"/>
            </w:tcBorders>
            <w:shd w:val="clear" w:color="auto" w:fill="D9D9D9"/>
          </w:tcPr>
          <w:p w:rsidR="00BF1851" w:rsidRPr="00CF0810" w:rsidRDefault="00BF1851" w:rsidP="004E081C">
            <w:pPr>
              <w:rPr>
                <w:lang w:val="en-GB" w:eastAsia="sv-SE"/>
              </w:rPr>
            </w:pPr>
            <w:r w:rsidRPr="00CF0810">
              <w:rPr>
                <w:lang w:val="en-GB" w:eastAsia="sv-SE"/>
              </w:rPr>
              <w:t>ID:</w:t>
            </w:r>
          </w:p>
        </w:tc>
        <w:tc>
          <w:tcPr>
            <w:tcW w:w="1548" w:type="pct"/>
            <w:tcBorders>
              <w:top w:val="single" w:sz="4" w:space="0" w:color="auto"/>
              <w:left w:val="single" w:sz="4" w:space="0" w:color="auto"/>
              <w:bottom w:val="single" w:sz="4" w:space="0" w:color="auto"/>
              <w:right w:val="single" w:sz="4" w:space="0" w:color="auto"/>
            </w:tcBorders>
            <w:shd w:val="clear" w:color="auto" w:fill="D9D9D9"/>
          </w:tcPr>
          <w:p w:rsidR="00BF1851" w:rsidRPr="00CF0810" w:rsidRDefault="00BF1851" w:rsidP="004E081C">
            <w:pPr>
              <w:rPr>
                <w:lang w:val="en-GB" w:eastAsia="sv-SE"/>
              </w:rPr>
            </w:pPr>
            <w:r w:rsidRPr="00CF0810">
              <w:rPr>
                <w:lang w:val="en-GB" w:eastAsia="sv-SE"/>
              </w:rPr>
              <w:t>Business term:</w:t>
            </w:r>
          </w:p>
        </w:tc>
        <w:tc>
          <w:tcPr>
            <w:tcW w:w="2641" w:type="pct"/>
            <w:tcBorders>
              <w:top w:val="single" w:sz="4" w:space="0" w:color="auto"/>
              <w:left w:val="single" w:sz="4" w:space="0" w:color="auto"/>
              <w:bottom w:val="single" w:sz="4" w:space="0" w:color="auto"/>
              <w:right w:val="single" w:sz="4" w:space="0" w:color="auto"/>
            </w:tcBorders>
            <w:shd w:val="clear" w:color="auto" w:fill="D9D9D9"/>
          </w:tcPr>
          <w:p w:rsidR="00BF1851" w:rsidRPr="00CF0810" w:rsidRDefault="00BF1851" w:rsidP="004E081C">
            <w:pPr>
              <w:rPr>
                <w:lang w:val="en-GB" w:eastAsia="sv-SE"/>
              </w:rPr>
            </w:pPr>
            <w:r w:rsidRPr="00CF0810">
              <w:rPr>
                <w:lang w:val="en-GB" w:eastAsia="sv-SE"/>
              </w:rPr>
              <w:t>Description:</w:t>
            </w:r>
          </w:p>
        </w:tc>
      </w:tr>
      <w:tr w:rsidR="00BF1851" w:rsidRPr="00CF0810" w:rsidTr="00CF0810">
        <w:trPr>
          <w:trHeight w:val="265"/>
        </w:trPr>
        <w:tc>
          <w:tcPr>
            <w:tcW w:w="811" w:type="pct"/>
            <w:tcBorders>
              <w:top w:val="single" w:sz="4" w:space="0" w:color="auto"/>
              <w:left w:val="single" w:sz="4" w:space="0" w:color="auto"/>
              <w:bottom w:val="single" w:sz="4" w:space="0" w:color="auto"/>
              <w:right w:val="single" w:sz="4" w:space="0" w:color="auto"/>
            </w:tcBorders>
            <w:shd w:val="clear" w:color="auto" w:fill="E7E6E6"/>
          </w:tcPr>
          <w:p w:rsidR="00BF1851" w:rsidRPr="00CF0810" w:rsidRDefault="00BF1851" w:rsidP="004E081C">
            <w:pPr>
              <w:rPr>
                <w:lang w:val="en-GB" w:eastAsia="sv-SE"/>
              </w:rPr>
            </w:pPr>
          </w:p>
        </w:tc>
        <w:tc>
          <w:tcPr>
            <w:tcW w:w="1548" w:type="pct"/>
            <w:tcBorders>
              <w:top w:val="single" w:sz="4" w:space="0" w:color="auto"/>
              <w:left w:val="single" w:sz="4" w:space="0" w:color="auto"/>
              <w:bottom w:val="single" w:sz="4" w:space="0" w:color="auto"/>
              <w:right w:val="single" w:sz="4" w:space="0" w:color="auto"/>
            </w:tcBorders>
            <w:shd w:val="clear" w:color="auto" w:fill="E7E6E6"/>
          </w:tcPr>
          <w:p w:rsidR="00BF1851" w:rsidRPr="00CF0810" w:rsidRDefault="00BF1851" w:rsidP="004E081C">
            <w:pPr>
              <w:rPr>
                <w:lang w:val="en-GB" w:eastAsia="sv-SE"/>
              </w:rPr>
            </w:pPr>
            <w:r w:rsidRPr="00CF0810">
              <w:rPr>
                <w:lang w:val="en-GB" w:eastAsia="sv-SE"/>
              </w:rPr>
              <w:t>HEADER LEVEL:</w:t>
            </w:r>
          </w:p>
        </w:tc>
        <w:tc>
          <w:tcPr>
            <w:tcW w:w="2641" w:type="pct"/>
            <w:tcBorders>
              <w:top w:val="single" w:sz="4" w:space="0" w:color="auto"/>
              <w:left w:val="single" w:sz="4" w:space="0" w:color="auto"/>
              <w:bottom w:val="single" w:sz="4" w:space="0" w:color="auto"/>
              <w:right w:val="single" w:sz="4" w:space="0" w:color="auto"/>
            </w:tcBorders>
            <w:shd w:val="clear" w:color="auto" w:fill="E7E6E6"/>
          </w:tcPr>
          <w:p w:rsidR="00BF1851" w:rsidRPr="00CF0810" w:rsidRDefault="00BF1851" w:rsidP="004E081C">
            <w:pPr>
              <w:rPr>
                <w:lang w:val="en-GB" w:eastAsia="sv-SE"/>
              </w:rPr>
            </w:pPr>
          </w:p>
        </w:tc>
      </w:tr>
      <w:tr w:rsidR="00F31BCA" w:rsidRPr="00CF0810" w:rsidTr="00CF0810">
        <w:trPr>
          <w:trHeight w:val="193"/>
        </w:trPr>
        <w:tc>
          <w:tcPr>
            <w:tcW w:w="811" w:type="pct"/>
            <w:tcBorders>
              <w:top w:val="single" w:sz="4" w:space="0" w:color="auto"/>
              <w:left w:val="single" w:sz="4" w:space="0" w:color="auto"/>
              <w:bottom w:val="single" w:sz="4" w:space="0" w:color="auto"/>
              <w:right w:val="single" w:sz="4" w:space="0" w:color="auto"/>
            </w:tcBorders>
          </w:tcPr>
          <w:p w:rsidR="00F31BCA" w:rsidRPr="00CF0810" w:rsidRDefault="00CF0810" w:rsidP="004E081C">
            <w:pPr>
              <w:rPr>
                <w:lang w:val="en-GB" w:eastAsia="sv-SE"/>
              </w:rPr>
            </w:pPr>
            <w:r w:rsidRPr="00CF0810">
              <w:rPr>
                <w:lang w:val="en-GB" w:eastAsia="sv-SE"/>
              </w:rPr>
              <w:t>OP-T77-001</w:t>
            </w:r>
          </w:p>
        </w:tc>
        <w:tc>
          <w:tcPr>
            <w:tcW w:w="1548" w:type="pct"/>
            <w:tcBorders>
              <w:top w:val="single" w:sz="4" w:space="0" w:color="auto"/>
              <w:left w:val="single" w:sz="4" w:space="0" w:color="auto"/>
              <w:bottom w:val="single" w:sz="4" w:space="0" w:color="auto"/>
              <w:right w:val="single" w:sz="4" w:space="0" w:color="auto"/>
            </w:tcBorders>
            <w:shd w:val="clear" w:color="auto" w:fill="auto"/>
          </w:tcPr>
          <w:p w:rsidR="00F31BCA" w:rsidRPr="00CF0810" w:rsidRDefault="00CF0810" w:rsidP="00CF0810">
            <w:pPr>
              <w:rPr>
                <w:lang w:val="en-GB" w:eastAsia="sv-SE"/>
              </w:rPr>
            </w:pPr>
            <w:r w:rsidRPr="00CF0810">
              <w:rPr>
                <w:lang w:val="en-GB" w:eastAsia="sv-SE"/>
              </w:rPr>
              <w:t>ProviderParty/EndpointID</w:t>
            </w:r>
          </w:p>
        </w:tc>
        <w:tc>
          <w:tcPr>
            <w:tcW w:w="2641" w:type="pct"/>
            <w:tcBorders>
              <w:top w:val="single" w:sz="4" w:space="0" w:color="auto"/>
              <w:left w:val="single" w:sz="4" w:space="0" w:color="auto"/>
              <w:bottom w:val="single" w:sz="4" w:space="0" w:color="auto"/>
              <w:right w:val="single" w:sz="4" w:space="0" w:color="auto"/>
            </w:tcBorders>
            <w:shd w:val="clear" w:color="auto" w:fill="auto"/>
          </w:tcPr>
          <w:p w:rsidR="00F31BCA" w:rsidRPr="00CF0810" w:rsidRDefault="00CF4DD5" w:rsidP="00CF0810">
            <w:pPr>
              <w:rPr>
                <w:lang w:val="en-GB" w:eastAsia="sv-SE"/>
              </w:rPr>
            </w:pPr>
            <w:r w:rsidRPr="00CF0810">
              <w:rPr>
                <w:lang w:val="en-GB" w:eastAsia="sv-SE"/>
              </w:rPr>
              <w:t>The seller should be identified with an end point identifier.</w:t>
            </w:r>
            <w:r w:rsidRPr="00CF0810">
              <w:rPr>
                <w:rStyle w:val="FootnoteReference"/>
                <w:lang w:val="en-GB" w:eastAsia="sv-SE"/>
              </w:rPr>
              <w:footnoteReference w:id="1"/>
            </w:r>
          </w:p>
        </w:tc>
      </w:tr>
      <w:tr w:rsidR="00CF0810" w:rsidRPr="00CF0810" w:rsidTr="00CF0810">
        <w:trPr>
          <w:trHeight w:val="193"/>
        </w:trPr>
        <w:tc>
          <w:tcPr>
            <w:tcW w:w="811" w:type="pct"/>
            <w:tcBorders>
              <w:top w:val="single" w:sz="4" w:space="0" w:color="auto"/>
              <w:left w:val="single" w:sz="4" w:space="0" w:color="auto"/>
              <w:bottom w:val="single" w:sz="4" w:space="0" w:color="auto"/>
              <w:right w:val="single" w:sz="4" w:space="0" w:color="auto"/>
            </w:tcBorders>
          </w:tcPr>
          <w:p w:rsidR="00CF0810" w:rsidRPr="00CF0810" w:rsidRDefault="00CF0810" w:rsidP="00CF0810">
            <w:pPr>
              <w:rPr>
                <w:lang w:val="en-GB" w:eastAsia="sv-SE"/>
              </w:rPr>
            </w:pPr>
            <w:r w:rsidRPr="00CF0810">
              <w:rPr>
                <w:lang w:val="en-GB" w:eastAsia="sv-SE"/>
              </w:rPr>
              <w:t>OP-T77-00</w:t>
            </w:r>
            <w:r>
              <w:rPr>
                <w:lang w:val="en-GB" w:eastAsia="sv-SE"/>
              </w:rPr>
              <w:t>2</w:t>
            </w:r>
          </w:p>
        </w:tc>
        <w:tc>
          <w:tcPr>
            <w:tcW w:w="1548" w:type="pct"/>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8956DA">
            <w:pPr>
              <w:rPr>
                <w:lang w:val="en-GB" w:eastAsia="sv-SE"/>
              </w:rPr>
            </w:pPr>
            <w:r>
              <w:rPr>
                <w:lang w:val="en-GB" w:eastAsia="sv-SE"/>
              </w:rPr>
              <w:t>Receiver</w:t>
            </w:r>
            <w:r w:rsidRPr="00CF0810">
              <w:rPr>
                <w:lang w:val="en-GB" w:eastAsia="sv-SE"/>
              </w:rPr>
              <w:t>Party/EndpointID</w:t>
            </w:r>
          </w:p>
        </w:tc>
        <w:tc>
          <w:tcPr>
            <w:tcW w:w="2641" w:type="pct"/>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CF0810">
            <w:pPr>
              <w:rPr>
                <w:lang w:val="en-GB" w:eastAsia="sv-SE"/>
              </w:rPr>
            </w:pPr>
            <w:r w:rsidRPr="00CF0810">
              <w:rPr>
                <w:lang w:val="en-GB" w:eastAsia="sv-SE"/>
              </w:rPr>
              <w:t>The buyer should be identified with an end point identifier.</w:t>
            </w:r>
          </w:p>
        </w:tc>
      </w:tr>
      <w:tr w:rsidR="00CF0810" w:rsidRPr="00CF0810" w:rsidTr="00CF0810">
        <w:trPr>
          <w:trHeight w:val="265"/>
        </w:trPr>
        <w:tc>
          <w:tcPr>
            <w:tcW w:w="811" w:type="pct"/>
            <w:tcBorders>
              <w:top w:val="single" w:sz="4" w:space="0" w:color="auto"/>
              <w:left w:val="single" w:sz="4" w:space="0" w:color="auto"/>
              <w:bottom w:val="single" w:sz="4" w:space="0" w:color="auto"/>
              <w:right w:val="single" w:sz="4" w:space="0" w:color="auto"/>
            </w:tcBorders>
            <w:shd w:val="clear" w:color="auto" w:fill="E7E6E6"/>
          </w:tcPr>
          <w:p w:rsidR="00CF0810" w:rsidRPr="00CF0810" w:rsidRDefault="00CF0810" w:rsidP="004E081C">
            <w:pPr>
              <w:rPr>
                <w:lang w:val="en-GB" w:eastAsia="sv-SE"/>
              </w:rPr>
            </w:pPr>
          </w:p>
        </w:tc>
        <w:tc>
          <w:tcPr>
            <w:tcW w:w="1548" w:type="pct"/>
            <w:tcBorders>
              <w:top w:val="single" w:sz="4" w:space="0" w:color="auto"/>
              <w:left w:val="single" w:sz="4" w:space="0" w:color="auto"/>
              <w:bottom w:val="single" w:sz="4" w:space="0" w:color="auto"/>
              <w:right w:val="single" w:sz="4" w:space="0" w:color="auto"/>
            </w:tcBorders>
            <w:shd w:val="clear" w:color="auto" w:fill="E7E6E6"/>
          </w:tcPr>
          <w:p w:rsidR="00CF0810" w:rsidRPr="00CF0810" w:rsidRDefault="00CF0810" w:rsidP="004E081C">
            <w:pPr>
              <w:rPr>
                <w:lang w:val="en-GB" w:eastAsia="sv-SE"/>
              </w:rPr>
            </w:pPr>
            <w:r w:rsidRPr="00CF0810">
              <w:rPr>
                <w:lang w:val="en-GB" w:eastAsia="sv-SE"/>
              </w:rPr>
              <w:t>LINE LEVEL:</w:t>
            </w:r>
          </w:p>
        </w:tc>
        <w:tc>
          <w:tcPr>
            <w:tcW w:w="2641" w:type="pct"/>
            <w:tcBorders>
              <w:top w:val="single" w:sz="4" w:space="0" w:color="auto"/>
              <w:left w:val="single" w:sz="4" w:space="0" w:color="auto"/>
              <w:bottom w:val="single" w:sz="4" w:space="0" w:color="auto"/>
              <w:right w:val="single" w:sz="4" w:space="0" w:color="auto"/>
            </w:tcBorders>
            <w:shd w:val="clear" w:color="auto" w:fill="E7E6E6"/>
          </w:tcPr>
          <w:p w:rsidR="00CF0810" w:rsidRPr="00CF0810" w:rsidRDefault="00CF0810" w:rsidP="004E081C">
            <w:pPr>
              <w:rPr>
                <w:lang w:val="en-GB" w:eastAsia="sv-SE"/>
              </w:rPr>
            </w:pPr>
          </w:p>
        </w:tc>
      </w:tr>
      <w:tr w:rsidR="00CF0810" w:rsidRPr="00BF1851" w:rsidTr="00CF0810">
        <w:trPr>
          <w:trHeight w:val="193"/>
        </w:trPr>
        <w:tc>
          <w:tcPr>
            <w:tcW w:w="811" w:type="pct"/>
            <w:tcBorders>
              <w:top w:val="single" w:sz="4" w:space="0" w:color="auto"/>
              <w:left w:val="single" w:sz="4" w:space="0" w:color="auto"/>
              <w:bottom w:val="single" w:sz="4" w:space="0" w:color="auto"/>
              <w:right w:val="single" w:sz="4" w:space="0" w:color="auto"/>
            </w:tcBorders>
          </w:tcPr>
          <w:p w:rsidR="00CF0810" w:rsidRPr="00CF0810" w:rsidRDefault="00CF0810" w:rsidP="00CF0810">
            <w:pPr>
              <w:rPr>
                <w:lang w:val="en-GB" w:eastAsia="sv-SE"/>
              </w:rPr>
            </w:pPr>
          </w:p>
        </w:tc>
        <w:tc>
          <w:tcPr>
            <w:tcW w:w="1548" w:type="pct"/>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CF0810">
            <w:pPr>
              <w:rPr>
                <w:lang w:val="en-GB" w:eastAsia="sv-SE"/>
              </w:rPr>
            </w:pPr>
          </w:p>
        </w:tc>
        <w:tc>
          <w:tcPr>
            <w:tcW w:w="2641" w:type="pct"/>
            <w:tcBorders>
              <w:top w:val="single" w:sz="4" w:space="0" w:color="auto"/>
              <w:left w:val="single" w:sz="4" w:space="0" w:color="auto"/>
              <w:bottom w:val="single" w:sz="4" w:space="0" w:color="auto"/>
              <w:right w:val="single" w:sz="4" w:space="0" w:color="auto"/>
            </w:tcBorders>
            <w:shd w:val="clear" w:color="auto" w:fill="auto"/>
          </w:tcPr>
          <w:p w:rsidR="00CF0810" w:rsidRPr="00BF1851" w:rsidRDefault="00CF0810" w:rsidP="009861AA">
            <w:r w:rsidRPr="00CF0810">
              <w:rPr>
                <w:lang w:val="en-GB" w:eastAsia="sv-SE"/>
              </w:rPr>
              <w:t xml:space="preserve">The shopping cart </w:t>
            </w:r>
            <w:r w:rsidR="009861AA">
              <w:rPr>
                <w:lang w:val="en-GB" w:eastAsia="sv-SE"/>
              </w:rPr>
              <w:t>MUST</w:t>
            </w:r>
            <w:r w:rsidRPr="00CF0810">
              <w:rPr>
                <w:lang w:val="en-GB" w:eastAsia="sv-SE"/>
              </w:rPr>
              <w:t xml:space="preserve"> be able to identify which attachment contains the items main image so that it can be processed accordingly.</w:t>
            </w:r>
          </w:p>
        </w:tc>
      </w:tr>
      <w:tr w:rsidR="00CF0810" w:rsidRPr="00CF0810" w:rsidTr="00CF0810">
        <w:trPr>
          <w:trHeight w:val="193"/>
        </w:trPr>
        <w:tc>
          <w:tcPr>
            <w:tcW w:w="811" w:type="pct"/>
            <w:tcBorders>
              <w:top w:val="single" w:sz="4" w:space="0" w:color="auto"/>
              <w:left w:val="single" w:sz="4" w:space="0" w:color="auto"/>
              <w:bottom w:val="single" w:sz="4" w:space="0" w:color="auto"/>
              <w:right w:val="single" w:sz="4" w:space="0" w:color="auto"/>
            </w:tcBorders>
          </w:tcPr>
          <w:p w:rsidR="00CF0810" w:rsidRPr="00CF0810" w:rsidRDefault="00CF0810" w:rsidP="00CF0810">
            <w:pPr>
              <w:rPr>
                <w:lang w:val="en-GB" w:eastAsia="sv-SE"/>
              </w:rPr>
            </w:pPr>
            <w:r w:rsidRPr="00CF0810">
              <w:rPr>
                <w:lang w:val="en-GB" w:eastAsia="sv-SE"/>
              </w:rPr>
              <w:t>OP-T77-003</w:t>
            </w:r>
          </w:p>
          <w:p w:rsidR="00CF0810" w:rsidRPr="00CF0810" w:rsidRDefault="00CF0810" w:rsidP="00CF0810">
            <w:pPr>
              <w:rPr>
                <w:lang w:val="en-GB" w:eastAsia="sv-SE"/>
              </w:rPr>
            </w:pPr>
          </w:p>
        </w:tc>
        <w:tc>
          <w:tcPr>
            <w:tcW w:w="1548" w:type="pct"/>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CF0810">
            <w:pPr>
              <w:rPr>
                <w:lang w:val="en-GB" w:eastAsia="sv-SE"/>
              </w:rPr>
            </w:pPr>
            <w:r w:rsidRPr="00CF0810">
              <w:rPr>
                <w:lang w:val="en-GB" w:eastAsia="sv-SE"/>
              </w:rPr>
              <w:t>Attachment</w:t>
            </w:r>
            <w:r>
              <w:rPr>
                <w:lang w:val="en-GB" w:eastAsia="sv-SE"/>
              </w:rPr>
              <w:t xml:space="preserve"> image</w:t>
            </w:r>
            <w:r w:rsidRPr="00CF0810">
              <w:rPr>
                <w:lang w:val="en-GB" w:eastAsia="sv-SE"/>
              </w:rPr>
              <w:t xml:space="preserve"> identifier</w:t>
            </w:r>
          </w:p>
          <w:p w:rsidR="00CF0810" w:rsidRPr="00CF0810" w:rsidRDefault="00CF0810" w:rsidP="00CF0810">
            <w:pPr>
              <w:rPr>
                <w:lang w:val="en-GB" w:eastAsia="sv-SE"/>
              </w:rPr>
            </w:pPr>
          </w:p>
        </w:tc>
        <w:tc>
          <w:tcPr>
            <w:tcW w:w="2641" w:type="pct"/>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9861AA">
            <w:pPr>
              <w:rPr>
                <w:lang w:val="en-GB" w:eastAsia="sv-SE"/>
              </w:rPr>
            </w:pPr>
            <w:r w:rsidRPr="00CF0810">
              <w:rPr>
                <w:lang w:val="en-GB" w:eastAsia="sv-SE"/>
              </w:rPr>
              <w:t xml:space="preserve">The item main image </w:t>
            </w:r>
            <w:r w:rsidR="009861AA">
              <w:rPr>
                <w:lang w:val="en-GB" w:eastAsia="sv-SE"/>
              </w:rPr>
              <w:t>MUST</w:t>
            </w:r>
            <w:r w:rsidRPr="00CF0810">
              <w:rPr>
                <w:lang w:val="en-GB" w:eastAsia="sv-SE"/>
              </w:rPr>
              <w:t xml:space="preserve"> have an identifier.</w:t>
            </w:r>
          </w:p>
        </w:tc>
      </w:tr>
      <w:tr w:rsidR="00CF0810" w:rsidRPr="00CF0810" w:rsidTr="00CF0810">
        <w:trPr>
          <w:trHeight w:val="193"/>
        </w:trPr>
        <w:tc>
          <w:tcPr>
            <w:tcW w:w="811" w:type="pct"/>
            <w:tcBorders>
              <w:top w:val="single" w:sz="4" w:space="0" w:color="auto"/>
              <w:left w:val="single" w:sz="4" w:space="0" w:color="auto"/>
              <w:bottom w:val="single" w:sz="4" w:space="0" w:color="auto"/>
              <w:right w:val="single" w:sz="4" w:space="0" w:color="auto"/>
            </w:tcBorders>
          </w:tcPr>
          <w:p w:rsidR="00CF0810" w:rsidRPr="00CF0810" w:rsidRDefault="00CF0810" w:rsidP="00CF0810">
            <w:pPr>
              <w:rPr>
                <w:lang w:val="en-GB" w:eastAsia="sv-SE"/>
              </w:rPr>
            </w:pPr>
            <w:r w:rsidRPr="00CF0810">
              <w:rPr>
                <w:lang w:val="en-GB" w:eastAsia="sv-SE"/>
              </w:rPr>
              <w:t>OP-T77-004</w:t>
            </w:r>
          </w:p>
        </w:tc>
        <w:tc>
          <w:tcPr>
            <w:tcW w:w="1548" w:type="pct"/>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CF0810">
            <w:pPr>
              <w:rPr>
                <w:lang w:val="en-GB" w:eastAsia="sv-SE"/>
              </w:rPr>
            </w:pPr>
            <w:r w:rsidRPr="00CF0810">
              <w:rPr>
                <w:lang w:val="en-GB" w:eastAsia="sv-SE"/>
              </w:rPr>
              <w:t xml:space="preserve">Attachment </w:t>
            </w:r>
            <w:r>
              <w:rPr>
                <w:lang w:val="en-GB" w:eastAsia="sv-SE"/>
              </w:rPr>
              <w:t xml:space="preserve">image </w:t>
            </w:r>
            <w:r w:rsidRPr="00CF0810">
              <w:rPr>
                <w:lang w:val="en-GB" w:eastAsia="sv-SE"/>
              </w:rPr>
              <w:t>description</w:t>
            </w:r>
          </w:p>
          <w:p w:rsidR="00CF0810" w:rsidRPr="00CF0810" w:rsidRDefault="00CF0810" w:rsidP="004E081C">
            <w:pPr>
              <w:rPr>
                <w:lang w:val="en-GB" w:eastAsia="sv-SE"/>
              </w:rPr>
            </w:pPr>
          </w:p>
        </w:tc>
        <w:tc>
          <w:tcPr>
            <w:tcW w:w="2641" w:type="pct"/>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CF0810">
            <w:pPr>
              <w:rPr>
                <w:lang w:val="en-GB" w:eastAsia="sv-SE"/>
              </w:rPr>
            </w:pPr>
            <w:r w:rsidRPr="00CF0810">
              <w:rPr>
                <w:lang w:val="en-GB" w:eastAsia="sv-SE"/>
              </w:rPr>
              <w:t>The item main image may have a description.</w:t>
            </w:r>
          </w:p>
        </w:tc>
      </w:tr>
      <w:tr w:rsidR="00CF0810" w:rsidRPr="00CF0810" w:rsidTr="00CF0810">
        <w:trPr>
          <w:trHeight w:val="193"/>
        </w:trPr>
        <w:tc>
          <w:tcPr>
            <w:tcW w:w="811" w:type="pct"/>
            <w:tcBorders>
              <w:top w:val="single" w:sz="4" w:space="0" w:color="auto"/>
              <w:left w:val="single" w:sz="4" w:space="0" w:color="auto"/>
              <w:bottom w:val="single" w:sz="4" w:space="0" w:color="auto"/>
              <w:right w:val="single" w:sz="4" w:space="0" w:color="auto"/>
            </w:tcBorders>
          </w:tcPr>
          <w:p w:rsidR="00CF0810" w:rsidRPr="00CF0810" w:rsidRDefault="00CF0810" w:rsidP="00CF0810">
            <w:pPr>
              <w:rPr>
                <w:lang w:val="en-GB" w:eastAsia="sv-SE"/>
              </w:rPr>
            </w:pPr>
            <w:r w:rsidRPr="00CF0810">
              <w:rPr>
                <w:lang w:val="en-GB" w:eastAsia="sv-SE"/>
              </w:rPr>
              <w:t>OP-T77-005</w:t>
            </w:r>
          </w:p>
        </w:tc>
        <w:tc>
          <w:tcPr>
            <w:tcW w:w="1548" w:type="pct"/>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CF0810">
            <w:pPr>
              <w:rPr>
                <w:lang w:val="en-GB" w:eastAsia="sv-SE"/>
              </w:rPr>
            </w:pPr>
            <w:r w:rsidRPr="00CF0810">
              <w:rPr>
                <w:lang w:val="en-GB" w:eastAsia="sv-SE"/>
              </w:rPr>
              <w:t xml:space="preserve">Attachment </w:t>
            </w:r>
            <w:r>
              <w:rPr>
                <w:lang w:val="en-GB" w:eastAsia="sv-SE"/>
              </w:rPr>
              <w:t xml:space="preserve">image </w:t>
            </w:r>
            <w:r w:rsidRPr="00CF0810">
              <w:rPr>
                <w:lang w:val="en-GB" w:eastAsia="sv-SE"/>
              </w:rPr>
              <w:t>description code</w:t>
            </w:r>
          </w:p>
          <w:p w:rsidR="00CF0810" w:rsidRPr="00CF0810" w:rsidRDefault="00CF0810" w:rsidP="004E081C">
            <w:pPr>
              <w:rPr>
                <w:lang w:val="en-GB" w:eastAsia="sv-SE"/>
              </w:rPr>
            </w:pPr>
          </w:p>
        </w:tc>
        <w:tc>
          <w:tcPr>
            <w:tcW w:w="2641" w:type="pct"/>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9861AA">
            <w:pPr>
              <w:rPr>
                <w:lang w:val="en-GB" w:eastAsia="sv-SE"/>
              </w:rPr>
            </w:pPr>
            <w:r w:rsidRPr="00CF0810">
              <w:rPr>
                <w:lang w:val="en-GB" w:eastAsia="sv-SE"/>
              </w:rPr>
              <w:t xml:space="preserve">The item </w:t>
            </w:r>
            <w:r w:rsidR="004843C9" w:rsidRPr="00100BCF">
              <w:rPr>
                <w:lang w:val="en-GB"/>
              </w:rPr>
              <w:t>main image</w:t>
            </w:r>
            <w:r w:rsidRPr="00CF0810">
              <w:rPr>
                <w:lang w:val="en-GB" w:eastAsia="sv-SE"/>
              </w:rPr>
              <w:t xml:space="preserve"> </w:t>
            </w:r>
            <w:r w:rsidR="009861AA">
              <w:rPr>
                <w:lang w:val="en-GB" w:eastAsia="sv-SE"/>
              </w:rPr>
              <w:t>MUST</w:t>
            </w:r>
            <w:r w:rsidRPr="00CF0810">
              <w:rPr>
                <w:lang w:val="en-GB" w:eastAsia="sv-SE"/>
              </w:rPr>
              <w:t xml:space="preserve"> be authenticated as such with the code value item_image</w:t>
            </w:r>
          </w:p>
        </w:tc>
      </w:tr>
      <w:tr w:rsidR="00CF0810" w:rsidRPr="00BF1851" w:rsidTr="00CF0810">
        <w:trPr>
          <w:trHeight w:val="193"/>
        </w:trPr>
        <w:tc>
          <w:tcPr>
            <w:tcW w:w="811" w:type="pct"/>
            <w:tcBorders>
              <w:top w:val="single" w:sz="4" w:space="0" w:color="auto"/>
              <w:left w:val="single" w:sz="4" w:space="0" w:color="auto"/>
              <w:bottom w:val="single" w:sz="4" w:space="0" w:color="auto"/>
              <w:right w:val="single" w:sz="4" w:space="0" w:color="auto"/>
            </w:tcBorders>
          </w:tcPr>
          <w:p w:rsidR="00CF0810" w:rsidRPr="00CF0810" w:rsidRDefault="00CF0810" w:rsidP="00CF0810">
            <w:pPr>
              <w:rPr>
                <w:lang w:val="en-GB" w:eastAsia="sv-SE"/>
              </w:rPr>
            </w:pPr>
            <w:r w:rsidRPr="00CF0810">
              <w:rPr>
                <w:lang w:val="en-GB" w:eastAsia="sv-SE"/>
              </w:rPr>
              <w:t>OP-T77-006</w:t>
            </w:r>
          </w:p>
        </w:tc>
        <w:tc>
          <w:tcPr>
            <w:tcW w:w="1548" w:type="pct"/>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4E081C">
            <w:pPr>
              <w:rPr>
                <w:lang w:val="en-GB" w:eastAsia="sv-SE"/>
              </w:rPr>
            </w:pPr>
            <w:r w:rsidRPr="00CF0810">
              <w:rPr>
                <w:lang w:val="en-GB" w:eastAsia="sv-SE"/>
              </w:rPr>
              <w:t xml:space="preserve">Attached </w:t>
            </w:r>
            <w:r>
              <w:rPr>
                <w:lang w:val="en-GB" w:eastAsia="sv-SE"/>
              </w:rPr>
              <w:t xml:space="preserve">image </w:t>
            </w:r>
            <w:r w:rsidRPr="00CF0810">
              <w:rPr>
                <w:lang w:val="en-GB" w:eastAsia="sv-SE"/>
              </w:rPr>
              <w:t>document</w:t>
            </w:r>
          </w:p>
        </w:tc>
        <w:tc>
          <w:tcPr>
            <w:tcW w:w="2641" w:type="pct"/>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9861AA">
            <w:pPr>
              <w:rPr>
                <w:lang w:val="en-GB" w:eastAsia="sv-SE"/>
              </w:rPr>
            </w:pPr>
            <w:r w:rsidRPr="00CF0810">
              <w:rPr>
                <w:lang w:val="en-GB" w:eastAsia="sv-SE"/>
              </w:rPr>
              <w:t xml:space="preserve">The item </w:t>
            </w:r>
            <w:r w:rsidR="004843C9" w:rsidRPr="00100BCF">
              <w:rPr>
                <w:lang w:val="en-GB"/>
              </w:rPr>
              <w:t>main image</w:t>
            </w:r>
            <w:r w:rsidRPr="00CF0810">
              <w:rPr>
                <w:lang w:val="en-GB" w:eastAsia="sv-SE"/>
              </w:rPr>
              <w:t xml:space="preserve"> </w:t>
            </w:r>
            <w:r w:rsidR="009861AA">
              <w:rPr>
                <w:lang w:val="en-GB" w:eastAsia="sv-SE"/>
              </w:rPr>
              <w:t>MUST</w:t>
            </w:r>
            <w:r w:rsidRPr="00CF0810">
              <w:rPr>
                <w:lang w:val="en-GB" w:eastAsia="sv-SE"/>
              </w:rPr>
              <w:t xml:space="preserve"> be included in the message as a binary object.</w:t>
            </w:r>
          </w:p>
        </w:tc>
      </w:tr>
      <w:tr w:rsidR="00F033B0" w:rsidRPr="00BF1851" w:rsidTr="00CF0810">
        <w:trPr>
          <w:trHeight w:val="193"/>
        </w:trPr>
        <w:tc>
          <w:tcPr>
            <w:tcW w:w="811" w:type="pct"/>
            <w:tcBorders>
              <w:top w:val="single" w:sz="4" w:space="0" w:color="auto"/>
              <w:left w:val="single" w:sz="4" w:space="0" w:color="auto"/>
              <w:bottom w:val="single" w:sz="4" w:space="0" w:color="auto"/>
              <w:right w:val="single" w:sz="4" w:space="0" w:color="auto"/>
            </w:tcBorders>
          </w:tcPr>
          <w:p w:rsidR="00F033B0" w:rsidRPr="00CF0810" w:rsidRDefault="00F033B0" w:rsidP="00CF0810">
            <w:pPr>
              <w:rPr>
                <w:lang w:val="en-GB" w:eastAsia="sv-SE"/>
              </w:rPr>
            </w:pPr>
            <w:r>
              <w:rPr>
                <w:lang w:val="en-GB" w:eastAsia="sv-SE"/>
              </w:rPr>
              <w:t>OP-T77-007</w:t>
            </w:r>
          </w:p>
        </w:tc>
        <w:tc>
          <w:tcPr>
            <w:tcW w:w="1548" w:type="pct"/>
            <w:tcBorders>
              <w:top w:val="single" w:sz="4" w:space="0" w:color="auto"/>
              <w:left w:val="single" w:sz="4" w:space="0" w:color="auto"/>
              <w:bottom w:val="single" w:sz="4" w:space="0" w:color="auto"/>
              <w:right w:val="single" w:sz="4" w:space="0" w:color="auto"/>
            </w:tcBorders>
            <w:shd w:val="clear" w:color="auto" w:fill="auto"/>
          </w:tcPr>
          <w:p w:rsidR="00F033B0" w:rsidRPr="00CF0810" w:rsidRDefault="00F033B0" w:rsidP="004E081C">
            <w:pPr>
              <w:rPr>
                <w:lang w:val="en-GB" w:eastAsia="sv-SE"/>
              </w:rPr>
            </w:pPr>
            <w:r>
              <w:rPr>
                <w:lang w:val="en-GB" w:eastAsia="sv-SE"/>
              </w:rPr>
              <w:t>Item property</w:t>
            </w:r>
          </w:p>
        </w:tc>
        <w:tc>
          <w:tcPr>
            <w:tcW w:w="2641" w:type="pct"/>
            <w:tcBorders>
              <w:top w:val="single" w:sz="4" w:space="0" w:color="auto"/>
              <w:left w:val="single" w:sz="4" w:space="0" w:color="auto"/>
              <w:bottom w:val="single" w:sz="4" w:space="0" w:color="auto"/>
              <w:right w:val="single" w:sz="4" w:space="0" w:color="auto"/>
            </w:tcBorders>
            <w:shd w:val="clear" w:color="auto" w:fill="auto"/>
          </w:tcPr>
          <w:p w:rsidR="00F033B0" w:rsidRPr="00CF0810" w:rsidRDefault="00F033B0" w:rsidP="009861AA">
            <w:pPr>
              <w:rPr>
                <w:lang w:val="en-GB" w:eastAsia="sv-SE"/>
              </w:rPr>
            </w:pPr>
            <w:r>
              <w:rPr>
                <w:lang w:val="en-GB" w:eastAsia="sv-SE"/>
              </w:rPr>
              <w:t>Each shopping cart line MUST allow for multiple item properties with related information.</w:t>
            </w:r>
          </w:p>
        </w:tc>
      </w:tr>
    </w:tbl>
    <w:p w:rsidR="00AC031F" w:rsidRDefault="00AC031F" w:rsidP="004E081C">
      <w:pPr>
        <w:rPr>
          <w:rFonts w:ascii="Cambria" w:eastAsia="Calibri" w:hAnsi="Cambria"/>
          <w:sz w:val="28"/>
          <w:szCs w:val="28"/>
        </w:rPr>
      </w:pPr>
      <w:bookmarkStart w:id="100" w:name="_Toc451681588"/>
      <w:bookmarkStart w:id="101" w:name="_Toc459794960"/>
      <w:bookmarkEnd w:id="100"/>
      <w:bookmarkEnd w:id="101"/>
      <w:r>
        <w:rPr>
          <w:rFonts w:eastAsia="Calibri"/>
        </w:rPr>
        <w:br w:type="page"/>
      </w:r>
    </w:p>
    <w:p w:rsidR="0058668E" w:rsidRPr="00813952" w:rsidRDefault="0058668E" w:rsidP="00867E32">
      <w:pPr>
        <w:pStyle w:val="Heading1"/>
      </w:pPr>
      <w:bookmarkStart w:id="102" w:name="_Toc451681589"/>
      <w:bookmarkStart w:id="103" w:name="_Toc482187216"/>
      <w:r w:rsidRPr="00813952">
        <w:lastRenderedPageBreak/>
        <w:t>Code lists</w:t>
      </w:r>
      <w:bookmarkEnd w:id="102"/>
      <w:bookmarkEnd w:id="103"/>
    </w:p>
    <w:p w:rsidR="0058668E" w:rsidRDefault="0058668E" w:rsidP="00867E32">
      <w:pPr>
        <w:pStyle w:val="Heading2"/>
      </w:pPr>
      <w:bookmarkStart w:id="104" w:name="_Toc359822448"/>
      <w:bookmarkStart w:id="105" w:name="_Toc451681590"/>
      <w:bookmarkStart w:id="106" w:name="_Toc482187217"/>
      <w:r>
        <w:t>Code lists for coded elements</w:t>
      </w:r>
      <w:bookmarkEnd w:id="104"/>
      <w:bookmarkEnd w:id="105"/>
      <w:bookmarkEnd w:id="106"/>
      <w:r>
        <w:t xml:space="preserve"> </w:t>
      </w:r>
    </w:p>
    <w:p w:rsidR="0058668E" w:rsidRDefault="0058668E" w:rsidP="004E081C">
      <w:r>
        <w:t xml:space="preserve">Table of the code lists used in the </w:t>
      </w:r>
      <w:r w:rsidR="004E081C">
        <w:t>shopping cart</w:t>
      </w:r>
      <w:r w:rsidR="00DC70EA">
        <w:t xml:space="preserve"> </w:t>
      </w:r>
      <w:r>
        <w:t>transaction:</w:t>
      </w:r>
      <w:r w:rsidR="00BA5D9D">
        <w:t xml:space="preserve"> </w:t>
      </w:r>
    </w:p>
    <w:p w:rsidR="00BA5D9D" w:rsidRDefault="00BA5D9D" w:rsidP="004E0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2360"/>
        <w:gridCol w:w="4018"/>
        <w:gridCol w:w="1969"/>
      </w:tblGrid>
      <w:tr w:rsidR="00BA5D9D" w:rsidRPr="00886C68" w:rsidTr="00F033B0">
        <w:tc>
          <w:tcPr>
            <w:tcW w:w="2093" w:type="dxa"/>
            <w:shd w:val="clear" w:color="auto" w:fill="000000"/>
          </w:tcPr>
          <w:p w:rsidR="00BA5D9D" w:rsidRPr="00886C68" w:rsidRDefault="004843C9" w:rsidP="00F033B0">
            <w:pPr>
              <w:spacing w:after="160" w:line="259" w:lineRule="auto"/>
              <w:rPr>
                <w:rFonts w:asciiTheme="minorHAnsi" w:hAnsiTheme="minorHAnsi"/>
                <w:b/>
                <w:color w:val="FFFFFF"/>
                <w:sz w:val="20"/>
                <w:szCs w:val="20"/>
                <w:lang w:val="en-GB"/>
              </w:rPr>
            </w:pPr>
            <w:r w:rsidRPr="004843C9">
              <w:rPr>
                <w:rFonts w:asciiTheme="minorHAnsi" w:hAnsiTheme="minorHAnsi"/>
                <w:b/>
                <w:color w:val="FFFFFF"/>
                <w:sz w:val="20"/>
                <w:szCs w:val="20"/>
                <w:lang w:val="en-GB"/>
              </w:rPr>
              <w:t>Business Term</w:t>
            </w:r>
          </w:p>
        </w:tc>
        <w:tc>
          <w:tcPr>
            <w:tcW w:w="1984" w:type="dxa"/>
            <w:shd w:val="clear" w:color="auto" w:fill="000000"/>
          </w:tcPr>
          <w:p w:rsidR="00BA5D9D" w:rsidRPr="00886C68" w:rsidRDefault="004843C9" w:rsidP="00F033B0">
            <w:pPr>
              <w:spacing w:after="160" w:line="259" w:lineRule="auto"/>
              <w:rPr>
                <w:rFonts w:asciiTheme="minorHAnsi" w:hAnsiTheme="minorHAnsi"/>
                <w:b/>
                <w:color w:val="FFFFFF"/>
                <w:sz w:val="20"/>
                <w:szCs w:val="20"/>
                <w:lang w:val="en-GB"/>
              </w:rPr>
            </w:pPr>
            <w:r w:rsidRPr="004843C9">
              <w:rPr>
                <w:rFonts w:asciiTheme="minorHAnsi" w:hAnsiTheme="minorHAnsi"/>
                <w:b/>
                <w:color w:val="FFFFFF"/>
                <w:sz w:val="20"/>
                <w:szCs w:val="20"/>
                <w:lang w:val="en-GB"/>
              </w:rPr>
              <w:t>Allowed SchemeID</w:t>
            </w:r>
          </w:p>
        </w:tc>
        <w:tc>
          <w:tcPr>
            <w:tcW w:w="3856" w:type="dxa"/>
            <w:shd w:val="clear" w:color="auto" w:fill="000000"/>
          </w:tcPr>
          <w:p w:rsidR="00BA5D9D" w:rsidRPr="00886C68" w:rsidRDefault="004843C9" w:rsidP="00F033B0">
            <w:pPr>
              <w:spacing w:after="160" w:line="259" w:lineRule="auto"/>
              <w:rPr>
                <w:rFonts w:asciiTheme="minorHAnsi" w:hAnsiTheme="minorHAnsi"/>
                <w:b/>
                <w:color w:val="FFFFFF"/>
                <w:sz w:val="20"/>
                <w:szCs w:val="20"/>
                <w:lang w:val="en-GB"/>
              </w:rPr>
            </w:pPr>
            <w:r w:rsidRPr="004843C9">
              <w:rPr>
                <w:rFonts w:asciiTheme="minorHAnsi" w:hAnsiTheme="minorHAnsi"/>
                <w:b/>
                <w:color w:val="FFFFFF"/>
                <w:sz w:val="20"/>
                <w:szCs w:val="20"/>
                <w:lang w:val="en-GB"/>
              </w:rPr>
              <w:t>Applicable Xpath</w:t>
            </w:r>
          </w:p>
        </w:tc>
        <w:tc>
          <w:tcPr>
            <w:tcW w:w="2148" w:type="dxa"/>
            <w:shd w:val="clear" w:color="auto" w:fill="000000"/>
          </w:tcPr>
          <w:p w:rsidR="00BA5D9D" w:rsidRPr="00886C68" w:rsidRDefault="004843C9" w:rsidP="00F033B0">
            <w:pPr>
              <w:spacing w:after="160" w:line="259" w:lineRule="auto"/>
              <w:rPr>
                <w:rFonts w:asciiTheme="minorHAnsi" w:hAnsiTheme="minorHAnsi"/>
                <w:b/>
                <w:color w:val="FFFFFF"/>
                <w:sz w:val="20"/>
                <w:szCs w:val="20"/>
                <w:lang w:val="en-GB"/>
              </w:rPr>
            </w:pPr>
            <w:r w:rsidRPr="004843C9">
              <w:rPr>
                <w:rFonts w:asciiTheme="minorHAnsi" w:hAnsiTheme="minorHAnsi"/>
                <w:b/>
                <w:color w:val="FFFFFF"/>
                <w:sz w:val="20"/>
                <w:szCs w:val="20"/>
                <w:lang w:val="en-GB"/>
              </w:rPr>
              <w:t>Note</w:t>
            </w:r>
          </w:p>
        </w:tc>
      </w:tr>
      <w:tr w:rsidR="000C7B74" w:rsidRPr="000C7B74" w:rsidTr="00F033B0">
        <w:tc>
          <w:tcPr>
            <w:tcW w:w="2093" w:type="dxa"/>
            <w:shd w:val="clear" w:color="auto" w:fill="auto"/>
          </w:tcPr>
          <w:p w:rsidR="000C7B74" w:rsidRPr="004843C9" w:rsidRDefault="00C92257" w:rsidP="00F033B0">
            <w:pPr>
              <w:rPr>
                <w:rFonts w:asciiTheme="minorHAnsi" w:hAnsiTheme="minorHAnsi"/>
                <w:sz w:val="20"/>
                <w:szCs w:val="20"/>
              </w:rPr>
            </w:pPr>
            <w:r w:rsidRPr="00C92257">
              <w:rPr>
                <w:rFonts w:asciiTheme="minorHAnsi" w:hAnsiTheme="minorHAnsi"/>
                <w:sz w:val="20"/>
                <w:szCs w:val="20"/>
              </w:rPr>
              <w:t>Currency Code</w:t>
            </w:r>
          </w:p>
        </w:tc>
        <w:tc>
          <w:tcPr>
            <w:tcW w:w="1984" w:type="dxa"/>
            <w:shd w:val="clear" w:color="auto" w:fill="auto"/>
          </w:tcPr>
          <w:p w:rsidR="000C7B74" w:rsidRPr="004843C9" w:rsidRDefault="00C92257" w:rsidP="00F033B0">
            <w:pPr>
              <w:rPr>
                <w:rFonts w:asciiTheme="minorHAnsi" w:hAnsiTheme="minorHAnsi"/>
                <w:sz w:val="20"/>
                <w:szCs w:val="20"/>
              </w:rPr>
            </w:pPr>
            <w:r w:rsidRPr="00C92257">
              <w:rPr>
                <w:rFonts w:asciiTheme="minorHAnsi" w:hAnsiTheme="minorHAnsi"/>
                <w:sz w:val="20"/>
                <w:szCs w:val="20"/>
              </w:rPr>
              <w:t>ISO4217</w:t>
            </w:r>
          </w:p>
        </w:tc>
        <w:tc>
          <w:tcPr>
            <w:tcW w:w="3856" w:type="dxa"/>
            <w:shd w:val="clear" w:color="auto" w:fill="auto"/>
          </w:tcPr>
          <w:p w:rsidR="000C7B74" w:rsidRPr="004843C9" w:rsidRDefault="000C7B74" w:rsidP="00F033B0">
            <w:pPr>
              <w:rPr>
                <w:rFonts w:asciiTheme="minorHAnsi" w:hAnsiTheme="minorHAnsi"/>
                <w:sz w:val="20"/>
                <w:szCs w:val="20"/>
              </w:rPr>
            </w:pPr>
            <w:r>
              <w:rPr>
                <w:rFonts w:asciiTheme="minorHAnsi" w:hAnsiTheme="minorHAnsi"/>
                <w:sz w:val="20"/>
                <w:szCs w:val="20"/>
              </w:rPr>
              <w:t>//</w:t>
            </w:r>
            <w:r w:rsidRPr="000C7B74">
              <w:rPr>
                <w:rFonts w:asciiTheme="minorHAnsi" w:hAnsiTheme="minorHAnsi"/>
                <w:sz w:val="20"/>
                <w:szCs w:val="20"/>
              </w:rPr>
              <w:t>cbc:PriceAmount</w:t>
            </w:r>
            <w:r w:rsidR="00C92257" w:rsidRPr="00C92257">
              <w:rPr>
                <w:rFonts w:asciiTheme="minorHAnsi" w:hAnsiTheme="minorHAnsi"/>
                <w:sz w:val="20"/>
                <w:szCs w:val="20"/>
              </w:rPr>
              <w:t>@currencyID</w:t>
            </w:r>
          </w:p>
        </w:tc>
        <w:tc>
          <w:tcPr>
            <w:tcW w:w="2148" w:type="dxa"/>
            <w:shd w:val="clear" w:color="auto" w:fill="auto"/>
          </w:tcPr>
          <w:p w:rsidR="000C7B74" w:rsidRPr="004843C9" w:rsidRDefault="000C7B74" w:rsidP="00F033B0">
            <w:pPr>
              <w:rPr>
                <w:rFonts w:asciiTheme="minorHAnsi" w:hAnsiTheme="minorHAnsi"/>
                <w:sz w:val="20"/>
                <w:szCs w:val="20"/>
              </w:rPr>
            </w:pPr>
          </w:p>
        </w:tc>
      </w:tr>
      <w:tr w:rsidR="00BA5D9D" w:rsidRPr="00886C68" w:rsidTr="00F033B0">
        <w:tc>
          <w:tcPr>
            <w:tcW w:w="2093"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MIME Media Type Code</w:t>
            </w:r>
          </w:p>
        </w:tc>
        <w:tc>
          <w:tcPr>
            <w:tcW w:w="1984"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MIME</w:t>
            </w:r>
          </w:p>
        </w:tc>
        <w:tc>
          <w:tcPr>
            <w:tcW w:w="3856" w:type="dxa"/>
            <w:shd w:val="clear" w:color="auto" w:fill="auto"/>
          </w:tcPr>
          <w:p w:rsidR="00BA5D9D" w:rsidRPr="00886C68" w:rsidRDefault="000C7B74" w:rsidP="00F033B0">
            <w:pPr>
              <w:rPr>
                <w:rFonts w:asciiTheme="minorHAnsi" w:hAnsiTheme="minorHAnsi"/>
                <w:sz w:val="20"/>
                <w:szCs w:val="20"/>
              </w:rPr>
            </w:pPr>
            <w:r>
              <w:rPr>
                <w:rFonts w:asciiTheme="minorHAnsi" w:hAnsiTheme="minorHAnsi"/>
                <w:sz w:val="20"/>
                <w:szCs w:val="20"/>
              </w:rPr>
              <w:t>//</w:t>
            </w:r>
            <w:r w:rsidR="004843C9" w:rsidRPr="004843C9">
              <w:rPr>
                <w:rFonts w:asciiTheme="minorHAnsi" w:hAnsiTheme="minorHAnsi"/>
                <w:sz w:val="20"/>
                <w:szCs w:val="20"/>
              </w:rPr>
              <w:t>cbc:EmbeddedDocumentBinaryObject @mimeCode</w:t>
            </w:r>
          </w:p>
        </w:tc>
        <w:tc>
          <w:tcPr>
            <w:tcW w:w="2148"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See link to codelist below.</w:t>
            </w:r>
          </w:p>
        </w:tc>
      </w:tr>
      <w:tr w:rsidR="00BA5D9D" w:rsidRPr="00886C68" w:rsidTr="00F033B0">
        <w:tc>
          <w:tcPr>
            <w:tcW w:w="2093"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Item country of origin</w:t>
            </w:r>
          </w:p>
        </w:tc>
        <w:tc>
          <w:tcPr>
            <w:tcW w:w="1984"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ISO3166-1:Alpha2</w:t>
            </w:r>
          </w:p>
        </w:tc>
        <w:tc>
          <w:tcPr>
            <w:tcW w:w="3856" w:type="dxa"/>
            <w:shd w:val="clear" w:color="auto" w:fill="auto"/>
          </w:tcPr>
          <w:p w:rsidR="00BA5D9D" w:rsidRPr="0065507F" w:rsidRDefault="000C7B74" w:rsidP="00F033B0">
            <w:pPr>
              <w:rPr>
                <w:rFonts w:asciiTheme="minorHAnsi" w:hAnsiTheme="minorHAnsi"/>
                <w:sz w:val="20"/>
                <w:szCs w:val="20"/>
                <w:lang w:val="da-DK"/>
              </w:rPr>
            </w:pPr>
            <w:r w:rsidRPr="0065507F">
              <w:rPr>
                <w:rFonts w:asciiTheme="minorHAnsi" w:hAnsiTheme="minorHAnsi"/>
                <w:sz w:val="20"/>
                <w:szCs w:val="20"/>
                <w:lang w:val="da-DK"/>
              </w:rPr>
              <w:t>//</w:t>
            </w:r>
            <w:r w:rsidR="004843C9" w:rsidRPr="0065507F">
              <w:rPr>
                <w:rFonts w:asciiTheme="minorHAnsi" w:hAnsiTheme="minorHAnsi"/>
                <w:sz w:val="20"/>
                <w:szCs w:val="20"/>
                <w:lang w:val="da-DK"/>
              </w:rPr>
              <w:t>cac:OriginCountry/cbc:IdentificationCode@ listID</w:t>
            </w:r>
          </w:p>
        </w:tc>
        <w:tc>
          <w:tcPr>
            <w:tcW w:w="2148"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See link to codelist below.</w:t>
            </w:r>
          </w:p>
        </w:tc>
      </w:tr>
      <w:tr w:rsidR="00BA5D9D" w:rsidRPr="00886C68" w:rsidTr="00F033B0">
        <w:tc>
          <w:tcPr>
            <w:tcW w:w="2093"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Unit Of Measure</w:t>
            </w:r>
          </w:p>
        </w:tc>
        <w:tc>
          <w:tcPr>
            <w:tcW w:w="1984"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 xml:space="preserve">UNECERec20  </w:t>
            </w:r>
          </w:p>
        </w:tc>
        <w:tc>
          <w:tcPr>
            <w:tcW w:w="3856" w:type="dxa"/>
            <w:shd w:val="clear" w:color="auto" w:fill="auto"/>
          </w:tcPr>
          <w:p w:rsidR="00BA5D9D" w:rsidRPr="00886C68" w:rsidRDefault="000C7B74" w:rsidP="00F033B0">
            <w:pPr>
              <w:rPr>
                <w:rFonts w:asciiTheme="minorHAnsi" w:hAnsiTheme="minorHAnsi"/>
                <w:sz w:val="20"/>
                <w:szCs w:val="20"/>
              </w:rPr>
            </w:pPr>
            <w:r>
              <w:rPr>
                <w:rFonts w:asciiTheme="minorHAnsi" w:hAnsiTheme="minorHAnsi"/>
                <w:sz w:val="20"/>
                <w:szCs w:val="20"/>
              </w:rPr>
              <w:t>//</w:t>
            </w:r>
            <w:r w:rsidR="004843C9" w:rsidRPr="004843C9">
              <w:rPr>
                <w:rFonts w:asciiTheme="minorHAnsi" w:hAnsiTheme="minorHAnsi"/>
                <w:sz w:val="20"/>
                <w:szCs w:val="20"/>
              </w:rPr>
              <w:t>cbc:ValueQuantity@unitCode</w:t>
            </w:r>
          </w:p>
          <w:p w:rsidR="00BA5D9D" w:rsidRPr="00886C68" w:rsidRDefault="000C7B74" w:rsidP="00F033B0">
            <w:pPr>
              <w:rPr>
                <w:rFonts w:asciiTheme="minorHAnsi" w:hAnsiTheme="minorHAnsi"/>
                <w:sz w:val="20"/>
                <w:szCs w:val="20"/>
              </w:rPr>
            </w:pPr>
            <w:r>
              <w:rPr>
                <w:rFonts w:asciiTheme="minorHAnsi" w:hAnsiTheme="minorHAnsi"/>
                <w:sz w:val="20"/>
                <w:szCs w:val="20"/>
              </w:rPr>
              <w:t>//</w:t>
            </w:r>
            <w:r w:rsidR="004843C9" w:rsidRPr="004843C9">
              <w:rPr>
                <w:rFonts w:asciiTheme="minorHAnsi" w:hAnsiTheme="minorHAnsi"/>
                <w:sz w:val="20"/>
                <w:szCs w:val="20"/>
              </w:rPr>
              <w:t>cbc:BaseQuantity@unitCode</w:t>
            </w:r>
          </w:p>
          <w:p w:rsidR="00BA5D9D" w:rsidRPr="00886C68" w:rsidRDefault="000C7B74" w:rsidP="00F033B0">
            <w:pPr>
              <w:rPr>
                <w:rFonts w:asciiTheme="minorHAnsi" w:hAnsiTheme="minorHAnsi"/>
                <w:sz w:val="20"/>
                <w:szCs w:val="20"/>
              </w:rPr>
            </w:pPr>
            <w:r>
              <w:rPr>
                <w:rFonts w:asciiTheme="minorHAnsi" w:hAnsiTheme="minorHAnsi"/>
                <w:sz w:val="20"/>
                <w:szCs w:val="20"/>
              </w:rPr>
              <w:t>//</w:t>
            </w:r>
            <w:r w:rsidR="004843C9" w:rsidRPr="004843C9">
              <w:rPr>
                <w:rFonts w:asciiTheme="minorHAnsi" w:hAnsiTheme="minorHAnsi"/>
                <w:sz w:val="20"/>
                <w:szCs w:val="20"/>
              </w:rPr>
              <w:t>cbc:BatchQuantity@unitCode</w:t>
            </w:r>
          </w:p>
          <w:p w:rsidR="00BA5D9D" w:rsidRPr="00886C68" w:rsidRDefault="004843C9" w:rsidP="00F033B0">
            <w:pPr>
              <w:rPr>
                <w:rFonts w:asciiTheme="minorHAnsi" w:hAnsiTheme="minorHAnsi"/>
                <w:sz w:val="20"/>
                <w:szCs w:val="20"/>
              </w:rPr>
            </w:pPr>
            <w:r w:rsidRPr="004843C9">
              <w:rPr>
                <w:rFonts w:asciiTheme="minorHAnsi" w:hAnsiTheme="minorHAnsi"/>
                <w:sz w:val="20"/>
                <w:szCs w:val="20"/>
              </w:rPr>
              <w:t>cbc:LeadTimeMeasure@unitCode</w:t>
            </w:r>
          </w:p>
        </w:tc>
        <w:tc>
          <w:tcPr>
            <w:tcW w:w="2148"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See link to codelist below.</w:t>
            </w:r>
          </w:p>
        </w:tc>
      </w:tr>
      <w:tr w:rsidR="00BA5D9D" w:rsidRPr="00886C68" w:rsidTr="00F033B0">
        <w:tc>
          <w:tcPr>
            <w:tcW w:w="2093"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Item VAT category code</w:t>
            </w:r>
          </w:p>
        </w:tc>
        <w:tc>
          <w:tcPr>
            <w:tcW w:w="1984" w:type="dxa"/>
            <w:shd w:val="clear" w:color="auto" w:fill="auto"/>
          </w:tcPr>
          <w:p w:rsidR="00BA5D9D" w:rsidRPr="00886C68" w:rsidRDefault="00372621" w:rsidP="00F033B0">
            <w:pPr>
              <w:rPr>
                <w:rFonts w:asciiTheme="minorHAnsi" w:hAnsiTheme="minorHAnsi"/>
                <w:sz w:val="20"/>
                <w:szCs w:val="20"/>
              </w:rPr>
            </w:pPr>
            <w:r>
              <w:rPr>
                <w:rFonts w:asciiTheme="minorHAnsi" w:hAnsiTheme="minorHAnsi" w:cs="Arial"/>
                <w:sz w:val="20"/>
                <w:szCs w:val="20"/>
              </w:rPr>
              <w:t>UNCL5305 SUBSET</w:t>
            </w:r>
          </w:p>
        </w:tc>
        <w:tc>
          <w:tcPr>
            <w:tcW w:w="3856" w:type="dxa"/>
            <w:shd w:val="clear" w:color="auto" w:fill="auto"/>
          </w:tcPr>
          <w:p w:rsidR="00BA5D9D" w:rsidRPr="00886C68" w:rsidRDefault="000C7B74" w:rsidP="00BA5D9D">
            <w:pPr>
              <w:rPr>
                <w:rFonts w:asciiTheme="minorHAnsi" w:hAnsiTheme="minorHAnsi"/>
                <w:sz w:val="20"/>
                <w:szCs w:val="20"/>
              </w:rPr>
            </w:pPr>
            <w:r>
              <w:rPr>
                <w:rFonts w:asciiTheme="minorHAnsi" w:hAnsiTheme="minorHAnsi"/>
                <w:sz w:val="20"/>
                <w:szCs w:val="20"/>
              </w:rPr>
              <w:t>//</w:t>
            </w:r>
            <w:r w:rsidR="004843C9" w:rsidRPr="004843C9">
              <w:rPr>
                <w:rFonts w:asciiTheme="minorHAnsi" w:hAnsiTheme="minorHAnsi"/>
                <w:sz w:val="20"/>
                <w:szCs w:val="20"/>
              </w:rPr>
              <w:t>cac:TaxCategory/cbc:ID@schemeID</w:t>
            </w:r>
          </w:p>
          <w:p w:rsidR="00BA5D9D" w:rsidRPr="00886C68" w:rsidRDefault="000C7B74" w:rsidP="00BA5D9D">
            <w:pPr>
              <w:rPr>
                <w:rFonts w:asciiTheme="minorHAnsi" w:hAnsiTheme="minorHAnsi"/>
                <w:sz w:val="20"/>
                <w:szCs w:val="20"/>
              </w:rPr>
            </w:pPr>
            <w:r>
              <w:rPr>
                <w:rFonts w:asciiTheme="minorHAnsi" w:hAnsiTheme="minorHAnsi"/>
                <w:sz w:val="20"/>
                <w:szCs w:val="20"/>
              </w:rPr>
              <w:t>//</w:t>
            </w:r>
            <w:r w:rsidR="004843C9" w:rsidRPr="004843C9">
              <w:rPr>
                <w:rFonts w:asciiTheme="minorHAnsi" w:hAnsiTheme="minorHAnsi"/>
                <w:sz w:val="20"/>
                <w:szCs w:val="20"/>
              </w:rPr>
              <w:t>cac:ClassifiedTaxCategory/cbc:ID@schemeID</w:t>
            </w:r>
          </w:p>
        </w:tc>
        <w:tc>
          <w:tcPr>
            <w:tcW w:w="2148"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Subset values are given below</w:t>
            </w:r>
          </w:p>
        </w:tc>
      </w:tr>
      <w:tr w:rsidR="00BA5D9D" w:rsidRPr="00886C68" w:rsidTr="00F033B0">
        <w:tc>
          <w:tcPr>
            <w:tcW w:w="2093"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Commodity code</w:t>
            </w:r>
          </w:p>
        </w:tc>
        <w:tc>
          <w:tcPr>
            <w:tcW w:w="1984" w:type="dxa"/>
            <w:shd w:val="clear" w:color="auto" w:fill="auto"/>
          </w:tcPr>
          <w:p w:rsidR="00BA5D9D" w:rsidRPr="00886C68" w:rsidRDefault="004843C9" w:rsidP="00F033B0">
            <w:pPr>
              <w:rPr>
                <w:rFonts w:asciiTheme="minorHAnsi" w:hAnsiTheme="minorHAnsi"/>
                <w:sz w:val="20"/>
                <w:szCs w:val="20"/>
              </w:rPr>
            </w:pPr>
            <w:r w:rsidRPr="004843C9">
              <w:rPr>
                <w:rFonts w:asciiTheme="minorHAnsi" w:hAnsiTheme="minorHAnsi"/>
                <w:sz w:val="20"/>
                <w:szCs w:val="20"/>
              </w:rPr>
              <w:t>See CENBII COMMODITY_SCHEME_ID</w:t>
            </w:r>
          </w:p>
        </w:tc>
        <w:tc>
          <w:tcPr>
            <w:tcW w:w="3856" w:type="dxa"/>
            <w:shd w:val="clear" w:color="auto" w:fill="auto"/>
          </w:tcPr>
          <w:p w:rsidR="00BA5D9D" w:rsidRPr="00886C68" w:rsidRDefault="000C7B74" w:rsidP="00F033B0">
            <w:pPr>
              <w:rPr>
                <w:rFonts w:asciiTheme="minorHAnsi" w:hAnsiTheme="minorHAnsi"/>
                <w:sz w:val="20"/>
                <w:szCs w:val="20"/>
              </w:rPr>
            </w:pPr>
            <w:r>
              <w:rPr>
                <w:rFonts w:asciiTheme="minorHAnsi" w:hAnsiTheme="minorHAnsi"/>
                <w:sz w:val="20"/>
                <w:szCs w:val="20"/>
              </w:rPr>
              <w:t>//</w:t>
            </w:r>
            <w:r w:rsidR="004843C9" w:rsidRPr="004843C9">
              <w:rPr>
                <w:rFonts w:asciiTheme="minorHAnsi" w:hAnsiTheme="minorHAnsi"/>
                <w:sz w:val="20"/>
                <w:szCs w:val="20"/>
              </w:rPr>
              <w:t>cbc:CommodityCode/@listID</w:t>
            </w:r>
          </w:p>
        </w:tc>
        <w:tc>
          <w:tcPr>
            <w:tcW w:w="2148" w:type="dxa"/>
            <w:shd w:val="clear" w:color="auto" w:fill="auto"/>
          </w:tcPr>
          <w:p w:rsidR="00E845E5" w:rsidRPr="00E845E5" w:rsidRDefault="004843C9">
            <w:pPr>
              <w:rPr>
                <w:rFonts w:asciiTheme="minorHAnsi" w:hAnsiTheme="minorHAnsi"/>
                <w:sz w:val="20"/>
                <w:szCs w:val="20"/>
              </w:rPr>
            </w:pPr>
            <w:r w:rsidRPr="004843C9">
              <w:rPr>
                <w:rFonts w:asciiTheme="minorHAnsi" w:hAnsiTheme="minorHAnsi"/>
                <w:sz w:val="20"/>
                <w:szCs w:val="20"/>
              </w:rPr>
              <w:t>Note: The CENBII Codelist used for Commodity Scheme Identifier contains commonly used classification systems as listed below. It may be extended with other values.</w:t>
            </w:r>
          </w:p>
        </w:tc>
      </w:tr>
    </w:tbl>
    <w:p w:rsidR="00BA5D9D" w:rsidRDefault="00BA5D9D" w:rsidP="004E081C"/>
    <w:p w:rsidR="0058668E" w:rsidRDefault="0058668E" w:rsidP="004E081C"/>
    <w:p w:rsidR="0058668E" w:rsidRDefault="0058668E" w:rsidP="004E081C">
      <w:pPr>
        <w:pStyle w:val="Heading3"/>
      </w:pPr>
      <w:bookmarkStart w:id="107" w:name="_Toc359822449"/>
      <w:bookmarkStart w:id="108" w:name="_Toc451681591"/>
      <w:bookmarkStart w:id="109" w:name="_Toc482187218"/>
      <w:r>
        <w:t>Links to code lists</w:t>
      </w:r>
      <w:bookmarkEnd w:id="107"/>
      <w:bookmarkEnd w:id="108"/>
      <w:bookmarkEnd w:id="109"/>
    </w:p>
    <w:p w:rsidR="0058668E" w:rsidRDefault="0058668E" w:rsidP="004E081C"/>
    <w:p w:rsidR="000838DB" w:rsidRPr="0065507F" w:rsidRDefault="000838DB" w:rsidP="000838DB">
      <w:pPr>
        <w:rPr>
          <w:lang w:val="da-DK"/>
        </w:rPr>
      </w:pPr>
      <w:r w:rsidRPr="0065507F">
        <w:rPr>
          <w:lang w:val="da-DK"/>
        </w:rPr>
        <w:t>CEN BII</w:t>
      </w:r>
      <w:r w:rsidR="001C434C" w:rsidRPr="0065507F">
        <w:rPr>
          <w:lang w:val="da-DK"/>
        </w:rPr>
        <w:t>3</w:t>
      </w:r>
      <w:r w:rsidRPr="0065507F">
        <w:rPr>
          <w:lang w:val="da-DK"/>
        </w:rPr>
        <w:t xml:space="preserve"> subsets</w:t>
      </w:r>
      <w:r w:rsidR="00643874" w:rsidRPr="0065507F">
        <w:rPr>
          <w:lang w:val="da-DK"/>
        </w:rPr>
        <w:t xml:space="preserve"> for VAT Code</w:t>
      </w:r>
    </w:p>
    <w:p w:rsidR="001C434C" w:rsidRDefault="001C434C" w:rsidP="000838DB">
      <w:r>
        <w:t>Subset values are:</w:t>
      </w:r>
    </w:p>
    <w:p w:rsidR="00D17F29" w:rsidRDefault="00D17F29" w:rsidP="001C434C">
      <w:r>
        <w:t>Code</w:t>
      </w:r>
      <w:r>
        <w:tab/>
        <w:t>Value</w:t>
      </w:r>
    </w:p>
    <w:p w:rsidR="001C434C" w:rsidRDefault="001C434C" w:rsidP="001C434C">
      <w:r>
        <w:t>AE</w:t>
      </w:r>
      <w:r>
        <w:tab/>
        <w:t>VAT Reverse Charge</w:t>
      </w:r>
    </w:p>
    <w:p w:rsidR="001C434C" w:rsidRDefault="001C434C" w:rsidP="001C434C">
      <w:r>
        <w:t>E</w:t>
      </w:r>
      <w:r>
        <w:tab/>
        <w:t>Exempt from tax</w:t>
      </w:r>
    </w:p>
    <w:p w:rsidR="001C434C" w:rsidRDefault="001C434C" w:rsidP="001C434C">
      <w:r>
        <w:t>S</w:t>
      </w:r>
      <w:r>
        <w:tab/>
        <w:t>Standard rate</w:t>
      </w:r>
    </w:p>
    <w:p w:rsidR="001C434C" w:rsidRDefault="001C434C" w:rsidP="001C434C">
      <w:r>
        <w:t>Z</w:t>
      </w:r>
      <w:r>
        <w:tab/>
        <w:t>Zero rated goods</w:t>
      </w:r>
    </w:p>
    <w:p w:rsidR="00886C68" w:rsidRDefault="001C434C" w:rsidP="00886C68">
      <w:r>
        <w:t>H</w:t>
      </w:r>
      <w:r>
        <w:tab/>
        <w:t>Higher Rate</w:t>
      </w:r>
      <w:r w:rsidR="00886C68">
        <w:t>, can be used to identify a rate above the standard rate.</w:t>
      </w:r>
    </w:p>
    <w:p w:rsidR="001C434C" w:rsidRDefault="001C434C" w:rsidP="001C434C">
      <w:r>
        <w:t>AA</w:t>
      </w:r>
      <w:r>
        <w:tab/>
        <w:t>Lower Rate</w:t>
      </w:r>
      <w:r w:rsidR="00886C68">
        <w:t>, can be used to identify a rate below the standard rate.</w:t>
      </w:r>
    </w:p>
    <w:p w:rsidR="000838DB" w:rsidRDefault="000838DB" w:rsidP="000838DB"/>
    <w:p w:rsidR="000838DB" w:rsidRDefault="000838DB" w:rsidP="000838DB">
      <w:r>
        <w:t>ISO 4217</w:t>
      </w:r>
    </w:p>
    <w:p w:rsidR="006A7244" w:rsidRDefault="00A46C3F" w:rsidP="000838DB">
      <w:hyperlink r:id="rId25" w:history="1">
        <w:r w:rsidR="006A7244" w:rsidRPr="00BD2819">
          <w:rPr>
            <w:rStyle w:val="Hyperlink"/>
          </w:rPr>
          <w:t>http://www.currency-iso.org/en/home/tables/table-a1.html</w:t>
        </w:r>
      </w:hyperlink>
    </w:p>
    <w:p w:rsidR="000838DB" w:rsidRDefault="000838DB" w:rsidP="000838DB"/>
    <w:p w:rsidR="000838DB" w:rsidRDefault="000838DB" w:rsidP="000838DB">
      <w:r>
        <w:t>IANA</w:t>
      </w:r>
    </w:p>
    <w:p w:rsidR="000838DB" w:rsidRDefault="00A46C3F" w:rsidP="000838DB">
      <w:hyperlink r:id="rId26" w:history="1">
        <w:r w:rsidR="000838DB">
          <w:rPr>
            <w:rStyle w:val="Hyperlink"/>
          </w:rPr>
          <w:t>http://www.iana.org/assignments/media-types</w:t>
        </w:r>
      </w:hyperlink>
    </w:p>
    <w:p w:rsidR="000838DB" w:rsidRDefault="000838DB" w:rsidP="000838DB"/>
    <w:p w:rsidR="000838DB" w:rsidRDefault="000838DB" w:rsidP="000838DB">
      <w:r>
        <w:t xml:space="preserve"> ISO 3166-1 alpha2:</w:t>
      </w:r>
    </w:p>
    <w:p w:rsidR="000838DB" w:rsidRDefault="00A46C3F" w:rsidP="000838DB">
      <w:hyperlink r:id="rId27" w:history="1">
        <w:r w:rsidR="000838DB">
          <w:rPr>
            <w:rStyle w:val="Hyperlink"/>
          </w:rPr>
          <w:t>http://www.iso.org/iso/home/standards/country_codes.htm</w:t>
        </w:r>
      </w:hyperlink>
      <w:r w:rsidR="000838DB">
        <w:t xml:space="preserve"> </w:t>
      </w:r>
    </w:p>
    <w:p w:rsidR="000838DB" w:rsidRDefault="000838DB" w:rsidP="000838DB"/>
    <w:p w:rsidR="000838DB" w:rsidRDefault="000838DB" w:rsidP="000838DB">
      <w:r>
        <w:t>UN/ECE Rec 20:</w:t>
      </w:r>
    </w:p>
    <w:p w:rsidR="006A7244" w:rsidRDefault="00A46C3F" w:rsidP="000838DB">
      <w:hyperlink r:id="rId28" w:history="1">
        <w:r w:rsidR="006A7244" w:rsidRPr="00BD2819">
          <w:rPr>
            <w:rStyle w:val="Hyperlink"/>
          </w:rPr>
          <w:t>http://www.unece.org/tradewelcome/un-centre-for-trade-facilitation-and-e-business-uncefact/outputs/cefactrecommendationsrec-index/list-of-trade-facilitation-recommendations-n-16-to-20.html</w:t>
        </w:r>
      </w:hyperlink>
    </w:p>
    <w:p w:rsidR="000838DB" w:rsidRDefault="000838DB" w:rsidP="000838DB">
      <w:pPr>
        <w:rPr>
          <w:rStyle w:val="Hyperlink"/>
        </w:rPr>
      </w:pPr>
    </w:p>
    <w:p w:rsidR="00D17F29" w:rsidRDefault="00D17F29" w:rsidP="00D17F29">
      <w:r w:rsidRPr="009333B0">
        <w:lastRenderedPageBreak/>
        <w:t>COMMODITY_SCHEME_ID</w:t>
      </w:r>
      <w:r>
        <w:t xml:space="preserve"> – CENBII </w:t>
      </w:r>
    </w:p>
    <w:p w:rsidR="00D17F29" w:rsidRPr="009333B0" w:rsidRDefault="00D17F29" w:rsidP="00D17F29">
      <w:pPr>
        <w:tabs>
          <w:tab w:val="left" w:pos="1985"/>
        </w:tabs>
        <w:ind w:left="720"/>
        <w:rPr>
          <w:u w:val="single"/>
        </w:rPr>
      </w:pPr>
      <w:r w:rsidRPr="009333B0">
        <w:rPr>
          <w:u w:val="single"/>
        </w:rPr>
        <w:t>Code</w:t>
      </w:r>
      <w:r w:rsidRPr="009333B0">
        <w:rPr>
          <w:u w:val="single"/>
        </w:rPr>
        <w:tab/>
        <w:t>Value</w:t>
      </w:r>
    </w:p>
    <w:p w:rsidR="00D17F29" w:rsidRDefault="00D17F29" w:rsidP="00D17F29">
      <w:pPr>
        <w:tabs>
          <w:tab w:val="left" w:pos="1985"/>
        </w:tabs>
        <w:ind w:left="720"/>
      </w:pPr>
      <w:r>
        <w:t>CV</w:t>
      </w:r>
      <w:r>
        <w:tab/>
        <w:t>Customs Article Number</w:t>
      </w:r>
    </w:p>
    <w:p w:rsidR="00D17F29" w:rsidRDefault="00D17F29" w:rsidP="00D17F29">
      <w:pPr>
        <w:tabs>
          <w:tab w:val="left" w:pos="1985"/>
        </w:tabs>
        <w:ind w:left="720"/>
      </w:pPr>
      <w:r>
        <w:t>GN</w:t>
      </w:r>
      <w:r>
        <w:tab/>
        <w:t>National Product Group Code</w:t>
      </w:r>
    </w:p>
    <w:p w:rsidR="00D17F29" w:rsidRDefault="00D17F29" w:rsidP="00D17F29">
      <w:pPr>
        <w:tabs>
          <w:tab w:val="left" w:pos="1985"/>
        </w:tabs>
        <w:ind w:left="720"/>
      </w:pPr>
      <w:r>
        <w:t>HS</w:t>
      </w:r>
      <w:r>
        <w:tab/>
        <w:t>Harmonised System</w:t>
      </w:r>
    </w:p>
    <w:p w:rsidR="00D17F29" w:rsidRDefault="00D17F29" w:rsidP="00D17F29">
      <w:pPr>
        <w:tabs>
          <w:tab w:val="left" w:pos="1985"/>
        </w:tabs>
        <w:ind w:left="720"/>
      </w:pPr>
      <w:r>
        <w:t>CPV</w:t>
      </w:r>
      <w:r>
        <w:tab/>
        <w:t>Common Procurement Vocabulary</w:t>
      </w:r>
    </w:p>
    <w:p w:rsidR="00D17F29" w:rsidRDefault="00D17F29" w:rsidP="00D17F29">
      <w:pPr>
        <w:tabs>
          <w:tab w:val="left" w:pos="1985"/>
        </w:tabs>
        <w:ind w:left="720"/>
      </w:pPr>
      <w:r>
        <w:t>UNSPSC</w:t>
      </w:r>
      <w:r>
        <w:tab/>
        <w:t>UNSPSC</w:t>
      </w:r>
    </w:p>
    <w:p w:rsidR="00D17F29" w:rsidRDefault="00D17F29" w:rsidP="00D17F29">
      <w:pPr>
        <w:tabs>
          <w:tab w:val="left" w:pos="1985"/>
        </w:tabs>
        <w:ind w:left="720"/>
      </w:pPr>
      <w:r>
        <w:t>eCLASS</w:t>
      </w:r>
      <w:r>
        <w:tab/>
        <w:t>eCLASS</w:t>
      </w:r>
    </w:p>
    <w:p w:rsidR="00D17F29" w:rsidRDefault="00D17F29" w:rsidP="00D17F29">
      <w:pPr>
        <w:tabs>
          <w:tab w:val="left" w:pos="1985"/>
        </w:tabs>
        <w:ind w:left="720"/>
      </w:pPr>
      <w:r>
        <w:t>GPC</w:t>
      </w:r>
      <w:r>
        <w:tab/>
        <w:t>GS1 Global Product Classification</w:t>
      </w:r>
    </w:p>
    <w:p w:rsidR="00D17F29" w:rsidRDefault="00D17F29" w:rsidP="000838DB">
      <w:pPr>
        <w:rPr>
          <w:rStyle w:val="Hyperlink"/>
        </w:rPr>
      </w:pPr>
    </w:p>
    <w:p w:rsidR="0058668E" w:rsidRDefault="0058668E" w:rsidP="00867E32">
      <w:pPr>
        <w:pStyle w:val="Heading2"/>
      </w:pPr>
      <w:bookmarkStart w:id="110" w:name="_Toc359822450"/>
      <w:bookmarkStart w:id="111" w:name="_Toc451681592"/>
      <w:bookmarkStart w:id="112" w:name="_Toc482187219"/>
      <w:r>
        <w:t>Codelists for identifier schemes</w:t>
      </w:r>
      <w:bookmarkEnd w:id="110"/>
      <w:bookmarkEnd w:id="111"/>
      <w:bookmarkEnd w:id="112"/>
    </w:p>
    <w:p w:rsidR="0058668E" w:rsidRDefault="0058668E" w:rsidP="004E081C">
      <w:r>
        <w:t xml:space="preserve">Table of the code lists used to constrain the values of schemeID for identifiers in the </w:t>
      </w:r>
      <w:r w:rsidR="000A1A3E">
        <w:t xml:space="preserve">order </w:t>
      </w:r>
      <w:r>
        <w:t>transaction:</w:t>
      </w:r>
    </w:p>
    <w:p w:rsidR="0058668E" w:rsidRDefault="0058668E" w:rsidP="004E081C"/>
    <w:tbl>
      <w:tblPr>
        <w:tblW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093"/>
        <w:gridCol w:w="2410"/>
        <w:gridCol w:w="4394"/>
        <w:gridCol w:w="1276"/>
      </w:tblGrid>
      <w:tr w:rsidR="0058668E" w:rsidRPr="000B329A" w:rsidTr="00CF0810">
        <w:tc>
          <w:tcPr>
            <w:tcW w:w="2093" w:type="dxa"/>
            <w:tcBorders>
              <w:top w:val="single" w:sz="8" w:space="0" w:color="000000"/>
              <w:bottom w:val="single" w:sz="8" w:space="0" w:color="000000"/>
              <w:right w:val="single" w:sz="8" w:space="0" w:color="000000"/>
            </w:tcBorders>
            <w:shd w:val="clear" w:color="auto" w:fill="D9D9D9"/>
            <w:hideMark/>
          </w:tcPr>
          <w:p w:rsidR="0058668E" w:rsidRPr="000B329A" w:rsidRDefault="0058668E" w:rsidP="004E081C">
            <w:r w:rsidRPr="000B329A">
              <w:t>Business Term</w:t>
            </w:r>
          </w:p>
        </w:tc>
        <w:tc>
          <w:tcPr>
            <w:tcW w:w="2410" w:type="dxa"/>
            <w:tcBorders>
              <w:top w:val="single" w:sz="8" w:space="0" w:color="000000"/>
              <w:left w:val="single" w:sz="8" w:space="0" w:color="000000"/>
              <w:bottom w:val="single" w:sz="8" w:space="0" w:color="000000"/>
              <w:right w:val="single" w:sz="8" w:space="0" w:color="000000"/>
            </w:tcBorders>
            <w:shd w:val="clear" w:color="auto" w:fill="D9D9D9"/>
            <w:hideMark/>
          </w:tcPr>
          <w:p w:rsidR="0058668E" w:rsidRPr="000B329A" w:rsidRDefault="0058668E" w:rsidP="004E081C">
            <w:r w:rsidRPr="000B329A">
              <w:t>Allowed SchemeID</w:t>
            </w:r>
          </w:p>
        </w:tc>
        <w:tc>
          <w:tcPr>
            <w:tcW w:w="4394" w:type="dxa"/>
            <w:tcBorders>
              <w:top w:val="single" w:sz="8" w:space="0" w:color="000000"/>
              <w:left w:val="single" w:sz="8" w:space="0" w:color="000000"/>
              <w:bottom w:val="single" w:sz="8" w:space="0" w:color="000000"/>
              <w:right w:val="single" w:sz="8" w:space="0" w:color="000000"/>
            </w:tcBorders>
            <w:shd w:val="clear" w:color="auto" w:fill="D9D9D9"/>
            <w:hideMark/>
          </w:tcPr>
          <w:p w:rsidR="0058668E" w:rsidRPr="000B329A" w:rsidRDefault="0058668E" w:rsidP="004E081C">
            <w:r w:rsidRPr="000B329A">
              <w:t>Applicable Xpath</w:t>
            </w:r>
          </w:p>
        </w:tc>
        <w:tc>
          <w:tcPr>
            <w:tcW w:w="1276" w:type="dxa"/>
            <w:tcBorders>
              <w:top w:val="single" w:sz="8" w:space="0" w:color="000000"/>
              <w:left w:val="single" w:sz="8" w:space="0" w:color="000000"/>
              <w:bottom w:val="single" w:sz="8" w:space="0" w:color="000000"/>
            </w:tcBorders>
            <w:shd w:val="clear" w:color="auto" w:fill="D9D9D9"/>
            <w:hideMark/>
          </w:tcPr>
          <w:p w:rsidR="0058668E" w:rsidRPr="000B329A" w:rsidRDefault="0058668E" w:rsidP="004E081C">
            <w:r w:rsidRPr="000B329A">
              <w:t>Note</w:t>
            </w:r>
          </w:p>
        </w:tc>
      </w:tr>
      <w:tr w:rsidR="000A1A3E" w:rsidRPr="000B329A" w:rsidTr="00CF0810">
        <w:tc>
          <w:tcPr>
            <w:tcW w:w="2093" w:type="dxa"/>
            <w:tcBorders>
              <w:top w:val="single" w:sz="8" w:space="0" w:color="000000"/>
              <w:left w:val="single" w:sz="8" w:space="0" w:color="000000"/>
              <w:bottom w:val="single" w:sz="8" w:space="0" w:color="000000"/>
              <w:right w:val="single" w:sz="8" w:space="0" w:color="000000"/>
            </w:tcBorders>
            <w:shd w:val="clear" w:color="auto" w:fill="auto"/>
            <w:hideMark/>
          </w:tcPr>
          <w:p w:rsidR="000A1A3E" w:rsidRPr="000B329A" w:rsidRDefault="000A1A3E" w:rsidP="004E081C">
            <w:r w:rsidRPr="000B329A">
              <w:t>Party Identifier</w:t>
            </w:r>
          </w:p>
        </w:tc>
        <w:tc>
          <w:tcPr>
            <w:tcW w:w="2410" w:type="dxa"/>
            <w:tcBorders>
              <w:top w:val="single" w:sz="8" w:space="0" w:color="000000"/>
              <w:left w:val="single" w:sz="8" w:space="0" w:color="000000"/>
              <w:bottom w:val="single" w:sz="8" w:space="0" w:color="000000"/>
              <w:right w:val="single" w:sz="8" w:space="0" w:color="000000"/>
            </w:tcBorders>
            <w:shd w:val="clear" w:color="auto" w:fill="auto"/>
            <w:hideMark/>
          </w:tcPr>
          <w:p w:rsidR="000A1A3E" w:rsidRPr="000B329A" w:rsidRDefault="000A1A3E" w:rsidP="00A54A1B">
            <w:r w:rsidRPr="000B329A">
              <w:t xml:space="preserve">See </w:t>
            </w:r>
            <w:r w:rsidR="00A54A1B">
              <w:t xml:space="preserve">chapter </w:t>
            </w:r>
            <w:r w:rsidR="00956260">
              <w:fldChar w:fldCharType="begin"/>
            </w:r>
            <w:r w:rsidR="00A54A1B">
              <w:instrText xml:space="preserve"> REF _Ref460577921 \r \h </w:instrText>
            </w:r>
            <w:r w:rsidR="00956260">
              <w:fldChar w:fldCharType="separate"/>
            </w:r>
            <w:r w:rsidR="00A54A1B">
              <w:t>10.1</w:t>
            </w:r>
            <w:r w:rsidR="00956260">
              <w:fldChar w:fldCharType="end"/>
            </w:r>
          </w:p>
        </w:tc>
        <w:tc>
          <w:tcPr>
            <w:tcW w:w="4394" w:type="dxa"/>
            <w:tcBorders>
              <w:top w:val="single" w:sz="8" w:space="0" w:color="000000"/>
              <w:left w:val="single" w:sz="8" w:space="0" w:color="000000"/>
              <w:bottom w:val="single" w:sz="8" w:space="0" w:color="000000"/>
              <w:right w:val="single" w:sz="8" w:space="0" w:color="000000"/>
            </w:tcBorders>
            <w:shd w:val="clear" w:color="auto" w:fill="auto"/>
            <w:hideMark/>
          </w:tcPr>
          <w:p w:rsidR="000A1A3E" w:rsidRPr="000B329A" w:rsidRDefault="000A1A3E" w:rsidP="004E081C">
            <w:r w:rsidRPr="000B329A">
              <w:t>cbc:EndpointID/@schemeID</w:t>
            </w:r>
          </w:p>
          <w:p w:rsidR="000A1A3E" w:rsidRPr="000B329A" w:rsidRDefault="000A1A3E" w:rsidP="004E081C">
            <w:r w:rsidRPr="000B329A">
              <w:t>cac:PartyIdentification/cbc:ID/@schemeID</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0A1A3E" w:rsidRDefault="00DD5800" w:rsidP="004E081C">
            <w:r>
              <w:t>Mandatory</w:t>
            </w:r>
          </w:p>
          <w:p w:rsidR="00DD5800" w:rsidRPr="000B329A" w:rsidRDefault="00DD5800" w:rsidP="00A54A1B">
            <w:r>
              <w:t>Mandatory</w:t>
            </w:r>
          </w:p>
        </w:tc>
      </w:tr>
      <w:tr w:rsidR="00A54A1B" w:rsidRPr="000B329A" w:rsidTr="008956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93" w:type="dxa"/>
            <w:shd w:val="clear" w:color="auto" w:fill="auto"/>
          </w:tcPr>
          <w:p w:rsidR="00A54A1B" w:rsidRPr="000B329A" w:rsidRDefault="00A54A1B" w:rsidP="008956DA">
            <w:r>
              <w:t>Business process type identifier</w:t>
            </w:r>
          </w:p>
        </w:tc>
        <w:tc>
          <w:tcPr>
            <w:tcW w:w="2410" w:type="dxa"/>
            <w:shd w:val="clear" w:color="auto" w:fill="auto"/>
          </w:tcPr>
          <w:p w:rsidR="00A54A1B" w:rsidRDefault="00A54A1B" w:rsidP="008956DA">
            <w:r>
              <w:t xml:space="preserve">Set value see chapter </w:t>
            </w:r>
            <w:r w:rsidR="00956260">
              <w:fldChar w:fldCharType="begin"/>
            </w:r>
            <w:r>
              <w:instrText xml:space="preserve"> REF _Ref460577841 \r \h </w:instrText>
            </w:r>
            <w:r w:rsidR="00956260">
              <w:fldChar w:fldCharType="separate"/>
            </w:r>
            <w:r>
              <w:t>10.3</w:t>
            </w:r>
            <w:r w:rsidR="00956260">
              <w:fldChar w:fldCharType="end"/>
            </w:r>
          </w:p>
        </w:tc>
        <w:tc>
          <w:tcPr>
            <w:tcW w:w="4394" w:type="dxa"/>
            <w:shd w:val="clear" w:color="auto" w:fill="auto"/>
          </w:tcPr>
          <w:p w:rsidR="00A54A1B" w:rsidRPr="000B329A" w:rsidRDefault="00A54A1B" w:rsidP="008956DA">
            <w:r>
              <w:t>cbc:ProfileID</w:t>
            </w:r>
          </w:p>
        </w:tc>
        <w:tc>
          <w:tcPr>
            <w:tcW w:w="1276" w:type="dxa"/>
            <w:shd w:val="clear" w:color="auto" w:fill="auto"/>
          </w:tcPr>
          <w:p w:rsidR="00A54A1B" w:rsidRPr="000B329A" w:rsidRDefault="00A54A1B" w:rsidP="008956DA">
            <w:r>
              <w:t>Mandatory</w:t>
            </w:r>
          </w:p>
        </w:tc>
      </w:tr>
      <w:tr w:rsidR="00A54A1B" w:rsidRPr="000B329A" w:rsidTr="00A54A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93" w:type="dxa"/>
            <w:shd w:val="clear" w:color="auto" w:fill="auto"/>
          </w:tcPr>
          <w:p w:rsidR="00A54A1B" w:rsidRPr="000B329A" w:rsidRDefault="00A54A1B" w:rsidP="008956DA">
            <w:bookmarkStart w:id="113" w:name="_Toc234546672"/>
            <w:r>
              <w:t>Specification identification</w:t>
            </w:r>
          </w:p>
        </w:tc>
        <w:tc>
          <w:tcPr>
            <w:tcW w:w="2410" w:type="dxa"/>
            <w:shd w:val="clear" w:color="auto" w:fill="auto"/>
          </w:tcPr>
          <w:p w:rsidR="00A54A1B" w:rsidRDefault="00A54A1B" w:rsidP="008956DA">
            <w:r>
              <w:t xml:space="preserve">Set value see chapter </w:t>
            </w:r>
            <w:r w:rsidR="00956260">
              <w:fldChar w:fldCharType="begin"/>
            </w:r>
            <w:r>
              <w:instrText xml:space="preserve"> REF _Ref460577855 \r \h </w:instrText>
            </w:r>
            <w:r w:rsidR="00956260">
              <w:fldChar w:fldCharType="separate"/>
            </w:r>
            <w:r>
              <w:t>10.4</w:t>
            </w:r>
            <w:r w:rsidR="00956260">
              <w:fldChar w:fldCharType="end"/>
            </w:r>
          </w:p>
        </w:tc>
        <w:tc>
          <w:tcPr>
            <w:tcW w:w="4394" w:type="dxa"/>
            <w:shd w:val="clear" w:color="auto" w:fill="auto"/>
          </w:tcPr>
          <w:p w:rsidR="00A54A1B" w:rsidRPr="000B329A" w:rsidRDefault="00A54A1B" w:rsidP="008956DA">
            <w:r>
              <w:t>cbc:CustomizationID</w:t>
            </w:r>
          </w:p>
        </w:tc>
        <w:tc>
          <w:tcPr>
            <w:tcW w:w="1276" w:type="dxa"/>
            <w:shd w:val="clear" w:color="auto" w:fill="auto"/>
          </w:tcPr>
          <w:p w:rsidR="00A54A1B" w:rsidRPr="000B329A" w:rsidRDefault="00A54A1B" w:rsidP="008956DA">
            <w:r>
              <w:t>Mandatory</w:t>
            </w:r>
          </w:p>
        </w:tc>
      </w:tr>
    </w:tbl>
    <w:p w:rsidR="00F90B01" w:rsidRDefault="00A54A1B" w:rsidP="004E081C">
      <w:pPr>
        <w:rPr>
          <w:rFonts w:ascii="Cambria" w:eastAsia="Calibri" w:hAnsi="Cambria"/>
          <w:sz w:val="28"/>
          <w:szCs w:val="28"/>
        </w:rPr>
      </w:pPr>
      <w:r>
        <w:rPr>
          <w:rFonts w:eastAsia="Calibri"/>
        </w:rPr>
        <w:t xml:space="preserve"> </w:t>
      </w:r>
      <w:r w:rsidR="00F90B01">
        <w:rPr>
          <w:rFonts w:eastAsia="Calibri"/>
        </w:rPr>
        <w:br w:type="page"/>
      </w:r>
    </w:p>
    <w:p w:rsidR="009A517A" w:rsidRPr="00F90B01" w:rsidRDefault="009A517A" w:rsidP="00867E32">
      <w:pPr>
        <w:pStyle w:val="Heading1"/>
      </w:pPr>
      <w:bookmarkStart w:id="114" w:name="_Toc451681593"/>
      <w:bookmarkStart w:id="115" w:name="_Toc482187220"/>
      <w:r w:rsidRPr="00F90B01">
        <w:lastRenderedPageBreak/>
        <w:t>Business Rules</w:t>
      </w:r>
      <w:bookmarkEnd w:id="113"/>
      <w:bookmarkEnd w:id="114"/>
      <w:bookmarkEnd w:id="115"/>
    </w:p>
    <w:p w:rsidR="00BD704C" w:rsidRPr="00BD704C" w:rsidRDefault="004E081C" w:rsidP="00867E32">
      <w:pPr>
        <w:pStyle w:val="Heading2"/>
      </w:pPr>
      <w:bookmarkStart w:id="116" w:name="_Toc234546673"/>
      <w:bookmarkStart w:id="117" w:name="_Toc451681594"/>
      <w:bookmarkStart w:id="118" w:name="_Toc482187221"/>
      <w:r>
        <w:t>Punc</w:t>
      </w:r>
      <w:r w:rsidR="003C2B05">
        <w:t>h</w:t>
      </w:r>
      <w:r>
        <w:t xml:space="preserve"> </w:t>
      </w:r>
      <w:r w:rsidR="006A70D2">
        <w:t>O</w:t>
      </w:r>
      <w:r>
        <w:t>ut</w:t>
      </w:r>
      <w:r w:rsidR="009A517A">
        <w:t xml:space="preserve"> business rules</w:t>
      </w:r>
      <w:bookmarkEnd w:id="116"/>
      <w:bookmarkEnd w:id="117"/>
      <w:bookmarkEnd w:id="118"/>
    </w:p>
    <w:p w:rsidR="00D919E7" w:rsidRDefault="00D919E7" w:rsidP="00D919E7">
      <w:r>
        <w:t xml:space="preserve">The following rules apply to the implementation and general use of the Punch Out </w:t>
      </w:r>
      <w:r w:rsidR="0004041D">
        <w:t>BIS</w:t>
      </w:r>
      <w:r>
        <w:t>.</w:t>
      </w:r>
    </w:p>
    <w:p w:rsidR="00D919E7" w:rsidRPr="00D919E7" w:rsidRDefault="00D919E7" w:rsidP="00D919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079"/>
      </w:tblGrid>
      <w:tr w:rsidR="00CF4DD5" w:rsidRPr="00CE736F" w:rsidTr="00CF4DD5">
        <w:tc>
          <w:tcPr>
            <w:tcW w:w="1668" w:type="dxa"/>
            <w:shd w:val="clear" w:color="auto" w:fill="D9D9D9"/>
          </w:tcPr>
          <w:p w:rsidR="00CF4DD5" w:rsidRPr="00CE736F" w:rsidRDefault="00CF4DD5" w:rsidP="00D919E7">
            <w:pPr>
              <w:spacing w:after="120"/>
              <w:rPr>
                <w:rFonts w:eastAsia="Calibri"/>
                <w:lang w:val="es-ES"/>
              </w:rPr>
            </w:pPr>
            <w:r w:rsidRPr="00CE736F">
              <w:rPr>
                <w:rFonts w:eastAsia="Calibri"/>
                <w:lang w:val="es-ES"/>
              </w:rPr>
              <w:t>RuleID</w:t>
            </w:r>
          </w:p>
        </w:tc>
        <w:tc>
          <w:tcPr>
            <w:tcW w:w="8079" w:type="dxa"/>
            <w:shd w:val="clear" w:color="auto" w:fill="D9D9D9"/>
          </w:tcPr>
          <w:p w:rsidR="00CF4DD5" w:rsidRPr="00CE736F" w:rsidRDefault="00CF4DD5" w:rsidP="00D919E7">
            <w:pPr>
              <w:spacing w:after="120"/>
              <w:rPr>
                <w:rFonts w:eastAsia="Calibri"/>
                <w:lang w:val="es-ES"/>
              </w:rPr>
            </w:pPr>
            <w:r w:rsidRPr="00CE736F">
              <w:rPr>
                <w:rFonts w:eastAsia="Calibri"/>
                <w:lang w:val="es-ES"/>
              </w:rPr>
              <w:t>Rule</w:t>
            </w:r>
          </w:p>
        </w:tc>
      </w:tr>
      <w:tr w:rsidR="00CF4DD5" w:rsidRPr="0017659A" w:rsidTr="00CF4DD5">
        <w:trPr>
          <w:trHeight w:val="20"/>
        </w:trPr>
        <w:tc>
          <w:tcPr>
            <w:tcW w:w="1668" w:type="dxa"/>
            <w:hideMark/>
          </w:tcPr>
          <w:p w:rsidR="00CF4DD5" w:rsidRPr="0017659A" w:rsidRDefault="00CF4DD5" w:rsidP="00EB7233">
            <w:pPr>
              <w:rPr>
                <w:lang w:eastAsia="nl-NL"/>
              </w:rPr>
            </w:pPr>
            <w:r w:rsidRPr="0017659A">
              <w:rPr>
                <w:lang w:eastAsia="nl-NL"/>
              </w:rPr>
              <w:t>BII3-P18-R001</w:t>
            </w:r>
          </w:p>
        </w:tc>
        <w:tc>
          <w:tcPr>
            <w:tcW w:w="8079" w:type="dxa"/>
            <w:hideMark/>
          </w:tcPr>
          <w:p w:rsidR="00CF4DD5" w:rsidRPr="0017659A" w:rsidRDefault="00CF4DD5" w:rsidP="00EB7233">
            <w:pPr>
              <w:rPr>
                <w:lang w:eastAsia="nl-NL"/>
              </w:rPr>
            </w:pPr>
            <w:r w:rsidRPr="0017659A">
              <w:t>The shopping cart transaction includes only items added to cart by the buyer.</w:t>
            </w:r>
          </w:p>
        </w:tc>
      </w:tr>
      <w:tr w:rsidR="00CF4DD5" w:rsidRPr="0017659A" w:rsidTr="00CF4DD5">
        <w:trPr>
          <w:trHeight w:val="20"/>
        </w:trPr>
        <w:tc>
          <w:tcPr>
            <w:tcW w:w="1668" w:type="dxa"/>
          </w:tcPr>
          <w:p w:rsidR="00CF4DD5" w:rsidRPr="0017659A" w:rsidRDefault="00CF4DD5" w:rsidP="00EB7233">
            <w:pPr>
              <w:rPr>
                <w:lang w:eastAsia="nl-NL"/>
              </w:rPr>
            </w:pPr>
            <w:r w:rsidRPr="0017659A">
              <w:rPr>
                <w:lang w:eastAsia="nl-NL"/>
              </w:rPr>
              <w:t>BII3-P18-R002</w:t>
            </w:r>
          </w:p>
        </w:tc>
        <w:tc>
          <w:tcPr>
            <w:tcW w:w="8079" w:type="dxa"/>
          </w:tcPr>
          <w:p w:rsidR="00CF4DD5" w:rsidRPr="0017659A" w:rsidRDefault="00CF4DD5" w:rsidP="00EB7233">
            <w:r w:rsidRPr="0017659A">
              <w:t>The method of exchanging the transaction must enable the buyer to ensure it's authentic.</w:t>
            </w:r>
          </w:p>
        </w:tc>
      </w:tr>
      <w:tr w:rsidR="00CF4DD5" w:rsidRPr="0017659A" w:rsidTr="00CF4DD5">
        <w:trPr>
          <w:trHeight w:val="20"/>
        </w:trPr>
        <w:tc>
          <w:tcPr>
            <w:tcW w:w="1668" w:type="dxa"/>
          </w:tcPr>
          <w:p w:rsidR="00CF4DD5" w:rsidRPr="0017659A" w:rsidRDefault="00CF4DD5" w:rsidP="00EB7233">
            <w:pPr>
              <w:rPr>
                <w:lang w:eastAsia="nl-NL"/>
              </w:rPr>
            </w:pPr>
            <w:r w:rsidRPr="0017659A">
              <w:rPr>
                <w:lang w:eastAsia="nl-NL"/>
              </w:rPr>
              <w:t>BII3-P18-R003</w:t>
            </w:r>
          </w:p>
        </w:tc>
        <w:tc>
          <w:tcPr>
            <w:tcW w:w="8079" w:type="dxa"/>
          </w:tcPr>
          <w:p w:rsidR="00CF4DD5" w:rsidRPr="0017659A" w:rsidRDefault="00CF4DD5" w:rsidP="00EB7233">
            <w:r w:rsidRPr="0017659A">
              <w:t>Seller is obligated to supply the items according to the terms and quantity stated in the shopping cart transaction.</w:t>
            </w:r>
          </w:p>
        </w:tc>
      </w:tr>
    </w:tbl>
    <w:p w:rsidR="00CF4DD5" w:rsidRPr="00BD704C" w:rsidRDefault="00CF4DD5" w:rsidP="00CF4DD5">
      <w:pPr>
        <w:pStyle w:val="Heading2"/>
      </w:pPr>
      <w:bookmarkStart w:id="119" w:name="_Toc482187222"/>
      <w:r>
        <w:t>Punch Out PEPPOL business rules</w:t>
      </w:r>
      <w:bookmarkEnd w:id="119"/>
    </w:p>
    <w:p w:rsidR="00CF4DD5" w:rsidRDefault="00CF4DD5" w:rsidP="00CF4DD5">
      <w:r>
        <w:t xml:space="preserve">The following additional rules apply to the implementation and general use of the Punch Out </w:t>
      </w:r>
      <w:r w:rsidR="0004041D">
        <w:t>BIS</w:t>
      </w:r>
      <w:r>
        <w:t xml:space="preserve"> in the PEPPOL environment.</w:t>
      </w:r>
    </w:p>
    <w:p w:rsidR="00CF4DD5" w:rsidRDefault="00CF4DD5" w:rsidP="00CF4D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079"/>
      </w:tblGrid>
      <w:tr w:rsidR="00CF4DD5" w:rsidRPr="00CE736F" w:rsidTr="00CF4DD5">
        <w:tc>
          <w:tcPr>
            <w:tcW w:w="1668" w:type="dxa"/>
            <w:shd w:val="clear" w:color="auto" w:fill="D9D9D9"/>
          </w:tcPr>
          <w:p w:rsidR="00CF4DD5" w:rsidRPr="00CE736F" w:rsidRDefault="00CF4DD5" w:rsidP="008956DA">
            <w:pPr>
              <w:spacing w:after="120"/>
              <w:rPr>
                <w:rFonts w:eastAsia="Calibri"/>
                <w:lang w:val="es-ES"/>
              </w:rPr>
            </w:pPr>
            <w:r w:rsidRPr="00CE736F">
              <w:rPr>
                <w:rFonts w:eastAsia="Calibri"/>
                <w:lang w:val="es-ES"/>
              </w:rPr>
              <w:t>RuleID</w:t>
            </w:r>
          </w:p>
        </w:tc>
        <w:tc>
          <w:tcPr>
            <w:tcW w:w="8079" w:type="dxa"/>
            <w:shd w:val="clear" w:color="auto" w:fill="D9D9D9"/>
          </w:tcPr>
          <w:p w:rsidR="00CF4DD5" w:rsidRPr="00CE736F" w:rsidRDefault="00CF4DD5" w:rsidP="008956DA">
            <w:pPr>
              <w:spacing w:after="120"/>
              <w:rPr>
                <w:rFonts w:eastAsia="Calibri"/>
                <w:lang w:val="es-ES"/>
              </w:rPr>
            </w:pPr>
            <w:r w:rsidRPr="00CE736F">
              <w:rPr>
                <w:rFonts w:eastAsia="Calibri"/>
                <w:lang w:val="es-ES"/>
              </w:rPr>
              <w:t>Rule</w:t>
            </w:r>
          </w:p>
        </w:tc>
      </w:tr>
      <w:tr w:rsidR="00CF4DD5" w:rsidRPr="0017659A" w:rsidTr="00CF4DD5">
        <w:trPr>
          <w:trHeight w:val="20"/>
        </w:trPr>
        <w:tc>
          <w:tcPr>
            <w:tcW w:w="1668" w:type="dxa"/>
          </w:tcPr>
          <w:p w:rsidR="00CF4DD5" w:rsidRPr="0017659A" w:rsidRDefault="00CF4DD5" w:rsidP="008956DA">
            <w:pPr>
              <w:rPr>
                <w:lang w:eastAsia="nl-NL"/>
              </w:rPr>
            </w:pPr>
            <w:r>
              <w:rPr>
                <w:lang w:eastAsia="nl-NL"/>
              </w:rPr>
              <w:t>OP-P18-R001</w:t>
            </w:r>
          </w:p>
        </w:tc>
        <w:tc>
          <w:tcPr>
            <w:tcW w:w="8079" w:type="dxa"/>
          </w:tcPr>
          <w:p w:rsidR="00CF4DD5" w:rsidRDefault="00CF4DD5" w:rsidP="008956DA">
            <w:r w:rsidRPr="00CF4DD5">
              <w:rPr>
                <w:color w:val="000000"/>
                <w:lang w:val="is-IS" w:eastAsia="is-IS"/>
              </w:rPr>
              <w:t>Information for configured products supersedes information for its component items.</w:t>
            </w:r>
          </w:p>
        </w:tc>
      </w:tr>
      <w:tr w:rsidR="00CF4DD5" w:rsidRPr="0017659A" w:rsidTr="00CF4DD5">
        <w:trPr>
          <w:trHeight w:val="20"/>
        </w:trPr>
        <w:tc>
          <w:tcPr>
            <w:tcW w:w="1668" w:type="dxa"/>
          </w:tcPr>
          <w:p w:rsidR="00CF4DD5" w:rsidRPr="0017659A" w:rsidRDefault="00CF4DD5" w:rsidP="00CF4DD5">
            <w:pPr>
              <w:rPr>
                <w:lang w:eastAsia="nl-NL"/>
              </w:rPr>
            </w:pPr>
            <w:r>
              <w:rPr>
                <w:lang w:eastAsia="nl-NL"/>
              </w:rPr>
              <w:t>OP-P18-R002</w:t>
            </w:r>
          </w:p>
        </w:tc>
        <w:tc>
          <w:tcPr>
            <w:tcW w:w="8079" w:type="dxa"/>
          </w:tcPr>
          <w:p w:rsidR="00D97977" w:rsidRDefault="00CF4DD5" w:rsidP="00100BCF">
            <w:r w:rsidRPr="00CF4DD5">
              <w:rPr>
                <w:color w:val="000000"/>
                <w:lang w:val="is-IS" w:eastAsia="is-IS"/>
              </w:rPr>
              <w:t xml:space="preserve">Cart lines that contain additional item property name as </w:t>
            </w:r>
            <w:r w:rsidR="00E701C1">
              <w:rPr>
                <w:color w:val="000000"/>
                <w:lang w:val="is-IS" w:eastAsia="is-IS"/>
              </w:rPr>
              <w:t>C</w:t>
            </w:r>
            <w:r w:rsidR="00E701C1" w:rsidRPr="00CF4DD5">
              <w:rPr>
                <w:color w:val="000000"/>
                <w:lang w:val="is-IS" w:eastAsia="is-IS"/>
              </w:rPr>
              <w:t>onfigured</w:t>
            </w:r>
            <w:r w:rsidR="00E701C1">
              <w:rPr>
                <w:color w:val="000000"/>
                <w:lang w:val="is-IS" w:eastAsia="is-IS"/>
              </w:rPr>
              <w:t>P</w:t>
            </w:r>
            <w:r w:rsidR="00E701C1" w:rsidRPr="00CF4DD5">
              <w:rPr>
                <w:color w:val="000000"/>
                <w:lang w:val="is-IS" w:eastAsia="is-IS"/>
              </w:rPr>
              <w:t>roduct</w:t>
            </w:r>
            <w:r w:rsidR="00E701C1">
              <w:rPr>
                <w:color w:val="000000"/>
                <w:lang w:val="is-IS" w:eastAsia="is-IS"/>
              </w:rPr>
              <w:t>I</w:t>
            </w:r>
            <w:r w:rsidR="00E701C1" w:rsidRPr="00CF4DD5">
              <w:rPr>
                <w:color w:val="000000"/>
                <w:lang w:val="is-IS" w:eastAsia="is-IS"/>
              </w:rPr>
              <w:t>dentifier</w:t>
            </w:r>
            <w:r w:rsidR="00100BCF">
              <w:rPr>
                <w:color w:val="000000"/>
                <w:lang w:val="is-IS" w:eastAsia="is-IS"/>
              </w:rPr>
              <w:t xml:space="preserve"> </w:t>
            </w:r>
            <w:r w:rsidRPr="00CF4DD5">
              <w:rPr>
                <w:color w:val="000000"/>
                <w:lang w:val="is-IS" w:eastAsia="is-IS"/>
              </w:rPr>
              <w:t>may not be ordered indiv</w:t>
            </w:r>
            <w:r w:rsidR="00E701C1">
              <w:rPr>
                <w:color w:val="000000"/>
                <w:lang w:val="is-IS" w:eastAsia="is-IS"/>
              </w:rPr>
              <w:t>idu</w:t>
            </w:r>
            <w:r w:rsidRPr="00CF4DD5">
              <w:rPr>
                <w:color w:val="000000"/>
                <w:lang w:val="is-IS" w:eastAsia="is-IS"/>
              </w:rPr>
              <w:t>ally.</w:t>
            </w:r>
          </w:p>
        </w:tc>
      </w:tr>
      <w:tr w:rsidR="00B779F6" w:rsidRPr="0017659A" w:rsidTr="00CF4DD5">
        <w:trPr>
          <w:trHeight w:val="20"/>
        </w:trPr>
        <w:tc>
          <w:tcPr>
            <w:tcW w:w="1668" w:type="dxa"/>
          </w:tcPr>
          <w:p w:rsidR="00B779F6" w:rsidRDefault="00B779F6" w:rsidP="00CF4DD5">
            <w:pPr>
              <w:rPr>
                <w:lang w:eastAsia="nl-NL"/>
              </w:rPr>
            </w:pPr>
            <w:r>
              <w:rPr>
                <w:lang w:eastAsia="nl-NL"/>
              </w:rPr>
              <w:t>OPP18-R003</w:t>
            </w:r>
          </w:p>
        </w:tc>
        <w:tc>
          <w:tcPr>
            <w:tcW w:w="8079" w:type="dxa"/>
          </w:tcPr>
          <w:p w:rsidR="00B779F6" w:rsidRPr="00CF4DD5" w:rsidRDefault="00B779F6" w:rsidP="00B779F6">
            <w:pPr>
              <w:rPr>
                <w:color w:val="000000"/>
                <w:lang w:val="is-IS" w:eastAsia="is-IS"/>
              </w:rPr>
            </w:pPr>
            <w:r w:rsidRPr="00B779F6">
              <w:rPr>
                <w:color w:val="000000"/>
                <w:lang w:val="is-IS" w:eastAsia="is-IS"/>
              </w:rPr>
              <w:t xml:space="preserve">IssueDate may not </w:t>
            </w:r>
            <w:r>
              <w:rPr>
                <w:color w:val="000000"/>
                <w:lang w:val="is-IS" w:eastAsia="is-IS"/>
              </w:rPr>
              <w:t>backdated</w:t>
            </w:r>
            <w:r w:rsidRPr="00B779F6">
              <w:rPr>
                <w:color w:val="000000"/>
                <w:lang w:val="is-IS" w:eastAsia="is-IS"/>
              </w:rPr>
              <w:t>.</w:t>
            </w:r>
          </w:p>
        </w:tc>
      </w:tr>
    </w:tbl>
    <w:p w:rsidR="00CF4DD5" w:rsidRDefault="00CF4DD5" w:rsidP="004E081C">
      <w:pPr>
        <w:rPr>
          <w:lang w:val="en-GB"/>
        </w:rPr>
      </w:pPr>
    </w:p>
    <w:p w:rsidR="00D919E7" w:rsidRDefault="00D919E7" w:rsidP="003C5D1F">
      <w:pPr>
        <w:pStyle w:val="Heading2"/>
      </w:pPr>
      <w:bookmarkStart w:id="120" w:name="_Toc482187223"/>
      <w:r>
        <w:t>BII Shopping cart transaction rules</w:t>
      </w:r>
      <w:bookmarkEnd w:id="120"/>
    </w:p>
    <w:p w:rsidR="00D919E7" w:rsidRDefault="00D919E7" w:rsidP="00D919E7">
      <w:r>
        <w:t xml:space="preserve">The following rules apply to the shopping cart transaction as it is used in the Punch Out </w:t>
      </w:r>
      <w:r w:rsidR="0004041D">
        <w:t>BIS</w:t>
      </w:r>
      <w:r>
        <w:t>.</w:t>
      </w:r>
    </w:p>
    <w:p w:rsidR="00D919E7" w:rsidRPr="00D919E7" w:rsidRDefault="00D919E7" w:rsidP="00D919E7"/>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5386"/>
        <w:gridCol w:w="1559"/>
        <w:gridCol w:w="1134"/>
      </w:tblGrid>
      <w:tr w:rsidR="009A517A" w:rsidRPr="00D17F29" w:rsidTr="00966506">
        <w:trPr>
          <w:trHeight w:val="20"/>
          <w:tblHeader/>
        </w:trPr>
        <w:tc>
          <w:tcPr>
            <w:tcW w:w="1668" w:type="dxa"/>
            <w:shd w:val="clear" w:color="auto" w:fill="BFBFBF"/>
          </w:tcPr>
          <w:p w:rsidR="009A517A" w:rsidRPr="00D17F29" w:rsidRDefault="00D919E7" w:rsidP="00DB77A3">
            <w:pPr>
              <w:spacing w:after="120"/>
              <w:rPr>
                <w:rFonts w:asciiTheme="minorHAnsi" w:eastAsia="Calibri" w:hAnsiTheme="minorHAnsi"/>
                <w:lang w:val="es-ES"/>
              </w:rPr>
            </w:pPr>
            <w:r w:rsidRPr="00D17F29">
              <w:rPr>
                <w:rFonts w:asciiTheme="minorHAnsi" w:hAnsiTheme="minorHAnsi"/>
                <w:b/>
                <w:bCs/>
              </w:rPr>
              <w:t>Rule ID</w:t>
            </w:r>
          </w:p>
        </w:tc>
        <w:tc>
          <w:tcPr>
            <w:tcW w:w="5386" w:type="dxa"/>
            <w:shd w:val="clear" w:color="auto" w:fill="BFBFBF"/>
          </w:tcPr>
          <w:p w:rsidR="009A517A" w:rsidRPr="00D17F29" w:rsidRDefault="00D919E7" w:rsidP="00DB77A3">
            <w:pPr>
              <w:spacing w:after="120"/>
              <w:rPr>
                <w:rFonts w:asciiTheme="minorHAnsi" w:eastAsia="Calibri" w:hAnsiTheme="minorHAnsi"/>
                <w:lang w:val="es-ES"/>
              </w:rPr>
            </w:pPr>
            <w:r w:rsidRPr="00D17F29">
              <w:rPr>
                <w:rFonts w:asciiTheme="minorHAnsi" w:hAnsiTheme="minorHAnsi"/>
                <w:b/>
                <w:bCs/>
              </w:rPr>
              <w:t>Rule</w:t>
            </w:r>
          </w:p>
        </w:tc>
        <w:tc>
          <w:tcPr>
            <w:tcW w:w="1559" w:type="dxa"/>
            <w:shd w:val="clear" w:color="auto" w:fill="BFBFBF"/>
          </w:tcPr>
          <w:p w:rsidR="009A517A" w:rsidRPr="00D17F29" w:rsidRDefault="00D919E7" w:rsidP="00DB77A3">
            <w:pPr>
              <w:spacing w:after="120"/>
              <w:rPr>
                <w:rFonts w:asciiTheme="minorHAnsi" w:eastAsia="Calibri" w:hAnsiTheme="minorHAnsi"/>
                <w:lang w:val="es-ES"/>
              </w:rPr>
            </w:pPr>
            <w:r w:rsidRPr="00D17F29">
              <w:rPr>
                <w:rFonts w:asciiTheme="minorHAnsi" w:hAnsiTheme="minorHAnsi"/>
                <w:b/>
                <w:bCs/>
              </w:rPr>
              <w:t>Target</w:t>
            </w:r>
          </w:p>
        </w:tc>
        <w:tc>
          <w:tcPr>
            <w:tcW w:w="1134" w:type="dxa"/>
            <w:shd w:val="clear" w:color="auto" w:fill="BFBFBF"/>
          </w:tcPr>
          <w:p w:rsidR="00D919E7" w:rsidRPr="00D17F29" w:rsidRDefault="00D919E7" w:rsidP="00DB77A3">
            <w:pPr>
              <w:spacing w:after="120"/>
              <w:rPr>
                <w:rFonts w:asciiTheme="minorHAnsi" w:hAnsiTheme="minorHAnsi"/>
                <w:b/>
                <w:bCs/>
              </w:rPr>
            </w:pPr>
            <w:r w:rsidRPr="00D17F29">
              <w:rPr>
                <w:rFonts w:asciiTheme="minorHAnsi" w:hAnsiTheme="minorHAnsi"/>
                <w:b/>
                <w:bCs/>
              </w:rPr>
              <w:t>Error level</w:t>
            </w:r>
          </w:p>
        </w:tc>
      </w:tr>
      <w:tr w:rsidR="009A517A" w:rsidRPr="00D17F29" w:rsidTr="00966506">
        <w:trPr>
          <w:trHeight w:val="464"/>
        </w:trPr>
        <w:tc>
          <w:tcPr>
            <w:tcW w:w="1668" w:type="dxa"/>
            <w:shd w:val="clear" w:color="auto" w:fill="auto"/>
          </w:tcPr>
          <w:p w:rsidR="009A517A" w:rsidRPr="00D17F29" w:rsidRDefault="00D919E7" w:rsidP="004E081C">
            <w:pPr>
              <w:rPr>
                <w:rFonts w:asciiTheme="minorHAnsi" w:eastAsia="Calibri" w:hAnsiTheme="minorHAnsi"/>
                <w:lang w:val="es-ES"/>
              </w:rPr>
            </w:pPr>
            <w:r w:rsidRPr="00D17F29">
              <w:rPr>
                <w:rFonts w:asciiTheme="minorHAnsi" w:hAnsiTheme="minorHAnsi"/>
                <w:lang w:eastAsia="nl-NL"/>
              </w:rPr>
              <w:t>BII3-T77-R001</w:t>
            </w:r>
          </w:p>
        </w:tc>
        <w:tc>
          <w:tcPr>
            <w:tcW w:w="5386" w:type="dxa"/>
            <w:shd w:val="clear" w:color="auto" w:fill="auto"/>
          </w:tcPr>
          <w:p w:rsidR="009A517A" w:rsidRPr="00D17F29" w:rsidRDefault="00D919E7" w:rsidP="004E081C">
            <w:pPr>
              <w:rPr>
                <w:rFonts w:asciiTheme="minorHAnsi" w:eastAsia="Calibri" w:hAnsiTheme="minorHAnsi"/>
                <w:lang w:val="es-ES"/>
              </w:rPr>
            </w:pPr>
            <w:r w:rsidRPr="00D17F29">
              <w:rPr>
                <w:rFonts w:asciiTheme="minorHAnsi" w:hAnsiTheme="minorHAnsi"/>
                <w:lang w:eastAsia="nl-NL"/>
              </w:rPr>
              <w:t>A shopping cart MUST have a customization identifier.</w:t>
            </w:r>
          </w:p>
        </w:tc>
        <w:tc>
          <w:tcPr>
            <w:tcW w:w="1559" w:type="dxa"/>
            <w:shd w:val="clear" w:color="auto" w:fill="auto"/>
          </w:tcPr>
          <w:p w:rsidR="009A517A" w:rsidRPr="00D17F29" w:rsidRDefault="00D17F29" w:rsidP="00D17F29">
            <w:pPr>
              <w:rPr>
                <w:rFonts w:asciiTheme="minorHAnsi" w:eastAsia="Calibri" w:hAnsiTheme="minorHAnsi"/>
                <w:lang w:val="es-ES"/>
              </w:rPr>
            </w:pPr>
            <w:r w:rsidRPr="00D17F29">
              <w:rPr>
                <w:rFonts w:asciiTheme="minorHAnsi" w:hAnsiTheme="minorHAnsi"/>
                <w:color w:val="000000"/>
              </w:rPr>
              <w:t>tir77-007</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BII3-T77-R002</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shopping cart MUST have a profile identifier.</w:t>
            </w:r>
          </w:p>
        </w:tc>
        <w:tc>
          <w:tcPr>
            <w:tcW w:w="1559" w:type="dxa"/>
          </w:tcPr>
          <w:p w:rsidR="00D919E7" w:rsidRPr="00D17F29" w:rsidRDefault="00D17F29" w:rsidP="00DB77A3">
            <w:pPr>
              <w:rPr>
                <w:rFonts w:asciiTheme="minorHAnsi" w:hAnsiTheme="minorHAnsi"/>
              </w:rPr>
            </w:pPr>
            <w:r w:rsidRPr="00D17F29">
              <w:rPr>
                <w:rFonts w:asciiTheme="minorHAnsi" w:hAnsiTheme="minorHAnsi"/>
                <w:color w:val="000000"/>
              </w:rPr>
              <w:t>tir77-006</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BII3-T77-R003</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shopping cart MUST contain the date of issue.</w:t>
            </w:r>
          </w:p>
        </w:tc>
        <w:tc>
          <w:tcPr>
            <w:tcW w:w="1559" w:type="dxa"/>
          </w:tcPr>
          <w:p w:rsidR="00D919E7" w:rsidRPr="00D17F29" w:rsidRDefault="00D17F29" w:rsidP="00DB77A3">
            <w:pPr>
              <w:rPr>
                <w:rFonts w:asciiTheme="minorHAnsi" w:hAnsiTheme="minorHAnsi"/>
              </w:rPr>
            </w:pPr>
            <w:r w:rsidRPr="00D17F29">
              <w:rPr>
                <w:rFonts w:asciiTheme="minorHAnsi" w:hAnsiTheme="minorHAnsi"/>
                <w:color w:val="000000"/>
              </w:rPr>
              <w:t>tir77-002</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BII3-T77-R004</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shopping cart MUST contain the time of issue.</w:t>
            </w:r>
          </w:p>
        </w:tc>
        <w:tc>
          <w:tcPr>
            <w:tcW w:w="1559" w:type="dxa"/>
          </w:tcPr>
          <w:p w:rsidR="00D919E7" w:rsidRPr="00D17F29" w:rsidRDefault="00D17F29" w:rsidP="00DB77A3">
            <w:pPr>
              <w:rPr>
                <w:rFonts w:asciiTheme="minorHAnsi" w:hAnsiTheme="minorHAnsi"/>
              </w:rPr>
            </w:pPr>
            <w:r w:rsidRPr="00D17F29">
              <w:rPr>
                <w:rFonts w:asciiTheme="minorHAnsi" w:hAnsiTheme="minorHAnsi"/>
                <w:color w:val="000000"/>
              </w:rPr>
              <w:t>tir77-003</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BII3-T77-R005</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shopping cart MUST contain the shopping cart identifier.</w:t>
            </w:r>
          </w:p>
        </w:tc>
        <w:tc>
          <w:tcPr>
            <w:tcW w:w="1559" w:type="dxa"/>
          </w:tcPr>
          <w:p w:rsidR="00D919E7" w:rsidRPr="00D17F29" w:rsidRDefault="00D17F29" w:rsidP="00DB77A3">
            <w:pPr>
              <w:rPr>
                <w:rFonts w:asciiTheme="minorHAnsi" w:hAnsiTheme="minorHAnsi"/>
              </w:rPr>
            </w:pPr>
            <w:r w:rsidRPr="00D17F29">
              <w:rPr>
                <w:rFonts w:asciiTheme="minorHAnsi" w:hAnsiTheme="minorHAnsi"/>
                <w:color w:val="000000"/>
              </w:rPr>
              <w:t>tir77-001</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BII3-T77-R006</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shopping cart MUST specify the buying party.</w:t>
            </w:r>
          </w:p>
        </w:tc>
        <w:tc>
          <w:tcPr>
            <w:tcW w:w="1559" w:type="dxa"/>
          </w:tcPr>
          <w:p w:rsidR="00D919E7" w:rsidRPr="00D17F29" w:rsidRDefault="00D17F29" w:rsidP="00DB77A3">
            <w:pPr>
              <w:rPr>
                <w:rFonts w:asciiTheme="minorHAnsi" w:hAnsiTheme="minorHAnsi"/>
              </w:rPr>
            </w:pPr>
            <w:r w:rsidRPr="00D17F29">
              <w:rPr>
                <w:rFonts w:asciiTheme="minorHAnsi" w:hAnsiTheme="minorHAnsi"/>
                <w:color w:val="000000"/>
              </w:rPr>
              <w:t>tir77-010</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BII3-T77-R007</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shopping cart MUST specify the selling party.</w:t>
            </w:r>
          </w:p>
        </w:tc>
        <w:tc>
          <w:tcPr>
            <w:tcW w:w="1559" w:type="dxa"/>
          </w:tcPr>
          <w:p w:rsidR="00D919E7" w:rsidRPr="00D17F29" w:rsidRDefault="00D17F29" w:rsidP="00DB77A3">
            <w:pPr>
              <w:rPr>
                <w:rFonts w:asciiTheme="minorHAnsi" w:hAnsiTheme="minorHAnsi"/>
              </w:rPr>
            </w:pPr>
            <w:r w:rsidRPr="00D17F29">
              <w:rPr>
                <w:rFonts w:asciiTheme="minorHAnsi" w:hAnsiTheme="minorHAnsi"/>
                <w:color w:val="000000"/>
              </w:rPr>
              <w:t>tir77-013</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BII3-T77-R008</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shopping cart MUST have at least one shopping cart line.</w:t>
            </w:r>
          </w:p>
        </w:tc>
        <w:tc>
          <w:tcPr>
            <w:tcW w:w="1559" w:type="dxa"/>
          </w:tcPr>
          <w:p w:rsidR="00D919E7" w:rsidRPr="00D17F29" w:rsidRDefault="00D17F29" w:rsidP="00DB77A3">
            <w:pPr>
              <w:rPr>
                <w:rFonts w:asciiTheme="minorHAnsi" w:hAnsiTheme="minorHAnsi"/>
              </w:rPr>
            </w:pPr>
            <w:r w:rsidRPr="00D17F29">
              <w:rPr>
                <w:rFonts w:asciiTheme="minorHAnsi" w:hAnsiTheme="minorHAnsi"/>
                <w:color w:val="000000"/>
              </w:rPr>
              <w:t>tir77-015</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BII3-T77-R009</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shopping cart line MUST contain a unique line identifier.</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tir77-015</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BII3-T77-R010</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Shopping cart line quantities MUST be greater than ZERO.</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tir77-017</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BII3-T77-R011</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Prices of items MUST not be negative.</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tir77-032</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BII3-T77-R012</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An item in a shopping cart MUST be uniquely identifiable by either “item sellers identifier” or “item standard identifier”</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tir77-022</w:t>
            </w:r>
            <w:r w:rsidRPr="00D17F29">
              <w:rPr>
                <w:rFonts w:asciiTheme="minorHAnsi" w:hAnsiTheme="minorHAnsi"/>
                <w:color w:val="000000"/>
              </w:rPr>
              <w:br/>
              <w:t>tir77-023</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BII3-T77-R013</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An item in a shopping cart MUST have a name.</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tir77-021</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BII3-T77-R014</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If item labelling is used, both label name and type MUST be present.</w:t>
            </w:r>
          </w:p>
        </w:tc>
        <w:tc>
          <w:tcPr>
            <w:tcW w:w="1559" w:type="dxa"/>
          </w:tcPr>
          <w:p w:rsidR="00D919E7" w:rsidRPr="00D17F29" w:rsidRDefault="00D17F29" w:rsidP="00DB77A3">
            <w:pPr>
              <w:rPr>
                <w:rFonts w:asciiTheme="minorHAnsi" w:hAnsiTheme="minorHAnsi"/>
                <w:color w:val="000000"/>
              </w:rPr>
            </w:pPr>
            <w:r w:rsidRPr="00D17F29">
              <w:rPr>
                <w:rFonts w:asciiTheme="minorHAnsi" w:hAnsiTheme="minorHAnsi"/>
                <w:color w:val="000000"/>
              </w:rPr>
              <w:t>tir77-030</w:t>
            </w:r>
          </w:p>
          <w:p w:rsidR="00D17F29" w:rsidRPr="00D17F29" w:rsidRDefault="00D17F29" w:rsidP="00DB77A3">
            <w:pPr>
              <w:rPr>
                <w:rFonts w:asciiTheme="minorHAnsi" w:hAnsiTheme="minorHAnsi"/>
                <w:lang w:eastAsia="nl-NL"/>
              </w:rPr>
            </w:pPr>
            <w:r w:rsidRPr="00D17F29">
              <w:rPr>
                <w:rFonts w:asciiTheme="minorHAnsi" w:hAnsiTheme="minorHAnsi"/>
                <w:color w:val="000000"/>
              </w:rPr>
              <w:t>tir77-031</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lastRenderedPageBreak/>
              <w:t>BII3-T77-R015</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shopping cart line MUST specify line VAT information.</w:t>
            </w:r>
          </w:p>
        </w:tc>
        <w:tc>
          <w:tcPr>
            <w:tcW w:w="1559" w:type="dxa"/>
          </w:tcPr>
          <w:p w:rsidR="00D919E7" w:rsidRPr="00D17F29" w:rsidRDefault="00D17F29" w:rsidP="00DB77A3">
            <w:pPr>
              <w:rPr>
                <w:rFonts w:asciiTheme="minorHAnsi" w:hAnsiTheme="minorHAnsi"/>
                <w:color w:val="000000"/>
              </w:rPr>
            </w:pPr>
            <w:r w:rsidRPr="00D17F29">
              <w:rPr>
                <w:rFonts w:asciiTheme="minorHAnsi" w:hAnsiTheme="minorHAnsi"/>
                <w:color w:val="000000"/>
              </w:rPr>
              <w:t>tir77-034</w:t>
            </w:r>
          </w:p>
          <w:p w:rsidR="00D17F29" w:rsidRPr="00D17F29" w:rsidRDefault="00D17F29" w:rsidP="00DB77A3">
            <w:pPr>
              <w:rPr>
                <w:rFonts w:asciiTheme="minorHAnsi" w:hAnsiTheme="minorHAnsi"/>
                <w:lang w:eastAsia="nl-NL"/>
              </w:rPr>
            </w:pPr>
            <w:r w:rsidRPr="00D17F29">
              <w:rPr>
                <w:rFonts w:asciiTheme="minorHAnsi" w:hAnsiTheme="minorHAnsi"/>
                <w:color w:val="000000"/>
              </w:rPr>
              <w:t>tir77-035</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BII3-T77-R016</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 xml:space="preserve">A </w:t>
            </w:r>
            <w:r w:rsidR="00545A39">
              <w:rPr>
                <w:rFonts w:asciiTheme="minorHAnsi" w:hAnsiTheme="minorHAnsi"/>
                <w:lang w:eastAsia="nl-NL"/>
              </w:rPr>
              <w:t>shopping cart</w:t>
            </w:r>
            <w:r w:rsidR="00545A39" w:rsidRPr="00D17F29">
              <w:rPr>
                <w:rFonts w:asciiTheme="minorHAnsi" w:hAnsiTheme="minorHAnsi"/>
                <w:lang w:eastAsia="nl-NL"/>
              </w:rPr>
              <w:t xml:space="preserve"> </w:t>
            </w:r>
            <w:r w:rsidRPr="00D17F29">
              <w:rPr>
                <w:rFonts w:asciiTheme="minorHAnsi" w:hAnsiTheme="minorHAnsi"/>
                <w:lang w:eastAsia="nl-NL"/>
              </w:rPr>
              <w:t>MUST contain the shopping cart currency</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tir77-032</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BII3-T77-R017</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validity period MUST contain the "shopping cart validity period end date" at most once</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tir77-009</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BII3-T77-R018</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seller MUST contain the full name and it should be at most once</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tir77-013</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BII3-T77-R019</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seller id MUST be at most one</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tir77-014</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BII3-T77-R020</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A buyer MUST contain the full name and it should be at most once</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tir77-010</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BII3-T77-R021</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 xml:space="preserve">A </w:t>
            </w:r>
            <w:r w:rsidR="00545A39">
              <w:rPr>
                <w:rFonts w:asciiTheme="minorHAnsi" w:hAnsiTheme="minorHAnsi"/>
                <w:lang w:eastAsia="nl-NL"/>
              </w:rPr>
              <w:t>shopping cart</w:t>
            </w:r>
            <w:r w:rsidR="00545A39" w:rsidRPr="00D17F29">
              <w:rPr>
                <w:rFonts w:asciiTheme="minorHAnsi" w:hAnsiTheme="minorHAnsi"/>
                <w:lang w:eastAsia="nl-NL"/>
              </w:rPr>
              <w:t xml:space="preserve"> </w:t>
            </w:r>
            <w:r w:rsidRPr="00D17F29">
              <w:rPr>
                <w:rFonts w:asciiTheme="minorHAnsi" w:hAnsiTheme="minorHAnsi"/>
                <w:lang w:eastAsia="nl-NL"/>
              </w:rPr>
              <w:t>line MUST contain a shopping cart line quantity and it should be at most one</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tir77-017</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BII3-T77-R022</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 xml:space="preserve">A </w:t>
            </w:r>
            <w:r w:rsidR="00545A39">
              <w:rPr>
                <w:rFonts w:asciiTheme="minorHAnsi" w:hAnsiTheme="minorHAnsi"/>
                <w:lang w:eastAsia="nl-NL"/>
              </w:rPr>
              <w:t>shopping cart</w:t>
            </w:r>
            <w:r w:rsidRPr="00D17F29">
              <w:rPr>
                <w:rFonts w:asciiTheme="minorHAnsi" w:hAnsiTheme="minorHAnsi"/>
                <w:lang w:eastAsia="nl-NL"/>
              </w:rPr>
              <w:t xml:space="preserve"> line MUST contain configured product identifier at most once</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tir77-018</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fatal</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BII3-T77-R023</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 xml:space="preserve">An item in a </w:t>
            </w:r>
            <w:r w:rsidR="00545A39">
              <w:rPr>
                <w:rFonts w:asciiTheme="minorHAnsi" w:hAnsiTheme="minorHAnsi"/>
                <w:lang w:eastAsia="nl-NL"/>
              </w:rPr>
              <w:t>shopping cart</w:t>
            </w:r>
            <w:r w:rsidR="00545A39" w:rsidRPr="00D17F29">
              <w:rPr>
                <w:rFonts w:asciiTheme="minorHAnsi" w:hAnsiTheme="minorHAnsi"/>
                <w:lang w:eastAsia="nl-NL"/>
              </w:rPr>
              <w:t xml:space="preserve"> </w:t>
            </w:r>
            <w:r w:rsidRPr="00D17F29">
              <w:rPr>
                <w:rFonts w:asciiTheme="minorHAnsi" w:hAnsiTheme="minorHAnsi"/>
                <w:lang w:eastAsia="nl-NL"/>
              </w:rPr>
              <w:t>line SHOULD have at most one description</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tir77-039</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warning</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BII3-T77-R024</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 xml:space="preserve">An item in a </w:t>
            </w:r>
            <w:r w:rsidR="00545A39">
              <w:rPr>
                <w:rFonts w:asciiTheme="minorHAnsi" w:hAnsiTheme="minorHAnsi"/>
                <w:lang w:eastAsia="nl-NL"/>
              </w:rPr>
              <w:t>shopping cart</w:t>
            </w:r>
            <w:r w:rsidR="00545A39" w:rsidRPr="00D17F29">
              <w:rPr>
                <w:rFonts w:asciiTheme="minorHAnsi" w:hAnsiTheme="minorHAnsi"/>
                <w:lang w:eastAsia="nl-NL"/>
              </w:rPr>
              <w:t xml:space="preserve"> </w:t>
            </w:r>
            <w:r w:rsidRPr="00D17F29">
              <w:rPr>
                <w:rFonts w:asciiTheme="minorHAnsi" w:hAnsiTheme="minorHAnsi"/>
                <w:lang w:eastAsia="nl-NL"/>
              </w:rPr>
              <w:t>line SHOULD have at most one manufacturers item identification</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tir77-024</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warning</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BII3-T77-R025</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 xml:space="preserve">An item in a </w:t>
            </w:r>
            <w:r w:rsidR="00545A39">
              <w:rPr>
                <w:rFonts w:asciiTheme="minorHAnsi" w:hAnsiTheme="minorHAnsi"/>
                <w:lang w:eastAsia="nl-NL"/>
              </w:rPr>
              <w:t>shopping cart</w:t>
            </w:r>
            <w:r w:rsidR="00545A39" w:rsidRPr="00D17F29">
              <w:rPr>
                <w:rFonts w:asciiTheme="minorHAnsi" w:hAnsiTheme="minorHAnsi"/>
                <w:lang w:eastAsia="nl-NL"/>
              </w:rPr>
              <w:t xml:space="preserve"> </w:t>
            </w:r>
            <w:r w:rsidRPr="00D17F29">
              <w:rPr>
                <w:rFonts w:asciiTheme="minorHAnsi" w:hAnsiTheme="minorHAnsi"/>
                <w:lang w:eastAsia="nl-NL"/>
              </w:rPr>
              <w:t>line SHOULD have at most one attachment</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tir77-036</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warning</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BII3-T77-R026</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 xml:space="preserve">An item in a </w:t>
            </w:r>
            <w:r w:rsidR="00545A39">
              <w:rPr>
                <w:rFonts w:asciiTheme="minorHAnsi" w:hAnsiTheme="minorHAnsi"/>
                <w:lang w:eastAsia="nl-NL"/>
              </w:rPr>
              <w:t>shopping cart</w:t>
            </w:r>
            <w:r w:rsidR="00545A39" w:rsidRPr="00D17F29">
              <w:rPr>
                <w:rFonts w:asciiTheme="minorHAnsi" w:hAnsiTheme="minorHAnsi"/>
                <w:lang w:eastAsia="nl-NL"/>
              </w:rPr>
              <w:t xml:space="preserve"> </w:t>
            </w:r>
            <w:r w:rsidRPr="00D17F29">
              <w:rPr>
                <w:rFonts w:asciiTheme="minorHAnsi" w:hAnsiTheme="minorHAnsi"/>
                <w:lang w:eastAsia="nl-NL"/>
              </w:rPr>
              <w:t>line SHOULD have at most one attachment document description</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tir77-037</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warning</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BII3-T77-R027</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 xml:space="preserve">An item in a </w:t>
            </w:r>
            <w:r w:rsidR="00545A39">
              <w:rPr>
                <w:rFonts w:asciiTheme="minorHAnsi" w:hAnsiTheme="minorHAnsi"/>
                <w:lang w:eastAsia="nl-NL"/>
              </w:rPr>
              <w:t>shopping cart</w:t>
            </w:r>
            <w:r w:rsidR="00545A39" w:rsidRPr="00D17F29">
              <w:rPr>
                <w:rFonts w:asciiTheme="minorHAnsi" w:hAnsiTheme="minorHAnsi"/>
                <w:lang w:eastAsia="nl-NL"/>
              </w:rPr>
              <w:t xml:space="preserve"> </w:t>
            </w:r>
            <w:r w:rsidRPr="00D17F29">
              <w:rPr>
                <w:rFonts w:asciiTheme="minorHAnsi" w:hAnsiTheme="minorHAnsi"/>
                <w:lang w:eastAsia="nl-NL"/>
              </w:rPr>
              <w:t>line SHOULD have at most one manufacturer party name</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w:t>
            </w:r>
            <w:r>
              <w:rPr>
                <w:rFonts w:asciiTheme="minorHAnsi" w:hAnsiTheme="minorHAnsi"/>
                <w:color w:val="000000"/>
              </w:rPr>
              <w:t>025</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warning</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BII3-T77-R028</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 xml:space="preserve">An item in a </w:t>
            </w:r>
            <w:r w:rsidR="00545A39">
              <w:rPr>
                <w:rFonts w:asciiTheme="minorHAnsi" w:hAnsiTheme="minorHAnsi"/>
                <w:lang w:eastAsia="nl-NL"/>
              </w:rPr>
              <w:t>shopping cart</w:t>
            </w:r>
            <w:r w:rsidR="00545A39" w:rsidRPr="00D17F29">
              <w:rPr>
                <w:rFonts w:asciiTheme="minorHAnsi" w:hAnsiTheme="minorHAnsi"/>
                <w:lang w:eastAsia="nl-NL"/>
              </w:rPr>
              <w:t xml:space="preserve"> </w:t>
            </w:r>
            <w:r w:rsidRPr="00D17F29">
              <w:rPr>
                <w:rFonts w:asciiTheme="minorHAnsi" w:hAnsiTheme="minorHAnsi"/>
                <w:lang w:eastAsia="nl-NL"/>
              </w:rPr>
              <w:t>line SHOULD have one and at most one line item VAT category code</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tir77-34</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warning</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BII3-T77-R029</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 xml:space="preserve">An item in a </w:t>
            </w:r>
            <w:r w:rsidR="00545A39">
              <w:rPr>
                <w:rFonts w:asciiTheme="minorHAnsi" w:hAnsiTheme="minorHAnsi"/>
                <w:lang w:eastAsia="nl-NL"/>
              </w:rPr>
              <w:t>shopping cart</w:t>
            </w:r>
            <w:r w:rsidR="00545A39" w:rsidRPr="00D17F29">
              <w:rPr>
                <w:rFonts w:asciiTheme="minorHAnsi" w:hAnsiTheme="minorHAnsi"/>
                <w:lang w:eastAsia="nl-NL"/>
              </w:rPr>
              <w:t xml:space="preserve"> </w:t>
            </w:r>
            <w:r w:rsidRPr="00D17F29">
              <w:rPr>
                <w:rFonts w:asciiTheme="minorHAnsi" w:hAnsiTheme="minorHAnsi"/>
                <w:lang w:eastAsia="nl-NL"/>
              </w:rPr>
              <w:t>line SHOULD have one and at most one line item VAT rate</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tir77-35</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warning</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BII3-T77-R030</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 xml:space="preserve">An item in a </w:t>
            </w:r>
            <w:r w:rsidR="00545A39">
              <w:rPr>
                <w:rFonts w:asciiTheme="minorHAnsi" w:hAnsiTheme="minorHAnsi"/>
                <w:lang w:eastAsia="nl-NL"/>
              </w:rPr>
              <w:t>shopping cart</w:t>
            </w:r>
            <w:r w:rsidR="00545A39" w:rsidRPr="00D17F29">
              <w:rPr>
                <w:rFonts w:asciiTheme="minorHAnsi" w:hAnsiTheme="minorHAnsi"/>
                <w:lang w:eastAsia="nl-NL"/>
              </w:rPr>
              <w:t xml:space="preserve"> </w:t>
            </w:r>
            <w:r w:rsidRPr="00D17F29">
              <w:rPr>
                <w:rFonts w:asciiTheme="minorHAnsi" w:hAnsiTheme="minorHAnsi"/>
                <w:lang w:eastAsia="nl-NL"/>
              </w:rPr>
              <w:t>line SHOULD have at most one commodity classification</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tir77-028</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warning</w:t>
            </w:r>
          </w:p>
        </w:tc>
      </w:tr>
      <w:tr w:rsidR="00D919E7" w:rsidRPr="00D17F29" w:rsidTr="00966506">
        <w:trPr>
          <w:trHeight w:val="20"/>
        </w:trPr>
        <w:tc>
          <w:tcPr>
            <w:tcW w:w="1668"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BII3-T77-R031</w:t>
            </w:r>
          </w:p>
        </w:tc>
        <w:tc>
          <w:tcPr>
            <w:tcW w:w="5386"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Classification codes SHOULD contain the Classification scheme Identifier (e.g. CPV or UNSPSC)</w:t>
            </w:r>
          </w:p>
        </w:tc>
        <w:tc>
          <w:tcPr>
            <w:tcW w:w="1559" w:type="dxa"/>
          </w:tcPr>
          <w:p w:rsidR="00D919E7" w:rsidRPr="00D17F29" w:rsidRDefault="00D17F29" w:rsidP="00DB77A3">
            <w:pPr>
              <w:rPr>
                <w:rFonts w:asciiTheme="minorHAnsi" w:hAnsiTheme="minorHAnsi"/>
                <w:lang w:eastAsia="nl-NL"/>
              </w:rPr>
            </w:pPr>
            <w:r w:rsidRPr="00D17F29">
              <w:rPr>
                <w:rFonts w:asciiTheme="minorHAnsi" w:hAnsiTheme="minorHAnsi"/>
                <w:color w:val="000000"/>
              </w:rPr>
              <w:t>tir77-</w:t>
            </w:r>
            <w:r>
              <w:rPr>
                <w:rFonts w:asciiTheme="minorHAnsi" w:hAnsiTheme="minorHAnsi"/>
                <w:color w:val="000000"/>
              </w:rPr>
              <w:t>028</w:t>
            </w:r>
          </w:p>
        </w:tc>
        <w:tc>
          <w:tcPr>
            <w:tcW w:w="1134" w:type="dxa"/>
          </w:tcPr>
          <w:p w:rsidR="00D919E7" w:rsidRPr="00D17F29" w:rsidRDefault="00D919E7" w:rsidP="00DB77A3">
            <w:pPr>
              <w:rPr>
                <w:rFonts w:asciiTheme="minorHAnsi" w:hAnsiTheme="minorHAnsi"/>
                <w:lang w:eastAsia="nl-NL"/>
              </w:rPr>
            </w:pPr>
            <w:r w:rsidRPr="00D17F29">
              <w:rPr>
                <w:rFonts w:asciiTheme="minorHAnsi" w:hAnsiTheme="minorHAnsi"/>
                <w:lang w:eastAsia="nl-NL"/>
              </w:rPr>
              <w:t>warning</w:t>
            </w:r>
          </w:p>
        </w:tc>
      </w:tr>
    </w:tbl>
    <w:p w:rsidR="009A517A" w:rsidRPr="00D17F29" w:rsidRDefault="009A517A" w:rsidP="004E081C">
      <w:pPr>
        <w:rPr>
          <w:rFonts w:asciiTheme="minorHAnsi" w:hAnsiTheme="minorHAnsi"/>
        </w:rPr>
      </w:pPr>
    </w:p>
    <w:p w:rsidR="00D919E7" w:rsidRDefault="00D919E7" w:rsidP="003C5D1F">
      <w:pPr>
        <w:pStyle w:val="Heading2"/>
      </w:pPr>
      <w:bookmarkStart w:id="121" w:name="_Toc482187224"/>
      <w:r>
        <w:t xml:space="preserve">Peppol specific </w:t>
      </w:r>
      <w:r w:rsidR="00CF4DD5">
        <w:t xml:space="preserve">transaction </w:t>
      </w:r>
      <w:r>
        <w:t>rules</w:t>
      </w:r>
      <w:bookmarkEnd w:id="121"/>
    </w:p>
    <w:p w:rsidR="00D919E7" w:rsidRPr="00D919E7" w:rsidRDefault="00D919E7" w:rsidP="00D919E7">
      <w:r>
        <w:t>Following rules have been defined by OpenPeppol in addition to the rules adopted from the BII specifications. These rules apply in all implementations that follow this PEPPOL BIS.</w:t>
      </w:r>
    </w:p>
    <w:p w:rsidR="00D919E7" w:rsidRDefault="00D919E7" w:rsidP="004E081C">
      <w: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4678"/>
        <w:gridCol w:w="2126"/>
        <w:gridCol w:w="992"/>
      </w:tblGrid>
      <w:tr w:rsidR="00D919E7" w:rsidRPr="0017659A" w:rsidTr="00CF4DD5">
        <w:trPr>
          <w:trHeight w:val="20"/>
          <w:tblHeader/>
        </w:trPr>
        <w:tc>
          <w:tcPr>
            <w:tcW w:w="1951" w:type="dxa"/>
            <w:shd w:val="clear" w:color="auto" w:fill="BFBFBF"/>
            <w:hideMark/>
          </w:tcPr>
          <w:p w:rsidR="00D919E7" w:rsidRPr="0017659A" w:rsidRDefault="00D919E7" w:rsidP="00DB77A3">
            <w:pPr>
              <w:spacing w:after="120"/>
              <w:rPr>
                <w:b/>
                <w:bCs/>
                <w:sz w:val="16"/>
                <w:szCs w:val="16"/>
              </w:rPr>
            </w:pPr>
            <w:r w:rsidRPr="0017659A">
              <w:rPr>
                <w:b/>
                <w:bCs/>
                <w:sz w:val="16"/>
                <w:szCs w:val="16"/>
              </w:rPr>
              <w:t>Rule ID</w:t>
            </w:r>
          </w:p>
        </w:tc>
        <w:tc>
          <w:tcPr>
            <w:tcW w:w="4678" w:type="dxa"/>
            <w:shd w:val="clear" w:color="auto" w:fill="BFBFBF"/>
            <w:hideMark/>
          </w:tcPr>
          <w:p w:rsidR="00D919E7" w:rsidRPr="0017659A" w:rsidRDefault="00D919E7" w:rsidP="00DB77A3">
            <w:pPr>
              <w:spacing w:after="120"/>
              <w:rPr>
                <w:b/>
                <w:bCs/>
                <w:sz w:val="16"/>
                <w:szCs w:val="16"/>
              </w:rPr>
            </w:pPr>
            <w:r w:rsidRPr="0017659A">
              <w:rPr>
                <w:b/>
                <w:bCs/>
                <w:sz w:val="16"/>
                <w:szCs w:val="16"/>
              </w:rPr>
              <w:t>Rule</w:t>
            </w:r>
          </w:p>
        </w:tc>
        <w:tc>
          <w:tcPr>
            <w:tcW w:w="2126" w:type="dxa"/>
            <w:shd w:val="clear" w:color="auto" w:fill="BFBFBF"/>
            <w:hideMark/>
          </w:tcPr>
          <w:p w:rsidR="00D919E7" w:rsidRPr="0017659A" w:rsidRDefault="00D919E7" w:rsidP="00DB77A3">
            <w:pPr>
              <w:spacing w:after="120"/>
              <w:rPr>
                <w:b/>
                <w:bCs/>
                <w:sz w:val="16"/>
                <w:szCs w:val="16"/>
              </w:rPr>
            </w:pPr>
            <w:r w:rsidRPr="0017659A">
              <w:rPr>
                <w:b/>
                <w:bCs/>
                <w:sz w:val="16"/>
                <w:szCs w:val="16"/>
              </w:rPr>
              <w:t>Target</w:t>
            </w:r>
          </w:p>
        </w:tc>
        <w:tc>
          <w:tcPr>
            <w:tcW w:w="992" w:type="dxa"/>
            <w:shd w:val="clear" w:color="auto" w:fill="BFBFBF"/>
            <w:hideMark/>
          </w:tcPr>
          <w:p w:rsidR="00D919E7" w:rsidRPr="0017659A" w:rsidRDefault="00D919E7" w:rsidP="00DB77A3">
            <w:pPr>
              <w:spacing w:after="120"/>
              <w:rPr>
                <w:b/>
                <w:bCs/>
                <w:sz w:val="16"/>
                <w:szCs w:val="16"/>
              </w:rPr>
            </w:pPr>
            <w:r w:rsidRPr="0017659A">
              <w:rPr>
                <w:b/>
                <w:bCs/>
                <w:sz w:val="16"/>
                <w:szCs w:val="16"/>
              </w:rPr>
              <w:t>Error level</w:t>
            </w:r>
          </w:p>
        </w:tc>
      </w:tr>
      <w:tr w:rsidR="00CF4DD5" w:rsidRPr="0017659A" w:rsidTr="00CF4DD5">
        <w:trPr>
          <w:trHeight w:val="20"/>
        </w:trPr>
        <w:tc>
          <w:tcPr>
            <w:tcW w:w="1951" w:type="dxa"/>
          </w:tcPr>
          <w:p w:rsidR="00CF4DD5" w:rsidRPr="0017659A" w:rsidRDefault="00CF4DD5" w:rsidP="008956DA">
            <w:pPr>
              <w:rPr>
                <w:lang w:eastAsia="nl-NL"/>
              </w:rPr>
            </w:pPr>
            <w:r>
              <w:rPr>
                <w:lang w:eastAsia="nl-NL"/>
              </w:rPr>
              <w:t>EUGEN</w:t>
            </w:r>
            <w:r w:rsidRPr="0017659A">
              <w:rPr>
                <w:lang w:eastAsia="nl-NL"/>
              </w:rPr>
              <w:t>-T77-R001</w:t>
            </w:r>
          </w:p>
        </w:tc>
        <w:tc>
          <w:tcPr>
            <w:tcW w:w="4678" w:type="dxa"/>
          </w:tcPr>
          <w:p w:rsidR="00CF4DD5" w:rsidRPr="00CF0810" w:rsidRDefault="00CF4DD5" w:rsidP="00A66623">
            <w:pPr>
              <w:rPr>
                <w:rFonts w:asciiTheme="minorHAnsi" w:hAnsiTheme="minorHAnsi"/>
                <w:color w:val="000000"/>
                <w:lang w:val="is-IS" w:eastAsia="is-IS"/>
              </w:rPr>
            </w:pPr>
            <w:r w:rsidRPr="00CF0810">
              <w:rPr>
                <w:rFonts w:asciiTheme="minorHAnsi" w:hAnsiTheme="minorHAnsi"/>
                <w:color w:val="000000"/>
                <w:lang w:val="is-IS" w:eastAsia="is-IS"/>
              </w:rPr>
              <w:t>CustomizationID</w:t>
            </w:r>
            <w:r w:rsidR="00CF0810" w:rsidRPr="00CF0810">
              <w:rPr>
                <w:rFonts w:asciiTheme="minorHAnsi" w:hAnsiTheme="minorHAnsi"/>
                <w:color w:val="000000"/>
                <w:lang w:val="is-IS" w:eastAsia="is-IS"/>
              </w:rPr>
              <w:t xml:space="preserve"> </w:t>
            </w:r>
            <w:r w:rsidR="00A66623">
              <w:rPr>
                <w:rFonts w:asciiTheme="minorHAnsi" w:hAnsiTheme="minorHAnsi"/>
                <w:color w:val="000000"/>
                <w:lang w:val="is-IS" w:eastAsia="is-IS"/>
              </w:rPr>
              <w:t>MUST</w:t>
            </w:r>
            <w:r w:rsidR="00CF0810" w:rsidRPr="00CF0810">
              <w:rPr>
                <w:rFonts w:asciiTheme="minorHAnsi" w:hAnsiTheme="minorHAnsi"/>
                <w:color w:val="000000"/>
                <w:lang w:val="is-IS" w:eastAsia="is-IS"/>
              </w:rPr>
              <w:t xml:space="preserve"> be </w:t>
            </w:r>
            <w:r w:rsidR="00CF0810" w:rsidRPr="00CF0810">
              <w:rPr>
                <w:rFonts w:asciiTheme="minorHAnsi" w:eastAsia="Calibri" w:hAnsiTheme="minorHAnsi" w:cs="Courier New"/>
              </w:rPr>
              <w:t>urn:www.cenbii.eu:transaction:biitrns077:ver2.0</w:t>
            </w:r>
            <w:r w:rsidR="00CF0810" w:rsidRPr="00CF0810">
              <w:rPr>
                <w:rFonts w:asciiTheme="minorHAnsi" w:hAnsiTheme="minorHAnsi" w:cs="Courier New"/>
                <w:b/>
                <w:bCs/>
              </w:rPr>
              <w:t>:extended:</w:t>
            </w:r>
            <w:r w:rsidR="00CF0810" w:rsidRPr="00CF0810">
              <w:rPr>
                <w:rFonts w:asciiTheme="minorHAnsi" w:eastAsia="Calibri" w:hAnsiTheme="minorHAnsi" w:cs="Courier New"/>
              </w:rPr>
              <w:t>www.peppol.eu:bis:peppol18a:ver1.0</w:t>
            </w:r>
          </w:p>
        </w:tc>
        <w:tc>
          <w:tcPr>
            <w:tcW w:w="2126" w:type="dxa"/>
          </w:tcPr>
          <w:p w:rsidR="00CF4DD5" w:rsidRPr="00D17F29" w:rsidRDefault="00D17F29" w:rsidP="008956DA">
            <w:r w:rsidRPr="00D17F29">
              <w:rPr>
                <w:color w:val="000000"/>
              </w:rPr>
              <w:t>tir77-007</w:t>
            </w:r>
          </w:p>
        </w:tc>
        <w:tc>
          <w:tcPr>
            <w:tcW w:w="992" w:type="dxa"/>
          </w:tcPr>
          <w:p w:rsidR="00CF4DD5" w:rsidRPr="0017659A" w:rsidRDefault="00CF4DD5" w:rsidP="008956DA">
            <w:pPr>
              <w:rPr>
                <w:lang w:eastAsia="nl-NL"/>
              </w:rPr>
            </w:pPr>
            <w:r>
              <w:rPr>
                <w:lang w:eastAsia="nl-NL"/>
              </w:rPr>
              <w:t>fatal</w:t>
            </w:r>
          </w:p>
        </w:tc>
      </w:tr>
      <w:tr w:rsidR="00CF4DD5" w:rsidRPr="0017659A" w:rsidTr="00CF4DD5">
        <w:trPr>
          <w:trHeight w:val="20"/>
        </w:trPr>
        <w:tc>
          <w:tcPr>
            <w:tcW w:w="1951" w:type="dxa"/>
          </w:tcPr>
          <w:p w:rsidR="00CF4DD5" w:rsidRPr="0017659A" w:rsidRDefault="00CF4DD5" w:rsidP="00CF4DD5">
            <w:pPr>
              <w:rPr>
                <w:lang w:eastAsia="nl-NL"/>
              </w:rPr>
            </w:pPr>
            <w:r>
              <w:rPr>
                <w:lang w:eastAsia="nl-NL"/>
              </w:rPr>
              <w:t>EUGEN</w:t>
            </w:r>
            <w:r w:rsidRPr="0017659A">
              <w:rPr>
                <w:lang w:eastAsia="nl-NL"/>
              </w:rPr>
              <w:t>-T77-R00</w:t>
            </w:r>
            <w:r>
              <w:rPr>
                <w:lang w:eastAsia="nl-NL"/>
              </w:rPr>
              <w:t>2</w:t>
            </w:r>
          </w:p>
        </w:tc>
        <w:tc>
          <w:tcPr>
            <w:tcW w:w="4678" w:type="dxa"/>
          </w:tcPr>
          <w:p w:rsidR="00CF4DD5" w:rsidRPr="00CF4DD5" w:rsidRDefault="00CF4DD5" w:rsidP="00A66623">
            <w:pPr>
              <w:rPr>
                <w:color w:val="000000"/>
                <w:lang w:val="is-IS" w:eastAsia="is-IS"/>
              </w:rPr>
            </w:pPr>
            <w:r w:rsidRPr="00CF4DD5">
              <w:rPr>
                <w:color w:val="000000"/>
                <w:lang w:val="is-IS" w:eastAsia="is-IS"/>
              </w:rPr>
              <w:t xml:space="preserve">ProfileID </w:t>
            </w:r>
            <w:r w:rsidR="00A66623">
              <w:rPr>
                <w:color w:val="000000"/>
                <w:lang w:val="is-IS" w:eastAsia="is-IS"/>
              </w:rPr>
              <w:t>MUST</w:t>
            </w:r>
            <w:r w:rsidR="00CF0810">
              <w:rPr>
                <w:color w:val="000000"/>
                <w:lang w:val="is-IS" w:eastAsia="is-IS"/>
              </w:rPr>
              <w:t xml:space="preserve"> be</w:t>
            </w:r>
            <w:r w:rsidRPr="00CF4DD5">
              <w:rPr>
                <w:color w:val="000000"/>
                <w:lang w:val="is-IS" w:eastAsia="is-IS"/>
              </w:rPr>
              <w:t xml:space="preserve"> </w:t>
            </w:r>
            <w:r w:rsidR="00CF0810" w:rsidRPr="00CF0810">
              <w:rPr>
                <w:color w:val="000000"/>
                <w:lang w:val="is-IS" w:eastAsia="is-IS"/>
              </w:rPr>
              <w:t>urn:www.cenbii.eu:profile:bii18:ver1.0</w:t>
            </w:r>
          </w:p>
        </w:tc>
        <w:tc>
          <w:tcPr>
            <w:tcW w:w="2126" w:type="dxa"/>
          </w:tcPr>
          <w:p w:rsidR="00CF4DD5" w:rsidRPr="00D17F29" w:rsidRDefault="00D17F29" w:rsidP="008956DA">
            <w:r w:rsidRPr="00D17F29">
              <w:rPr>
                <w:color w:val="000000"/>
              </w:rPr>
              <w:t>tir77-006</w:t>
            </w:r>
          </w:p>
        </w:tc>
        <w:tc>
          <w:tcPr>
            <w:tcW w:w="992" w:type="dxa"/>
          </w:tcPr>
          <w:p w:rsidR="00CF4DD5" w:rsidRPr="0017659A" w:rsidRDefault="00CF4DD5" w:rsidP="008956DA">
            <w:pPr>
              <w:rPr>
                <w:lang w:eastAsia="nl-NL"/>
              </w:rPr>
            </w:pPr>
            <w:r>
              <w:rPr>
                <w:lang w:eastAsia="nl-NL"/>
              </w:rPr>
              <w:t>fatal</w:t>
            </w:r>
          </w:p>
        </w:tc>
      </w:tr>
      <w:tr w:rsidR="00CF4DD5" w:rsidRPr="0017659A" w:rsidTr="00CF4DD5">
        <w:trPr>
          <w:trHeight w:val="20"/>
        </w:trPr>
        <w:tc>
          <w:tcPr>
            <w:tcW w:w="1951" w:type="dxa"/>
          </w:tcPr>
          <w:p w:rsidR="00CF4DD5" w:rsidRPr="0017659A" w:rsidRDefault="00CF4DD5" w:rsidP="00CF4DD5">
            <w:pPr>
              <w:rPr>
                <w:lang w:eastAsia="nl-NL"/>
              </w:rPr>
            </w:pPr>
            <w:r>
              <w:rPr>
                <w:lang w:eastAsia="nl-NL"/>
              </w:rPr>
              <w:t>EUGEN</w:t>
            </w:r>
            <w:r w:rsidRPr="0017659A">
              <w:rPr>
                <w:lang w:eastAsia="nl-NL"/>
              </w:rPr>
              <w:t>-T77-R00</w:t>
            </w:r>
            <w:r>
              <w:rPr>
                <w:lang w:eastAsia="nl-NL"/>
              </w:rPr>
              <w:t>3</w:t>
            </w:r>
          </w:p>
        </w:tc>
        <w:tc>
          <w:tcPr>
            <w:tcW w:w="4678" w:type="dxa"/>
          </w:tcPr>
          <w:p w:rsidR="00CF4DD5" w:rsidRPr="00CF4DD5" w:rsidRDefault="00CF4DD5" w:rsidP="009861AA">
            <w:pPr>
              <w:rPr>
                <w:color w:val="000000"/>
                <w:lang w:val="is-IS" w:eastAsia="is-IS"/>
              </w:rPr>
            </w:pPr>
            <w:r w:rsidRPr="00CF4DD5">
              <w:rPr>
                <w:color w:val="000000"/>
                <w:lang w:val="is-IS" w:eastAsia="is-IS"/>
              </w:rPr>
              <w:t xml:space="preserve">The validity period end date </w:t>
            </w:r>
            <w:r w:rsidR="009861AA">
              <w:rPr>
                <w:color w:val="000000"/>
                <w:lang w:val="is-IS" w:eastAsia="is-IS"/>
              </w:rPr>
              <w:t>MAY</w:t>
            </w:r>
            <w:r w:rsidR="009861AA" w:rsidRPr="00CF4DD5">
              <w:rPr>
                <w:color w:val="000000"/>
                <w:lang w:val="is-IS" w:eastAsia="is-IS"/>
              </w:rPr>
              <w:t xml:space="preserve"> </w:t>
            </w:r>
            <w:r w:rsidRPr="00CF4DD5">
              <w:rPr>
                <w:color w:val="000000"/>
                <w:lang w:val="is-IS" w:eastAsia="is-IS"/>
              </w:rPr>
              <w:t>not be earlier than the issue date.</w:t>
            </w:r>
          </w:p>
        </w:tc>
        <w:tc>
          <w:tcPr>
            <w:tcW w:w="2126" w:type="dxa"/>
          </w:tcPr>
          <w:p w:rsidR="00D17F29" w:rsidRPr="00D17F29" w:rsidRDefault="00D17F29" w:rsidP="008956DA">
            <w:r>
              <w:rPr>
                <w:color w:val="000000"/>
              </w:rPr>
              <w:t>t</w:t>
            </w:r>
            <w:r w:rsidRPr="00D17F29">
              <w:rPr>
                <w:color w:val="000000"/>
              </w:rPr>
              <w:t>ir77-008</w:t>
            </w:r>
          </w:p>
        </w:tc>
        <w:tc>
          <w:tcPr>
            <w:tcW w:w="992" w:type="dxa"/>
          </w:tcPr>
          <w:p w:rsidR="00CF4DD5" w:rsidRPr="0017659A" w:rsidRDefault="00CF4DD5" w:rsidP="008956DA">
            <w:pPr>
              <w:rPr>
                <w:lang w:eastAsia="nl-NL"/>
              </w:rPr>
            </w:pPr>
            <w:r>
              <w:rPr>
                <w:lang w:eastAsia="nl-NL"/>
              </w:rPr>
              <w:t>fatal</w:t>
            </w:r>
          </w:p>
        </w:tc>
      </w:tr>
      <w:tr w:rsidR="00CF4DD5" w:rsidRPr="0017659A" w:rsidTr="00CF4DD5">
        <w:trPr>
          <w:trHeight w:val="20"/>
        </w:trPr>
        <w:tc>
          <w:tcPr>
            <w:tcW w:w="1951" w:type="dxa"/>
          </w:tcPr>
          <w:p w:rsidR="00CF4DD5" w:rsidRPr="0017659A" w:rsidRDefault="00CF4DD5" w:rsidP="00CF4DD5">
            <w:pPr>
              <w:rPr>
                <w:lang w:eastAsia="nl-NL"/>
              </w:rPr>
            </w:pPr>
            <w:r>
              <w:rPr>
                <w:lang w:eastAsia="nl-NL"/>
              </w:rPr>
              <w:t>EUGEN</w:t>
            </w:r>
            <w:r w:rsidRPr="0017659A">
              <w:rPr>
                <w:lang w:eastAsia="nl-NL"/>
              </w:rPr>
              <w:t>-T77-R00</w:t>
            </w:r>
            <w:r>
              <w:rPr>
                <w:lang w:eastAsia="nl-NL"/>
              </w:rPr>
              <w:t>4</w:t>
            </w:r>
          </w:p>
        </w:tc>
        <w:tc>
          <w:tcPr>
            <w:tcW w:w="4678" w:type="dxa"/>
          </w:tcPr>
          <w:p w:rsidR="00CF4DD5" w:rsidRPr="00CF4DD5" w:rsidRDefault="00D17F29" w:rsidP="009861AA">
            <w:pPr>
              <w:rPr>
                <w:color w:val="000000"/>
                <w:lang w:eastAsia="is-IS"/>
              </w:rPr>
            </w:pPr>
            <w:r>
              <w:rPr>
                <w:color w:val="000000"/>
                <w:lang w:val="is-IS" w:eastAsia="is-IS"/>
              </w:rPr>
              <w:t xml:space="preserve">Complete cart indicator </w:t>
            </w:r>
            <w:r w:rsidR="009861AA">
              <w:rPr>
                <w:color w:val="000000"/>
                <w:lang w:val="is-IS" w:eastAsia="is-IS"/>
              </w:rPr>
              <w:t>MAY</w:t>
            </w:r>
            <w:r w:rsidR="009861AA" w:rsidRPr="00CF4DD5">
              <w:rPr>
                <w:color w:val="000000"/>
                <w:lang w:val="is-IS" w:eastAsia="is-IS"/>
              </w:rPr>
              <w:t xml:space="preserve"> </w:t>
            </w:r>
            <w:r w:rsidR="00CF4DD5" w:rsidRPr="00CF4DD5">
              <w:rPr>
                <w:color w:val="000000"/>
                <w:lang w:val="is-IS" w:eastAsia="is-IS"/>
              </w:rPr>
              <w:t>only be "true" or "false"</w:t>
            </w:r>
          </w:p>
        </w:tc>
        <w:tc>
          <w:tcPr>
            <w:tcW w:w="2126" w:type="dxa"/>
          </w:tcPr>
          <w:p w:rsidR="00CF4DD5" w:rsidRPr="00D17F29" w:rsidRDefault="00D17F29" w:rsidP="008956DA">
            <w:r w:rsidRPr="00D17F29">
              <w:rPr>
                <w:color w:val="000000"/>
              </w:rPr>
              <w:t>tir77-005</w:t>
            </w:r>
          </w:p>
        </w:tc>
        <w:tc>
          <w:tcPr>
            <w:tcW w:w="992" w:type="dxa"/>
          </w:tcPr>
          <w:p w:rsidR="00CF4DD5" w:rsidRPr="0017659A" w:rsidRDefault="00CF4DD5" w:rsidP="008956DA">
            <w:pPr>
              <w:rPr>
                <w:lang w:eastAsia="nl-NL"/>
              </w:rPr>
            </w:pPr>
            <w:r>
              <w:rPr>
                <w:lang w:eastAsia="nl-NL"/>
              </w:rPr>
              <w:t>fatal</w:t>
            </w:r>
          </w:p>
        </w:tc>
      </w:tr>
      <w:tr w:rsidR="00CF4DD5" w:rsidRPr="0017659A" w:rsidTr="00CF4DD5">
        <w:trPr>
          <w:trHeight w:val="464"/>
        </w:trPr>
        <w:tc>
          <w:tcPr>
            <w:tcW w:w="1951" w:type="dxa"/>
            <w:hideMark/>
          </w:tcPr>
          <w:p w:rsidR="00CF4DD5" w:rsidRPr="0017659A" w:rsidRDefault="00CF4DD5" w:rsidP="00CF4DD5">
            <w:pPr>
              <w:rPr>
                <w:lang w:eastAsia="nl-NL"/>
              </w:rPr>
            </w:pPr>
            <w:r>
              <w:rPr>
                <w:lang w:eastAsia="nl-NL"/>
              </w:rPr>
              <w:t>EUGEN</w:t>
            </w:r>
            <w:r w:rsidRPr="0017659A">
              <w:rPr>
                <w:lang w:eastAsia="nl-NL"/>
              </w:rPr>
              <w:t>-T77-R00</w:t>
            </w:r>
            <w:r>
              <w:rPr>
                <w:lang w:eastAsia="nl-NL"/>
              </w:rPr>
              <w:t>6</w:t>
            </w:r>
          </w:p>
        </w:tc>
        <w:tc>
          <w:tcPr>
            <w:tcW w:w="4678" w:type="dxa"/>
            <w:hideMark/>
          </w:tcPr>
          <w:p w:rsidR="00CF4DD5" w:rsidRPr="0017659A" w:rsidRDefault="000D6E9F" w:rsidP="009861AA">
            <w:pPr>
              <w:rPr>
                <w:lang w:eastAsia="nl-NL"/>
              </w:rPr>
            </w:pPr>
            <w:r>
              <w:rPr>
                <w:lang w:eastAsia="nl-NL"/>
              </w:rPr>
              <w:t xml:space="preserve">The shopping cart message </w:t>
            </w:r>
            <w:r w:rsidR="009861AA">
              <w:rPr>
                <w:lang w:eastAsia="nl-NL"/>
              </w:rPr>
              <w:t xml:space="preserve">SHOULD </w:t>
            </w:r>
            <w:r>
              <w:rPr>
                <w:lang w:eastAsia="nl-NL"/>
              </w:rPr>
              <w:t xml:space="preserve">contain the </w:t>
            </w:r>
            <w:r w:rsidR="00CF4DD5">
              <w:rPr>
                <w:lang w:eastAsia="nl-NL"/>
              </w:rPr>
              <w:lastRenderedPageBreak/>
              <w:t>Seller</w:t>
            </w:r>
            <w:r>
              <w:rPr>
                <w:lang w:eastAsia="nl-NL"/>
              </w:rPr>
              <w:t>s</w:t>
            </w:r>
            <w:r w:rsidR="00CF4DD5">
              <w:rPr>
                <w:lang w:eastAsia="nl-NL"/>
              </w:rPr>
              <w:t xml:space="preserve"> end point id.</w:t>
            </w:r>
          </w:p>
        </w:tc>
        <w:tc>
          <w:tcPr>
            <w:tcW w:w="2126" w:type="dxa"/>
            <w:hideMark/>
          </w:tcPr>
          <w:p w:rsidR="00CF4DD5" w:rsidRPr="00D17F29" w:rsidRDefault="00D17F29" w:rsidP="008956DA">
            <w:pPr>
              <w:rPr>
                <w:lang w:eastAsia="nl-NL"/>
              </w:rPr>
            </w:pPr>
            <w:r w:rsidRPr="00D17F29">
              <w:rPr>
                <w:color w:val="000000"/>
              </w:rPr>
              <w:lastRenderedPageBreak/>
              <w:t>OP-T77-001</w:t>
            </w:r>
          </w:p>
        </w:tc>
        <w:tc>
          <w:tcPr>
            <w:tcW w:w="992" w:type="dxa"/>
            <w:hideMark/>
          </w:tcPr>
          <w:p w:rsidR="00CF4DD5" w:rsidRPr="0017659A" w:rsidRDefault="00CF4DD5" w:rsidP="008956DA">
            <w:pPr>
              <w:rPr>
                <w:lang w:eastAsia="nl-NL"/>
              </w:rPr>
            </w:pPr>
            <w:r>
              <w:rPr>
                <w:lang w:eastAsia="nl-NL"/>
              </w:rPr>
              <w:t>warning</w:t>
            </w:r>
          </w:p>
        </w:tc>
      </w:tr>
      <w:tr w:rsidR="00CF4DD5" w:rsidRPr="0017659A" w:rsidTr="00CF4DD5">
        <w:trPr>
          <w:trHeight w:val="20"/>
        </w:trPr>
        <w:tc>
          <w:tcPr>
            <w:tcW w:w="1951" w:type="dxa"/>
          </w:tcPr>
          <w:p w:rsidR="00CF4DD5" w:rsidRPr="0017659A" w:rsidRDefault="00CF4DD5" w:rsidP="00CF4DD5">
            <w:pPr>
              <w:rPr>
                <w:lang w:eastAsia="nl-NL"/>
              </w:rPr>
            </w:pPr>
            <w:r>
              <w:rPr>
                <w:lang w:eastAsia="nl-NL"/>
              </w:rPr>
              <w:t>EUGEN</w:t>
            </w:r>
            <w:r w:rsidRPr="0017659A">
              <w:rPr>
                <w:lang w:eastAsia="nl-NL"/>
              </w:rPr>
              <w:t>-T77-R00</w:t>
            </w:r>
            <w:r>
              <w:rPr>
                <w:lang w:eastAsia="nl-NL"/>
              </w:rPr>
              <w:t>7</w:t>
            </w:r>
          </w:p>
        </w:tc>
        <w:tc>
          <w:tcPr>
            <w:tcW w:w="4678" w:type="dxa"/>
          </w:tcPr>
          <w:p w:rsidR="00CF4DD5" w:rsidRPr="0017659A" w:rsidRDefault="000D6E9F" w:rsidP="009861AA">
            <w:pPr>
              <w:rPr>
                <w:lang w:eastAsia="nl-NL"/>
              </w:rPr>
            </w:pPr>
            <w:r>
              <w:rPr>
                <w:lang w:eastAsia="nl-NL"/>
              </w:rPr>
              <w:t xml:space="preserve">The shopping cart message </w:t>
            </w:r>
            <w:r w:rsidR="009861AA">
              <w:rPr>
                <w:lang w:eastAsia="nl-NL"/>
              </w:rPr>
              <w:t xml:space="preserve">SHOULD </w:t>
            </w:r>
            <w:r>
              <w:rPr>
                <w:lang w:eastAsia="nl-NL"/>
              </w:rPr>
              <w:t>contain the Buyers end point id.</w:t>
            </w:r>
          </w:p>
        </w:tc>
        <w:tc>
          <w:tcPr>
            <w:tcW w:w="2126" w:type="dxa"/>
          </w:tcPr>
          <w:p w:rsidR="00CF4DD5" w:rsidRPr="00D17F29" w:rsidRDefault="00D17F29" w:rsidP="008956DA">
            <w:r w:rsidRPr="00D17F29">
              <w:rPr>
                <w:color w:val="000000"/>
              </w:rPr>
              <w:t>OP-T77-002</w:t>
            </w:r>
          </w:p>
        </w:tc>
        <w:tc>
          <w:tcPr>
            <w:tcW w:w="992" w:type="dxa"/>
          </w:tcPr>
          <w:p w:rsidR="00CF4DD5" w:rsidRPr="0017659A" w:rsidRDefault="00CF4DD5" w:rsidP="008956DA">
            <w:pPr>
              <w:rPr>
                <w:lang w:eastAsia="nl-NL"/>
              </w:rPr>
            </w:pPr>
            <w:r>
              <w:rPr>
                <w:lang w:eastAsia="nl-NL"/>
              </w:rPr>
              <w:t>warning</w:t>
            </w:r>
          </w:p>
        </w:tc>
      </w:tr>
      <w:tr w:rsidR="00CF4DD5" w:rsidRPr="0017659A" w:rsidTr="00CF4DD5">
        <w:trPr>
          <w:trHeight w:val="20"/>
        </w:trPr>
        <w:tc>
          <w:tcPr>
            <w:tcW w:w="1951" w:type="dxa"/>
          </w:tcPr>
          <w:p w:rsidR="00CF4DD5" w:rsidRPr="0017659A" w:rsidRDefault="00CF4DD5" w:rsidP="00CF4DD5">
            <w:pPr>
              <w:rPr>
                <w:lang w:eastAsia="nl-NL"/>
              </w:rPr>
            </w:pPr>
            <w:r>
              <w:rPr>
                <w:lang w:eastAsia="nl-NL"/>
              </w:rPr>
              <w:t>EUGEN</w:t>
            </w:r>
            <w:r w:rsidRPr="0017659A">
              <w:rPr>
                <w:lang w:eastAsia="nl-NL"/>
              </w:rPr>
              <w:t>-T77-R00</w:t>
            </w:r>
            <w:r>
              <w:rPr>
                <w:lang w:eastAsia="nl-NL"/>
              </w:rPr>
              <w:t>8</w:t>
            </w:r>
          </w:p>
        </w:tc>
        <w:tc>
          <w:tcPr>
            <w:tcW w:w="4678" w:type="dxa"/>
          </w:tcPr>
          <w:p w:rsidR="00CF4DD5" w:rsidRPr="00CF4DD5" w:rsidRDefault="00CF4DD5" w:rsidP="008956DA">
            <w:pPr>
              <w:rPr>
                <w:color w:val="000000"/>
                <w:lang w:val="is-IS" w:eastAsia="is-IS"/>
              </w:rPr>
            </w:pPr>
            <w:r w:rsidRPr="00CF4DD5">
              <w:rPr>
                <w:color w:val="000000"/>
                <w:lang w:val="is-IS" w:eastAsia="is-IS"/>
              </w:rPr>
              <w:t xml:space="preserve">Unit code for price base quantity </w:t>
            </w:r>
            <w:r w:rsidR="009861AA" w:rsidRPr="00A66623">
              <w:rPr>
                <w:color w:val="000000"/>
                <w:lang w:val="is-IS" w:eastAsia="is-IS"/>
              </w:rPr>
              <w:t xml:space="preserve">MUST </w:t>
            </w:r>
            <w:r w:rsidRPr="00CF4DD5">
              <w:rPr>
                <w:color w:val="000000"/>
                <w:lang w:val="is-IS" w:eastAsia="is-IS"/>
              </w:rPr>
              <w:t>be same as for batch quantity.</w:t>
            </w:r>
          </w:p>
        </w:tc>
        <w:tc>
          <w:tcPr>
            <w:tcW w:w="2126" w:type="dxa"/>
          </w:tcPr>
          <w:p w:rsidR="00D17F29" w:rsidRPr="00D17F29" w:rsidRDefault="00D17F29" w:rsidP="00D17F29">
            <w:pPr>
              <w:rPr>
                <w:color w:val="000000"/>
              </w:rPr>
            </w:pPr>
            <w:r w:rsidRPr="00D17F29">
              <w:rPr>
                <w:color w:val="000000"/>
              </w:rPr>
              <w:t>tir77-0</w:t>
            </w:r>
            <w:r>
              <w:rPr>
                <w:color w:val="000000"/>
              </w:rPr>
              <w:t>3</w:t>
            </w:r>
            <w:r w:rsidRPr="00D17F29">
              <w:rPr>
                <w:color w:val="000000"/>
              </w:rPr>
              <w:t>3</w:t>
            </w:r>
          </w:p>
        </w:tc>
        <w:tc>
          <w:tcPr>
            <w:tcW w:w="992" w:type="dxa"/>
          </w:tcPr>
          <w:p w:rsidR="00CF4DD5" w:rsidRPr="0017659A" w:rsidRDefault="00CF4DD5" w:rsidP="008956DA">
            <w:pPr>
              <w:rPr>
                <w:lang w:eastAsia="nl-NL"/>
              </w:rPr>
            </w:pPr>
            <w:r>
              <w:rPr>
                <w:lang w:eastAsia="nl-NL"/>
              </w:rPr>
              <w:t>fatal</w:t>
            </w:r>
          </w:p>
        </w:tc>
      </w:tr>
      <w:tr w:rsidR="00CF4DD5" w:rsidRPr="0017659A" w:rsidTr="00CF4DD5">
        <w:trPr>
          <w:trHeight w:val="20"/>
        </w:trPr>
        <w:tc>
          <w:tcPr>
            <w:tcW w:w="1951" w:type="dxa"/>
          </w:tcPr>
          <w:p w:rsidR="00CF4DD5" w:rsidRPr="0017659A" w:rsidRDefault="00CF4DD5" w:rsidP="00CF4DD5">
            <w:pPr>
              <w:rPr>
                <w:lang w:eastAsia="nl-NL"/>
              </w:rPr>
            </w:pPr>
            <w:r>
              <w:rPr>
                <w:lang w:eastAsia="nl-NL"/>
              </w:rPr>
              <w:t>EUGEN</w:t>
            </w:r>
            <w:r w:rsidRPr="0017659A">
              <w:rPr>
                <w:lang w:eastAsia="nl-NL"/>
              </w:rPr>
              <w:t>-T77-R00</w:t>
            </w:r>
            <w:r>
              <w:rPr>
                <w:lang w:eastAsia="nl-NL"/>
              </w:rPr>
              <w:t>9</w:t>
            </w:r>
          </w:p>
        </w:tc>
        <w:tc>
          <w:tcPr>
            <w:tcW w:w="4678" w:type="dxa"/>
          </w:tcPr>
          <w:p w:rsidR="00CF4DD5" w:rsidRPr="00CF4DD5" w:rsidRDefault="00CF4DD5" w:rsidP="009861AA">
            <w:pPr>
              <w:rPr>
                <w:color w:val="000000"/>
                <w:lang w:val="is-IS" w:eastAsia="is-IS"/>
              </w:rPr>
            </w:pPr>
            <w:r w:rsidRPr="00CF4DD5">
              <w:rPr>
                <w:color w:val="000000"/>
                <w:lang w:val="is-IS" w:eastAsia="is-IS"/>
              </w:rPr>
              <w:t xml:space="preserve">Each line </w:t>
            </w:r>
            <w:r w:rsidR="009861AA">
              <w:rPr>
                <w:color w:val="000000"/>
                <w:lang w:val="is-IS" w:eastAsia="is-IS"/>
              </w:rPr>
              <w:t>MUST</w:t>
            </w:r>
            <w:r w:rsidR="009861AA" w:rsidRPr="00CF4DD5">
              <w:rPr>
                <w:color w:val="000000"/>
                <w:lang w:val="is-IS" w:eastAsia="is-IS"/>
              </w:rPr>
              <w:t xml:space="preserve"> </w:t>
            </w:r>
            <w:r w:rsidRPr="00CF4DD5">
              <w:rPr>
                <w:color w:val="000000"/>
                <w:lang w:val="is-IS" w:eastAsia="is-IS"/>
              </w:rPr>
              <w:t xml:space="preserve">have </w:t>
            </w:r>
            <w:r w:rsidR="00A62D50">
              <w:rPr>
                <w:color w:val="000000"/>
                <w:lang w:val="is-IS" w:eastAsia="is-IS"/>
              </w:rPr>
              <w:t xml:space="preserve">a </w:t>
            </w:r>
            <w:r w:rsidRPr="00CF4DD5">
              <w:rPr>
                <w:color w:val="000000"/>
                <w:lang w:val="is-IS" w:eastAsia="is-IS"/>
              </w:rPr>
              <w:t>price.</w:t>
            </w:r>
          </w:p>
        </w:tc>
        <w:tc>
          <w:tcPr>
            <w:tcW w:w="2126" w:type="dxa"/>
          </w:tcPr>
          <w:p w:rsidR="00CF4DD5" w:rsidRPr="00D17F29" w:rsidRDefault="00D17F29" w:rsidP="008956DA">
            <w:r w:rsidRPr="00D17F29">
              <w:rPr>
                <w:color w:val="000000"/>
              </w:rPr>
              <w:t>tir77-032</w:t>
            </w:r>
          </w:p>
        </w:tc>
        <w:tc>
          <w:tcPr>
            <w:tcW w:w="992" w:type="dxa"/>
          </w:tcPr>
          <w:p w:rsidR="00CF4DD5" w:rsidRPr="0017659A" w:rsidRDefault="00CF4DD5" w:rsidP="008956DA">
            <w:pPr>
              <w:rPr>
                <w:lang w:eastAsia="nl-NL"/>
              </w:rPr>
            </w:pPr>
            <w:r>
              <w:rPr>
                <w:lang w:eastAsia="nl-NL"/>
              </w:rPr>
              <w:t>fatal</w:t>
            </w:r>
          </w:p>
        </w:tc>
      </w:tr>
      <w:tr w:rsidR="00CF4DD5" w:rsidRPr="0017659A" w:rsidTr="00CF4DD5">
        <w:trPr>
          <w:trHeight w:val="20"/>
        </w:trPr>
        <w:tc>
          <w:tcPr>
            <w:tcW w:w="1951" w:type="dxa"/>
          </w:tcPr>
          <w:p w:rsidR="00CF4DD5" w:rsidRPr="0017659A" w:rsidRDefault="00CF4DD5" w:rsidP="00CF4DD5">
            <w:pPr>
              <w:rPr>
                <w:lang w:eastAsia="nl-NL"/>
              </w:rPr>
            </w:pPr>
            <w:r>
              <w:rPr>
                <w:lang w:eastAsia="nl-NL"/>
              </w:rPr>
              <w:t>EUGEN</w:t>
            </w:r>
            <w:r w:rsidRPr="0017659A">
              <w:rPr>
                <w:lang w:eastAsia="nl-NL"/>
              </w:rPr>
              <w:t>-T77-R0</w:t>
            </w:r>
            <w:r>
              <w:rPr>
                <w:lang w:eastAsia="nl-NL"/>
              </w:rPr>
              <w:t>10</w:t>
            </w:r>
          </w:p>
        </w:tc>
        <w:tc>
          <w:tcPr>
            <w:tcW w:w="4678" w:type="dxa"/>
          </w:tcPr>
          <w:p w:rsidR="00CF4DD5" w:rsidRPr="00CF4DD5" w:rsidRDefault="00CF4DD5" w:rsidP="009861AA">
            <w:pPr>
              <w:rPr>
                <w:color w:val="000000"/>
                <w:lang w:val="is-IS" w:eastAsia="is-IS"/>
              </w:rPr>
            </w:pPr>
            <w:r w:rsidRPr="00CF4DD5">
              <w:rPr>
                <w:color w:val="000000"/>
                <w:lang w:val="is-IS" w:eastAsia="is-IS"/>
              </w:rPr>
              <w:t xml:space="preserve">For AdditionalItemProperties where name is ServiceIndicator the value </w:t>
            </w:r>
            <w:r w:rsidR="009861AA">
              <w:rPr>
                <w:color w:val="000000"/>
                <w:lang w:val="is-IS" w:eastAsia="is-IS"/>
              </w:rPr>
              <w:t>MUST</w:t>
            </w:r>
            <w:r w:rsidR="009861AA" w:rsidRPr="00CF4DD5">
              <w:rPr>
                <w:color w:val="000000"/>
                <w:lang w:val="is-IS" w:eastAsia="is-IS"/>
              </w:rPr>
              <w:t xml:space="preserve"> </w:t>
            </w:r>
            <w:r w:rsidRPr="00CF4DD5">
              <w:rPr>
                <w:color w:val="000000"/>
                <w:lang w:val="is-IS" w:eastAsia="is-IS"/>
              </w:rPr>
              <w:t xml:space="preserve">be "true" </w:t>
            </w:r>
            <w:r w:rsidR="009861AA">
              <w:rPr>
                <w:color w:val="000000"/>
                <w:lang w:val="is-IS" w:eastAsia="is-IS"/>
              </w:rPr>
              <w:t>OR</w:t>
            </w:r>
            <w:r w:rsidR="009861AA" w:rsidRPr="00CF4DD5">
              <w:rPr>
                <w:color w:val="000000"/>
                <w:lang w:val="is-IS" w:eastAsia="is-IS"/>
              </w:rPr>
              <w:t xml:space="preserve"> </w:t>
            </w:r>
            <w:r w:rsidRPr="00CF4DD5">
              <w:rPr>
                <w:color w:val="000000"/>
                <w:lang w:val="is-IS" w:eastAsia="is-IS"/>
              </w:rPr>
              <w:t>"false".</w:t>
            </w:r>
          </w:p>
        </w:tc>
        <w:tc>
          <w:tcPr>
            <w:tcW w:w="2126" w:type="dxa"/>
          </w:tcPr>
          <w:p w:rsidR="00CF4DD5" w:rsidRPr="00D17F29" w:rsidRDefault="00D17F29" w:rsidP="00DB77A3">
            <w:r w:rsidRPr="00D17F29">
              <w:rPr>
                <w:color w:val="000000"/>
              </w:rPr>
              <w:t>tir77-026</w:t>
            </w:r>
          </w:p>
        </w:tc>
        <w:tc>
          <w:tcPr>
            <w:tcW w:w="992" w:type="dxa"/>
          </w:tcPr>
          <w:p w:rsidR="00CF4DD5" w:rsidRPr="0017659A" w:rsidRDefault="00CF4DD5" w:rsidP="00DB77A3">
            <w:pPr>
              <w:rPr>
                <w:lang w:eastAsia="nl-NL"/>
              </w:rPr>
            </w:pPr>
            <w:r>
              <w:rPr>
                <w:lang w:eastAsia="nl-NL"/>
              </w:rPr>
              <w:t>fatal</w:t>
            </w:r>
          </w:p>
        </w:tc>
      </w:tr>
      <w:tr w:rsidR="00CF4DD5" w:rsidRPr="0017659A" w:rsidTr="00CF4DD5">
        <w:trPr>
          <w:trHeight w:val="20"/>
        </w:trPr>
        <w:tc>
          <w:tcPr>
            <w:tcW w:w="1951" w:type="dxa"/>
          </w:tcPr>
          <w:p w:rsidR="00CF4DD5" w:rsidRPr="0017659A" w:rsidRDefault="00CF4DD5" w:rsidP="00CF4DD5">
            <w:pPr>
              <w:rPr>
                <w:lang w:eastAsia="nl-NL"/>
              </w:rPr>
            </w:pPr>
            <w:r>
              <w:rPr>
                <w:lang w:eastAsia="nl-NL"/>
              </w:rPr>
              <w:t>EUGEN</w:t>
            </w:r>
            <w:r w:rsidRPr="0017659A">
              <w:rPr>
                <w:lang w:eastAsia="nl-NL"/>
              </w:rPr>
              <w:t>-T77-R0</w:t>
            </w:r>
            <w:r>
              <w:rPr>
                <w:lang w:eastAsia="nl-NL"/>
              </w:rPr>
              <w:t>11</w:t>
            </w:r>
          </w:p>
        </w:tc>
        <w:tc>
          <w:tcPr>
            <w:tcW w:w="4678" w:type="dxa"/>
          </w:tcPr>
          <w:p w:rsidR="00CF4DD5" w:rsidRPr="00CF4DD5" w:rsidRDefault="00CF4DD5" w:rsidP="00A66623">
            <w:pPr>
              <w:rPr>
                <w:color w:val="000000"/>
                <w:lang w:val="is-IS" w:eastAsia="is-IS"/>
              </w:rPr>
            </w:pPr>
            <w:r w:rsidRPr="00CF4DD5">
              <w:rPr>
                <w:color w:val="000000"/>
                <w:lang w:val="is-IS" w:eastAsia="is-IS"/>
              </w:rPr>
              <w:t xml:space="preserve">LeadTimeMeasure unitCode </w:t>
            </w:r>
            <w:r w:rsidR="00A66623">
              <w:rPr>
                <w:color w:val="000000"/>
                <w:lang w:val="is-IS" w:eastAsia="is-IS"/>
              </w:rPr>
              <w:t>MUST</w:t>
            </w:r>
            <w:r w:rsidR="009E335B" w:rsidRPr="00CF4DD5">
              <w:rPr>
                <w:color w:val="000000"/>
                <w:lang w:val="is-IS" w:eastAsia="is-IS"/>
              </w:rPr>
              <w:t xml:space="preserve"> </w:t>
            </w:r>
            <w:r w:rsidRPr="00CF4DD5">
              <w:rPr>
                <w:color w:val="000000"/>
                <w:lang w:val="is-IS" w:eastAsia="is-IS"/>
              </w:rPr>
              <w:t>only be DAY</w:t>
            </w:r>
            <w:r w:rsidR="008B1E74">
              <w:rPr>
                <w:color w:val="000000"/>
                <w:lang w:val="is-IS" w:eastAsia="is-IS"/>
              </w:rPr>
              <w:t xml:space="preserve"> meaning calendar day.</w:t>
            </w:r>
          </w:p>
        </w:tc>
        <w:tc>
          <w:tcPr>
            <w:tcW w:w="2126" w:type="dxa"/>
          </w:tcPr>
          <w:p w:rsidR="00CF4DD5" w:rsidRPr="00D17F29" w:rsidRDefault="00D17F29" w:rsidP="00DB77A3">
            <w:r w:rsidRPr="00D17F29">
              <w:rPr>
                <w:color w:val="000000"/>
              </w:rPr>
              <w:t>tir77-016</w:t>
            </w:r>
          </w:p>
        </w:tc>
        <w:tc>
          <w:tcPr>
            <w:tcW w:w="992" w:type="dxa"/>
          </w:tcPr>
          <w:p w:rsidR="00CF4DD5" w:rsidRPr="0017659A" w:rsidRDefault="00CF4DD5" w:rsidP="00DB77A3">
            <w:pPr>
              <w:rPr>
                <w:lang w:eastAsia="nl-NL"/>
              </w:rPr>
            </w:pPr>
            <w:r>
              <w:rPr>
                <w:lang w:eastAsia="nl-NL"/>
              </w:rPr>
              <w:t>fatal</w:t>
            </w:r>
          </w:p>
        </w:tc>
      </w:tr>
      <w:tr w:rsidR="00CF4DD5" w:rsidRPr="0017659A" w:rsidTr="00CF4DD5">
        <w:trPr>
          <w:trHeight w:val="20"/>
        </w:trPr>
        <w:tc>
          <w:tcPr>
            <w:tcW w:w="1951" w:type="dxa"/>
          </w:tcPr>
          <w:p w:rsidR="00CF4DD5" w:rsidRPr="0017659A" w:rsidRDefault="00CF4DD5" w:rsidP="00CF4DD5">
            <w:pPr>
              <w:rPr>
                <w:lang w:eastAsia="nl-NL"/>
              </w:rPr>
            </w:pPr>
            <w:r>
              <w:rPr>
                <w:lang w:eastAsia="nl-NL"/>
              </w:rPr>
              <w:t>EUGEN</w:t>
            </w:r>
            <w:r w:rsidRPr="0017659A">
              <w:rPr>
                <w:lang w:eastAsia="nl-NL"/>
              </w:rPr>
              <w:t>-T77-R0</w:t>
            </w:r>
            <w:r>
              <w:rPr>
                <w:lang w:eastAsia="nl-NL"/>
              </w:rPr>
              <w:t>12</w:t>
            </w:r>
          </w:p>
        </w:tc>
        <w:tc>
          <w:tcPr>
            <w:tcW w:w="4678" w:type="dxa"/>
          </w:tcPr>
          <w:p w:rsidR="00CF4DD5" w:rsidRPr="00CF4DD5" w:rsidRDefault="00CF4DD5" w:rsidP="009861AA">
            <w:pPr>
              <w:rPr>
                <w:color w:val="000000"/>
                <w:lang w:val="is-IS" w:eastAsia="is-IS"/>
              </w:rPr>
            </w:pPr>
            <w:r w:rsidRPr="00CF4DD5">
              <w:rPr>
                <w:color w:val="000000"/>
                <w:lang w:val="is-IS" w:eastAsia="is-IS"/>
              </w:rPr>
              <w:t xml:space="preserve">Only one attachment </w:t>
            </w:r>
            <w:r w:rsidR="009861AA">
              <w:rPr>
                <w:color w:val="000000"/>
                <w:lang w:val="is-IS" w:eastAsia="is-IS"/>
              </w:rPr>
              <w:t>MAY</w:t>
            </w:r>
            <w:r w:rsidR="009861AA" w:rsidRPr="00CF4DD5">
              <w:rPr>
                <w:color w:val="000000"/>
                <w:lang w:val="is-IS" w:eastAsia="is-IS"/>
              </w:rPr>
              <w:t xml:space="preserve"> </w:t>
            </w:r>
            <w:r w:rsidRPr="00CF4DD5">
              <w:rPr>
                <w:color w:val="000000"/>
                <w:lang w:val="is-IS" w:eastAsia="is-IS"/>
              </w:rPr>
              <w:t>be identified as main image.</w:t>
            </w:r>
          </w:p>
        </w:tc>
        <w:tc>
          <w:tcPr>
            <w:tcW w:w="2126" w:type="dxa"/>
          </w:tcPr>
          <w:p w:rsidR="00CF4DD5" w:rsidRPr="00D17F29" w:rsidRDefault="00D17F29" w:rsidP="00DB77A3">
            <w:r w:rsidRPr="00D17F29">
              <w:rPr>
                <w:color w:val="000000"/>
              </w:rPr>
              <w:t>OP-T77-005</w:t>
            </w:r>
          </w:p>
        </w:tc>
        <w:tc>
          <w:tcPr>
            <w:tcW w:w="992" w:type="dxa"/>
          </w:tcPr>
          <w:p w:rsidR="00CF4DD5" w:rsidRPr="0017659A" w:rsidRDefault="00CF4DD5" w:rsidP="00DB77A3">
            <w:pPr>
              <w:rPr>
                <w:lang w:eastAsia="nl-NL"/>
              </w:rPr>
            </w:pPr>
            <w:r>
              <w:rPr>
                <w:lang w:eastAsia="nl-NL"/>
              </w:rPr>
              <w:t>fatal</w:t>
            </w:r>
          </w:p>
        </w:tc>
      </w:tr>
      <w:tr w:rsidR="00A66623" w:rsidRPr="00A66623" w:rsidTr="00A66623">
        <w:trPr>
          <w:trHeight w:val="20"/>
        </w:trPr>
        <w:tc>
          <w:tcPr>
            <w:tcW w:w="1951"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9861AA">
            <w:pPr>
              <w:rPr>
                <w:lang w:eastAsia="nl-NL"/>
              </w:rPr>
            </w:pPr>
            <w:r w:rsidRPr="00A66623">
              <w:rPr>
                <w:lang w:eastAsia="nl-NL"/>
              </w:rPr>
              <w:t>EUGEN-T</w:t>
            </w:r>
            <w:r>
              <w:rPr>
                <w:lang w:eastAsia="nl-NL"/>
              </w:rPr>
              <w:t>77</w:t>
            </w:r>
            <w:r w:rsidRPr="00A66623">
              <w:rPr>
                <w:lang w:eastAsia="nl-NL"/>
              </w:rPr>
              <w:t>-R0</w:t>
            </w:r>
            <w:r>
              <w:rPr>
                <w:lang w:eastAsia="nl-NL"/>
              </w:rPr>
              <w:t>1</w:t>
            </w:r>
            <w:r w:rsidR="009861AA">
              <w:rPr>
                <w:lang w:eastAsia="nl-NL"/>
              </w:rPr>
              <w:t>3</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A66623">
            <w:pPr>
              <w:rPr>
                <w:color w:val="000000"/>
                <w:lang w:val="is-IS" w:eastAsia="is-IS"/>
              </w:rPr>
            </w:pPr>
            <w:r w:rsidRPr="00A66623">
              <w:rPr>
                <w:color w:val="000000"/>
                <w:lang w:val="is-IS" w:eastAsia="is-IS"/>
              </w:rPr>
              <w:t xml:space="preserve">Each item label </w:t>
            </w:r>
            <w:r w:rsidR="009861AA" w:rsidRPr="00A66623">
              <w:rPr>
                <w:color w:val="000000"/>
                <w:lang w:val="is-IS" w:eastAsia="is-IS"/>
              </w:rPr>
              <w:t xml:space="preserve">MUST </w:t>
            </w:r>
            <w:r w:rsidRPr="00A66623">
              <w:rPr>
                <w:color w:val="000000"/>
                <w:lang w:val="is-IS" w:eastAsia="is-IS"/>
              </w:rPr>
              <w:t>have an item label name.</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A66623">
            <w:pPr>
              <w:rPr>
                <w:color w:val="000000"/>
              </w:rPr>
            </w:pPr>
            <w:r w:rsidRPr="00A66623">
              <w:rPr>
                <w:color w:val="000000"/>
              </w:rPr>
              <w:t>tir77-030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A66623">
            <w:pPr>
              <w:rPr>
                <w:lang w:eastAsia="nl-NL"/>
              </w:rPr>
            </w:pPr>
            <w:r w:rsidRPr="00A66623">
              <w:rPr>
                <w:lang w:eastAsia="nl-NL"/>
              </w:rPr>
              <w:t>fatal</w:t>
            </w:r>
          </w:p>
        </w:tc>
      </w:tr>
      <w:tr w:rsidR="00A66623" w:rsidRPr="00A66623" w:rsidTr="00A66623">
        <w:trPr>
          <w:trHeight w:val="20"/>
        </w:trPr>
        <w:tc>
          <w:tcPr>
            <w:tcW w:w="1951"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9861AA">
            <w:pPr>
              <w:rPr>
                <w:lang w:eastAsia="nl-NL"/>
              </w:rPr>
            </w:pPr>
            <w:r w:rsidRPr="00A66623">
              <w:rPr>
                <w:lang w:eastAsia="nl-NL"/>
              </w:rPr>
              <w:t>EUGEN-T</w:t>
            </w:r>
            <w:r>
              <w:rPr>
                <w:lang w:eastAsia="nl-NL"/>
              </w:rPr>
              <w:t>77</w:t>
            </w:r>
            <w:r w:rsidRPr="00A66623">
              <w:rPr>
                <w:lang w:eastAsia="nl-NL"/>
              </w:rPr>
              <w:t>-R0</w:t>
            </w:r>
            <w:r>
              <w:rPr>
                <w:lang w:eastAsia="nl-NL"/>
              </w:rPr>
              <w:t>1</w:t>
            </w:r>
            <w:r w:rsidR="009861AA">
              <w:rPr>
                <w:lang w:eastAsia="nl-NL"/>
              </w:rPr>
              <w:t>4</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A66623">
            <w:pPr>
              <w:rPr>
                <w:color w:val="000000"/>
                <w:lang w:val="is-IS" w:eastAsia="is-IS"/>
              </w:rPr>
            </w:pPr>
            <w:r w:rsidRPr="00A66623">
              <w:rPr>
                <w:color w:val="000000"/>
                <w:lang w:val="is-IS" w:eastAsia="is-IS"/>
              </w:rPr>
              <w:t xml:space="preserve">Each item label </w:t>
            </w:r>
            <w:r w:rsidR="009861AA" w:rsidRPr="00A66623">
              <w:rPr>
                <w:color w:val="000000"/>
                <w:lang w:val="is-IS" w:eastAsia="is-IS"/>
              </w:rPr>
              <w:t xml:space="preserve">MUST </w:t>
            </w:r>
            <w:r w:rsidRPr="00A66623">
              <w:rPr>
                <w:color w:val="000000"/>
                <w:lang w:val="is-IS" w:eastAsia="is-IS"/>
              </w:rPr>
              <w:t>have an item label value.</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A66623">
            <w:pPr>
              <w:rPr>
                <w:color w:val="000000"/>
              </w:rPr>
            </w:pPr>
            <w:r w:rsidRPr="00A66623">
              <w:rPr>
                <w:color w:val="000000"/>
              </w:rPr>
              <w:t>tir77-031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A66623">
            <w:pPr>
              <w:rPr>
                <w:lang w:eastAsia="nl-NL"/>
              </w:rPr>
            </w:pPr>
            <w:r w:rsidRPr="00A66623">
              <w:rPr>
                <w:lang w:eastAsia="nl-NL"/>
              </w:rPr>
              <w:t>fatal</w:t>
            </w:r>
          </w:p>
        </w:tc>
      </w:tr>
      <w:tr w:rsidR="00360665" w:rsidRPr="00A66623" w:rsidTr="00F033B0">
        <w:trPr>
          <w:trHeight w:val="20"/>
        </w:trPr>
        <w:tc>
          <w:tcPr>
            <w:tcW w:w="1951" w:type="dxa"/>
            <w:tcBorders>
              <w:top w:val="single" w:sz="4" w:space="0" w:color="auto"/>
              <w:left w:val="single" w:sz="4" w:space="0" w:color="auto"/>
              <w:bottom w:val="single" w:sz="4" w:space="0" w:color="auto"/>
              <w:right w:val="single" w:sz="4" w:space="0" w:color="auto"/>
            </w:tcBorders>
            <w:shd w:val="clear" w:color="auto" w:fill="auto"/>
          </w:tcPr>
          <w:p w:rsidR="00360665" w:rsidRPr="00A66623" w:rsidRDefault="00360665" w:rsidP="00360665">
            <w:pPr>
              <w:rPr>
                <w:lang w:eastAsia="nl-NL"/>
              </w:rPr>
            </w:pPr>
            <w:r w:rsidRPr="00A66623">
              <w:rPr>
                <w:lang w:eastAsia="nl-NL"/>
              </w:rPr>
              <w:t>EUGEN-T</w:t>
            </w:r>
            <w:r>
              <w:rPr>
                <w:lang w:eastAsia="nl-NL"/>
              </w:rPr>
              <w:t>77</w:t>
            </w:r>
            <w:r w:rsidRPr="00A66623">
              <w:rPr>
                <w:lang w:eastAsia="nl-NL"/>
              </w:rPr>
              <w:t>-R0</w:t>
            </w:r>
            <w:r>
              <w:rPr>
                <w:lang w:eastAsia="nl-NL"/>
              </w:rPr>
              <w:t>15</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360665" w:rsidRPr="00A66623" w:rsidRDefault="00360665" w:rsidP="00F033B0">
            <w:pPr>
              <w:rPr>
                <w:color w:val="000000"/>
                <w:lang w:val="is-IS" w:eastAsia="is-IS"/>
              </w:rPr>
            </w:pPr>
            <w:r>
              <w:rPr>
                <w:rFonts w:eastAsia="Calibri"/>
                <w:lang w:val="es-ES" w:eastAsia="es-ES"/>
              </w:rPr>
              <w:t>UBLVersionID MUST be 2.1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60665" w:rsidRPr="00A66623" w:rsidRDefault="00360665" w:rsidP="00F033B0">
            <w:pP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60665" w:rsidRPr="00A66623" w:rsidRDefault="00360665" w:rsidP="00F033B0">
            <w:pPr>
              <w:rPr>
                <w:lang w:eastAsia="nl-NL"/>
              </w:rPr>
            </w:pPr>
            <w:r w:rsidRPr="00A66623">
              <w:rPr>
                <w:lang w:eastAsia="nl-NL"/>
              </w:rPr>
              <w:t>fatal</w:t>
            </w:r>
          </w:p>
        </w:tc>
      </w:tr>
      <w:tr w:rsidR="00A66623" w:rsidRPr="00A66623" w:rsidTr="00A66623">
        <w:trPr>
          <w:trHeight w:val="20"/>
        </w:trPr>
        <w:tc>
          <w:tcPr>
            <w:tcW w:w="1951"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360665">
            <w:pPr>
              <w:rPr>
                <w:lang w:eastAsia="nl-NL"/>
              </w:rPr>
            </w:pPr>
            <w:r w:rsidRPr="00A66623">
              <w:rPr>
                <w:lang w:eastAsia="nl-NL"/>
              </w:rPr>
              <w:t>EUGEN-T</w:t>
            </w:r>
            <w:r>
              <w:rPr>
                <w:lang w:eastAsia="nl-NL"/>
              </w:rPr>
              <w:t>77</w:t>
            </w:r>
            <w:r w:rsidRPr="00A66623">
              <w:rPr>
                <w:lang w:eastAsia="nl-NL"/>
              </w:rPr>
              <w:t>-R0</w:t>
            </w:r>
            <w:r w:rsidR="009861AA">
              <w:rPr>
                <w:lang w:eastAsia="nl-NL"/>
              </w:rPr>
              <w:t>1</w:t>
            </w:r>
            <w:r w:rsidR="00360665">
              <w:rPr>
                <w:lang w:eastAsia="nl-NL"/>
              </w:rPr>
              <w:t>7</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A66623">
            <w:pPr>
              <w:rPr>
                <w:color w:val="000000"/>
                <w:lang w:val="is-IS" w:eastAsia="is-IS"/>
              </w:rPr>
            </w:pPr>
            <w:r w:rsidRPr="00A66623">
              <w:rPr>
                <w:color w:val="000000"/>
                <w:lang w:val="is-IS" w:eastAsia="is-IS"/>
              </w:rPr>
              <w:t xml:space="preserve">Item classification codes </w:t>
            </w:r>
            <w:r w:rsidR="009861AA" w:rsidRPr="00A66623">
              <w:rPr>
                <w:color w:val="000000"/>
                <w:lang w:val="is-IS" w:eastAsia="is-IS"/>
              </w:rPr>
              <w:t xml:space="preserve">MUST </w:t>
            </w:r>
            <w:r w:rsidRPr="00A66623">
              <w:rPr>
                <w:color w:val="000000"/>
                <w:lang w:val="is-IS" w:eastAsia="is-IS"/>
              </w:rPr>
              <w:t>include code list value (listID)</w:t>
            </w:r>
            <w:r w:rsidR="00360665">
              <w:rPr>
                <w:color w:val="000000"/>
                <w:lang w:val="is-IS" w:eastAsia="is-IS"/>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A66623">
            <w:pPr>
              <w:rPr>
                <w:color w:val="000000"/>
              </w:rPr>
            </w:pPr>
            <w:r w:rsidRPr="00A66623">
              <w:rPr>
                <w:color w:val="000000"/>
              </w:rPr>
              <w:t>tir77-028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66623" w:rsidRPr="00A66623" w:rsidRDefault="00A66623" w:rsidP="00A66623">
            <w:pPr>
              <w:rPr>
                <w:lang w:eastAsia="nl-NL"/>
              </w:rPr>
            </w:pPr>
            <w:r w:rsidRPr="00A66623">
              <w:rPr>
                <w:lang w:eastAsia="nl-NL"/>
              </w:rPr>
              <w:t>fatal</w:t>
            </w:r>
          </w:p>
        </w:tc>
      </w:tr>
    </w:tbl>
    <w:p w:rsidR="00AC031F" w:rsidRDefault="00AC031F" w:rsidP="004E081C"/>
    <w:p w:rsidR="00C9410C" w:rsidRPr="00CF0810" w:rsidRDefault="00C9410C" w:rsidP="00867E32">
      <w:pPr>
        <w:pStyle w:val="Heading2"/>
      </w:pPr>
      <w:bookmarkStart w:id="122" w:name="_Toc234546675"/>
      <w:bookmarkStart w:id="123" w:name="_Toc451681595"/>
      <w:bookmarkStart w:id="124" w:name="_Toc482187225"/>
      <w:r w:rsidRPr="00CF0810">
        <w:t>Codelists business rules</w:t>
      </w:r>
      <w:bookmarkEnd w:id="122"/>
      <w:bookmarkEnd w:id="123"/>
      <w:bookmarkEnd w:id="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513"/>
      </w:tblGrid>
      <w:tr w:rsidR="00C9410C" w:rsidRPr="007D5665" w:rsidTr="000B329A">
        <w:trPr>
          <w:tblHeader/>
        </w:trPr>
        <w:tc>
          <w:tcPr>
            <w:tcW w:w="1809" w:type="dxa"/>
            <w:tcBorders>
              <w:top w:val="single" w:sz="4" w:space="0" w:color="auto"/>
              <w:left w:val="single" w:sz="4" w:space="0" w:color="auto"/>
              <w:bottom w:val="single" w:sz="4" w:space="0" w:color="auto"/>
              <w:right w:val="single" w:sz="4" w:space="0" w:color="auto"/>
            </w:tcBorders>
            <w:shd w:val="clear" w:color="auto" w:fill="D9D9D9"/>
          </w:tcPr>
          <w:p w:rsidR="00C9410C" w:rsidRPr="007D5665" w:rsidRDefault="00C9410C" w:rsidP="004E081C">
            <w:pPr>
              <w:rPr>
                <w:rFonts w:eastAsia="Calibri"/>
                <w:lang w:val="es-ES" w:eastAsia="es-ES"/>
              </w:rPr>
            </w:pPr>
            <w:r w:rsidRPr="007D5665">
              <w:rPr>
                <w:rFonts w:eastAsia="Calibri"/>
                <w:lang w:val="es-ES" w:eastAsia="es-ES"/>
              </w:rPr>
              <w:t>Identifier</w:t>
            </w:r>
          </w:p>
        </w:tc>
        <w:tc>
          <w:tcPr>
            <w:tcW w:w="7513" w:type="dxa"/>
            <w:tcBorders>
              <w:top w:val="single" w:sz="4" w:space="0" w:color="auto"/>
              <w:left w:val="single" w:sz="4" w:space="0" w:color="auto"/>
              <w:bottom w:val="single" w:sz="4" w:space="0" w:color="auto"/>
              <w:right w:val="single" w:sz="4" w:space="0" w:color="auto"/>
            </w:tcBorders>
            <w:shd w:val="clear" w:color="auto" w:fill="D9D9D9"/>
          </w:tcPr>
          <w:p w:rsidR="00C9410C" w:rsidRPr="007D5665" w:rsidRDefault="00C9410C" w:rsidP="004E081C">
            <w:pPr>
              <w:rPr>
                <w:rFonts w:eastAsia="Calibri"/>
                <w:lang w:val="es-ES" w:eastAsia="es-ES"/>
              </w:rPr>
            </w:pPr>
            <w:r w:rsidRPr="007D5665">
              <w:rPr>
                <w:rFonts w:eastAsia="Calibri"/>
                <w:lang w:val="es-ES" w:eastAsia="es-ES"/>
              </w:rPr>
              <w:t>Business Rule</w:t>
            </w:r>
          </w:p>
        </w:tc>
      </w:tr>
      <w:tr w:rsidR="00CF0810" w:rsidRPr="006F3B5B" w:rsidTr="008956DA">
        <w:tc>
          <w:tcPr>
            <w:tcW w:w="1809" w:type="dxa"/>
            <w:tcBorders>
              <w:top w:val="single" w:sz="4" w:space="0" w:color="auto"/>
              <w:left w:val="single" w:sz="4" w:space="0" w:color="auto"/>
              <w:bottom w:val="single" w:sz="4" w:space="0" w:color="auto"/>
              <w:right w:val="single" w:sz="4" w:space="0" w:color="auto"/>
            </w:tcBorders>
          </w:tcPr>
          <w:p w:rsidR="00CF0810" w:rsidRPr="00CF0810" w:rsidRDefault="00CF0810" w:rsidP="00CF0810">
            <w:pPr>
              <w:rPr>
                <w:rFonts w:eastAsia="Calibri"/>
                <w:lang w:val="es-ES" w:eastAsia="es-ES"/>
              </w:rPr>
            </w:pPr>
            <w:r w:rsidRPr="00CF0810">
              <w:rPr>
                <w:rFonts w:eastAsia="Calibri"/>
                <w:lang w:val="es-ES" w:eastAsia="es-ES"/>
              </w:rPr>
              <w:t>CL-</w:t>
            </w:r>
            <w:r>
              <w:rPr>
                <w:rFonts w:eastAsia="Calibri"/>
                <w:lang w:val="es-ES" w:eastAsia="es-ES"/>
              </w:rPr>
              <w:t>T77</w:t>
            </w:r>
            <w:r w:rsidRPr="00CF0810">
              <w:rPr>
                <w:rFonts w:eastAsia="Calibri"/>
                <w:lang w:val="es-ES" w:eastAsia="es-ES"/>
              </w:rPr>
              <w:t>-R00</w:t>
            </w:r>
            <w:r>
              <w:rPr>
                <w:rFonts w:eastAsia="Calibri"/>
                <w:lang w:val="es-ES" w:eastAsia="es-ES"/>
              </w:rPr>
              <w:t>2</w:t>
            </w:r>
          </w:p>
        </w:tc>
        <w:tc>
          <w:tcPr>
            <w:tcW w:w="7513" w:type="dxa"/>
            <w:tcBorders>
              <w:top w:val="single" w:sz="4" w:space="0" w:color="auto"/>
              <w:left w:val="single" w:sz="4" w:space="0" w:color="auto"/>
              <w:bottom w:val="single" w:sz="4" w:space="0" w:color="auto"/>
              <w:right w:val="single" w:sz="4" w:space="0" w:color="auto"/>
            </w:tcBorders>
            <w:hideMark/>
          </w:tcPr>
          <w:p w:rsidR="00CF0810" w:rsidRPr="00CF0810" w:rsidRDefault="00CF0810" w:rsidP="00CF0810">
            <w:pPr>
              <w:rPr>
                <w:rFonts w:eastAsia="Calibri"/>
                <w:lang w:val="es-ES" w:eastAsia="es-ES"/>
              </w:rPr>
            </w:pPr>
            <w:r w:rsidRPr="00CF0810">
              <w:rPr>
                <w:rFonts w:eastAsia="Calibri"/>
                <w:lang w:val="es-ES" w:eastAsia="es-ES"/>
              </w:rPr>
              <w:t xml:space="preserve">Unit code </w:t>
            </w:r>
            <w:r>
              <w:rPr>
                <w:rFonts w:eastAsia="Calibri"/>
                <w:lang w:val="es-ES" w:eastAsia="es-ES"/>
              </w:rPr>
              <w:t xml:space="preserve">for BatchQuantity </w:t>
            </w:r>
            <w:r w:rsidR="000C5AAF" w:rsidRPr="000C5AAF">
              <w:rPr>
                <w:rFonts w:eastAsia="Calibri"/>
                <w:lang w:val="es-ES" w:eastAsia="es-ES"/>
              </w:rPr>
              <w:t>MUST</w:t>
            </w:r>
            <w:r w:rsidRPr="00CF0810">
              <w:rPr>
                <w:rFonts w:eastAsia="Calibri"/>
                <w:lang w:val="es-ES" w:eastAsia="es-ES"/>
              </w:rPr>
              <w:t xml:space="preserve"> be coded according to the UN/ECE Recommendation 20</w:t>
            </w:r>
          </w:p>
        </w:tc>
      </w:tr>
      <w:tr w:rsidR="00CF0810" w:rsidRPr="006F3B5B" w:rsidTr="008956DA">
        <w:tc>
          <w:tcPr>
            <w:tcW w:w="1809" w:type="dxa"/>
            <w:tcBorders>
              <w:top w:val="single" w:sz="4" w:space="0" w:color="auto"/>
              <w:left w:val="single" w:sz="4" w:space="0" w:color="auto"/>
              <w:bottom w:val="single" w:sz="4" w:space="0" w:color="auto"/>
              <w:right w:val="single" w:sz="4" w:space="0" w:color="auto"/>
            </w:tcBorders>
          </w:tcPr>
          <w:p w:rsidR="00CF0810" w:rsidRPr="00CF0810" w:rsidRDefault="00CF0810" w:rsidP="00CF0810">
            <w:pPr>
              <w:rPr>
                <w:rFonts w:eastAsia="Calibri"/>
                <w:lang w:val="es-ES" w:eastAsia="es-ES"/>
              </w:rPr>
            </w:pPr>
            <w:r w:rsidRPr="00CF0810">
              <w:rPr>
                <w:rFonts w:eastAsia="Calibri"/>
                <w:lang w:val="es-ES" w:eastAsia="es-ES"/>
              </w:rPr>
              <w:t>CL-</w:t>
            </w:r>
            <w:r>
              <w:rPr>
                <w:rFonts w:eastAsia="Calibri"/>
                <w:lang w:val="es-ES" w:eastAsia="es-ES"/>
              </w:rPr>
              <w:t>T77</w:t>
            </w:r>
            <w:r w:rsidRPr="00CF0810">
              <w:rPr>
                <w:rFonts w:eastAsia="Calibri"/>
                <w:lang w:val="es-ES" w:eastAsia="es-ES"/>
              </w:rPr>
              <w:t>-R00</w:t>
            </w:r>
            <w:r>
              <w:rPr>
                <w:rFonts w:eastAsia="Calibri"/>
                <w:lang w:val="es-ES" w:eastAsia="es-ES"/>
              </w:rPr>
              <w:t>3</w:t>
            </w:r>
          </w:p>
        </w:tc>
        <w:tc>
          <w:tcPr>
            <w:tcW w:w="7513" w:type="dxa"/>
            <w:tcBorders>
              <w:top w:val="single" w:sz="4" w:space="0" w:color="auto"/>
              <w:left w:val="single" w:sz="4" w:space="0" w:color="auto"/>
              <w:bottom w:val="single" w:sz="4" w:space="0" w:color="auto"/>
              <w:right w:val="single" w:sz="4" w:space="0" w:color="auto"/>
            </w:tcBorders>
            <w:hideMark/>
          </w:tcPr>
          <w:p w:rsidR="00CF0810" w:rsidRPr="00CF0810" w:rsidRDefault="00CF0810" w:rsidP="00CF0810">
            <w:pPr>
              <w:rPr>
                <w:rFonts w:eastAsia="Calibri"/>
                <w:lang w:val="es-ES" w:eastAsia="es-ES"/>
              </w:rPr>
            </w:pPr>
            <w:r w:rsidRPr="00CF0810">
              <w:rPr>
                <w:rFonts w:eastAsia="Calibri"/>
                <w:lang w:val="es-ES" w:eastAsia="es-ES"/>
              </w:rPr>
              <w:t xml:space="preserve">Unit code </w:t>
            </w:r>
            <w:r>
              <w:rPr>
                <w:rFonts w:eastAsia="Calibri"/>
                <w:lang w:val="es-ES" w:eastAsia="es-ES"/>
              </w:rPr>
              <w:t xml:space="preserve">for Price/BaseQuantity </w:t>
            </w:r>
            <w:r w:rsidR="000C5AAF" w:rsidRPr="000C5AAF">
              <w:rPr>
                <w:rFonts w:eastAsia="Calibri"/>
                <w:lang w:val="es-ES" w:eastAsia="es-ES"/>
              </w:rPr>
              <w:t>MUST</w:t>
            </w:r>
            <w:r w:rsidRPr="00CF0810">
              <w:rPr>
                <w:rFonts w:eastAsia="Calibri"/>
                <w:lang w:val="es-ES" w:eastAsia="es-ES"/>
              </w:rPr>
              <w:t xml:space="preserve"> be coded according to the UN/ECE Recommendation 20</w:t>
            </w:r>
          </w:p>
        </w:tc>
      </w:tr>
      <w:tr w:rsidR="00CF0810" w:rsidRPr="006F3B5B" w:rsidTr="008956DA">
        <w:tc>
          <w:tcPr>
            <w:tcW w:w="1809" w:type="dxa"/>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CF0810">
            <w:pPr>
              <w:rPr>
                <w:rFonts w:eastAsia="Calibri"/>
                <w:lang w:val="es-ES" w:eastAsia="es-ES"/>
              </w:rPr>
            </w:pPr>
            <w:r w:rsidRPr="00CF0810">
              <w:rPr>
                <w:rFonts w:eastAsia="Calibri"/>
                <w:lang w:val="es-ES" w:eastAsia="es-ES"/>
              </w:rPr>
              <w:t>CL-</w:t>
            </w:r>
            <w:r>
              <w:rPr>
                <w:rFonts w:eastAsia="Calibri"/>
                <w:lang w:val="es-ES" w:eastAsia="es-ES"/>
              </w:rPr>
              <w:t>T77</w:t>
            </w:r>
            <w:r w:rsidRPr="00CF0810">
              <w:rPr>
                <w:rFonts w:eastAsia="Calibri"/>
                <w:lang w:val="es-ES" w:eastAsia="es-ES"/>
              </w:rPr>
              <w:t>-R00</w:t>
            </w:r>
            <w:r>
              <w:rPr>
                <w:rFonts w:eastAsia="Calibri"/>
                <w:lang w:val="es-ES" w:eastAsia="es-ES"/>
              </w:rPr>
              <w:t>4</w:t>
            </w:r>
          </w:p>
        </w:tc>
        <w:tc>
          <w:tcPr>
            <w:tcW w:w="7513" w:type="dxa"/>
            <w:tcBorders>
              <w:top w:val="single" w:sz="4" w:space="0" w:color="auto"/>
              <w:left w:val="single" w:sz="4" w:space="0" w:color="auto"/>
              <w:bottom w:val="single" w:sz="4" w:space="0" w:color="auto"/>
              <w:right w:val="single" w:sz="4" w:space="0" w:color="auto"/>
            </w:tcBorders>
            <w:shd w:val="clear" w:color="auto" w:fill="auto"/>
            <w:hideMark/>
          </w:tcPr>
          <w:p w:rsidR="00CF0810" w:rsidRPr="00CF0810" w:rsidRDefault="00CF0810" w:rsidP="00CF0810">
            <w:pPr>
              <w:rPr>
                <w:rFonts w:eastAsia="Calibri"/>
                <w:lang w:val="es-ES" w:eastAsia="es-ES"/>
              </w:rPr>
            </w:pPr>
            <w:r w:rsidRPr="00CF0810">
              <w:rPr>
                <w:rFonts w:eastAsia="Calibri"/>
                <w:lang w:val="es-ES" w:eastAsia="es-ES"/>
              </w:rPr>
              <w:t xml:space="preserve">currencyID </w:t>
            </w:r>
            <w:r>
              <w:rPr>
                <w:rFonts w:eastAsia="Calibri"/>
                <w:lang w:val="es-ES" w:eastAsia="es-ES"/>
              </w:rPr>
              <w:t xml:space="preserve">for Amounts </w:t>
            </w:r>
            <w:r w:rsidR="000C5AAF" w:rsidRPr="000C5AAF">
              <w:rPr>
                <w:rFonts w:eastAsia="Calibri"/>
                <w:lang w:val="es-ES" w:eastAsia="es-ES"/>
              </w:rPr>
              <w:t>MUST</w:t>
            </w:r>
            <w:r w:rsidRPr="00CF0810">
              <w:rPr>
                <w:rFonts w:eastAsia="Calibri"/>
                <w:lang w:val="es-ES" w:eastAsia="es-ES"/>
              </w:rPr>
              <w:t xml:space="preserve"> be coded using ISO code list 4217</w:t>
            </w:r>
            <w:r w:rsidR="00B779F6">
              <w:rPr>
                <w:rFonts w:eastAsia="Calibri"/>
                <w:lang w:val="es-ES" w:eastAsia="es-ES"/>
              </w:rPr>
              <w:t>.</w:t>
            </w:r>
          </w:p>
        </w:tc>
      </w:tr>
      <w:tr w:rsidR="00CF0810" w:rsidRPr="006F3B5B" w:rsidTr="00CF0810">
        <w:tc>
          <w:tcPr>
            <w:tcW w:w="1809" w:type="dxa"/>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CF0810">
            <w:pPr>
              <w:rPr>
                <w:rFonts w:eastAsia="Calibri"/>
                <w:lang w:val="es-ES" w:eastAsia="es-ES"/>
              </w:rPr>
            </w:pPr>
            <w:r w:rsidRPr="00CF0810">
              <w:rPr>
                <w:rFonts w:eastAsia="Calibri"/>
                <w:lang w:val="es-ES" w:eastAsia="es-ES"/>
              </w:rPr>
              <w:t>CL-</w:t>
            </w:r>
            <w:r>
              <w:rPr>
                <w:rFonts w:eastAsia="Calibri"/>
                <w:lang w:val="es-ES" w:eastAsia="es-ES"/>
              </w:rPr>
              <w:t>T77</w:t>
            </w:r>
            <w:r w:rsidRPr="00CF0810">
              <w:rPr>
                <w:rFonts w:eastAsia="Calibri"/>
                <w:lang w:val="es-ES" w:eastAsia="es-ES"/>
              </w:rPr>
              <w:t>-R00</w:t>
            </w:r>
            <w:r>
              <w:rPr>
                <w:rFonts w:eastAsia="Calibri"/>
                <w:lang w:val="es-ES" w:eastAsia="es-ES"/>
              </w:rPr>
              <w:t>5</w:t>
            </w:r>
          </w:p>
        </w:tc>
        <w:tc>
          <w:tcPr>
            <w:tcW w:w="7513" w:type="dxa"/>
            <w:tcBorders>
              <w:top w:val="single" w:sz="4" w:space="0" w:color="auto"/>
              <w:left w:val="single" w:sz="4" w:space="0" w:color="auto"/>
              <w:bottom w:val="single" w:sz="4" w:space="0" w:color="auto"/>
              <w:right w:val="single" w:sz="4" w:space="0" w:color="auto"/>
            </w:tcBorders>
            <w:shd w:val="clear" w:color="auto" w:fill="auto"/>
            <w:hideMark/>
          </w:tcPr>
          <w:p w:rsidR="00CF0810" w:rsidRPr="00CF0810" w:rsidRDefault="00CF0810" w:rsidP="00CF0810">
            <w:pPr>
              <w:rPr>
                <w:rFonts w:eastAsia="Calibri"/>
                <w:lang w:val="es-ES" w:eastAsia="es-ES"/>
              </w:rPr>
            </w:pPr>
            <w:r>
              <w:rPr>
                <w:rFonts w:eastAsia="Calibri"/>
                <w:lang w:val="es-ES" w:eastAsia="es-ES"/>
              </w:rPr>
              <w:t xml:space="preserve">Item VAT category code </w:t>
            </w:r>
            <w:r w:rsidR="000C5AAF" w:rsidRPr="000C5AAF">
              <w:rPr>
                <w:rFonts w:eastAsia="Calibri"/>
                <w:lang w:val="es-ES" w:eastAsia="es-ES"/>
              </w:rPr>
              <w:t>MUST</w:t>
            </w:r>
            <w:r w:rsidRPr="00CF0810">
              <w:rPr>
                <w:rFonts w:eastAsia="Calibri"/>
                <w:lang w:val="es-ES" w:eastAsia="es-ES"/>
              </w:rPr>
              <w:t xml:space="preserve"> be coded using UNCL 5305 code list BII</w:t>
            </w:r>
            <w:r>
              <w:rPr>
                <w:rFonts w:eastAsia="Calibri"/>
                <w:lang w:val="es-ES" w:eastAsia="es-ES"/>
              </w:rPr>
              <w:t>3</w:t>
            </w:r>
            <w:r w:rsidRPr="00CF0810">
              <w:rPr>
                <w:rFonts w:eastAsia="Calibri"/>
                <w:lang w:val="es-ES" w:eastAsia="es-ES"/>
              </w:rPr>
              <w:t xml:space="preserve"> subset</w:t>
            </w:r>
            <w:r w:rsidR="00B779F6">
              <w:rPr>
                <w:rFonts w:eastAsia="Calibri"/>
                <w:lang w:val="es-ES" w:eastAsia="es-ES"/>
              </w:rPr>
              <w:t>.</w:t>
            </w:r>
          </w:p>
        </w:tc>
      </w:tr>
      <w:tr w:rsidR="00CF0810" w:rsidRPr="006F3B5B" w:rsidTr="00CF0810">
        <w:tc>
          <w:tcPr>
            <w:tcW w:w="1809" w:type="dxa"/>
            <w:tcBorders>
              <w:top w:val="single" w:sz="4" w:space="0" w:color="auto"/>
              <w:left w:val="single" w:sz="4" w:space="0" w:color="auto"/>
              <w:bottom w:val="single" w:sz="4" w:space="0" w:color="auto"/>
              <w:right w:val="single" w:sz="4" w:space="0" w:color="auto"/>
            </w:tcBorders>
            <w:shd w:val="clear" w:color="auto" w:fill="auto"/>
          </w:tcPr>
          <w:p w:rsidR="00CF0810" w:rsidRPr="00CF0810" w:rsidRDefault="00CF0810" w:rsidP="00CF0810">
            <w:pPr>
              <w:rPr>
                <w:rFonts w:eastAsia="Calibri"/>
                <w:lang w:val="es-ES" w:eastAsia="es-ES"/>
              </w:rPr>
            </w:pPr>
            <w:r w:rsidRPr="00CF0810">
              <w:rPr>
                <w:rFonts w:eastAsia="Calibri"/>
                <w:lang w:val="es-ES" w:eastAsia="es-ES"/>
              </w:rPr>
              <w:t>CL-</w:t>
            </w:r>
            <w:r>
              <w:rPr>
                <w:rFonts w:eastAsia="Calibri"/>
                <w:lang w:val="es-ES" w:eastAsia="es-ES"/>
              </w:rPr>
              <w:t>T77</w:t>
            </w:r>
            <w:r w:rsidRPr="00CF0810">
              <w:rPr>
                <w:rFonts w:eastAsia="Calibri"/>
                <w:lang w:val="es-ES" w:eastAsia="es-ES"/>
              </w:rPr>
              <w:t>-R00</w:t>
            </w:r>
            <w:r>
              <w:rPr>
                <w:rFonts w:eastAsia="Calibri"/>
                <w:lang w:val="es-ES" w:eastAsia="es-ES"/>
              </w:rPr>
              <w:t>6</w:t>
            </w:r>
          </w:p>
        </w:tc>
        <w:tc>
          <w:tcPr>
            <w:tcW w:w="7513" w:type="dxa"/>
            <w:tcBorders>
              <w:top w:val="single" w:sz="4" w:space="0" w:color="auto"/>
              <w:left w:val="single" w:sz="4" w:space="0" w:color="auto"/>
              <w:bottom w:val="single" w:sz="4" w:space="0" w:color="auto"/>
              <w:right w:val="single" w:sz="4" w:space="0" w:color="auto"/>
            </w:tcBorders>
            <w:shd w:val="clear" w:color="auto" w:fill="auto"/>
            <w:hideMark/>
          </w:tcPr>
          <w:p w:rsidR="00CF0810" w:rsidRPr="00CF0810" w:rsidRDefault="00CF0810" w:rsidP="00CF0810">
            <w:pPr>
              <w:rPr>
                <w:rFonts w:eastAsia="Calibri"/>
                <w:lang w:val="es-ES" w:eastAsia="es-ES"/>
              </w:rPr>
            </w:pPr>
            <w:r w:rsidRPr="00CF0810">
              <w:rPr>
                <w:rFonts w:eastAsia="Calibri"/>
                <w:lang w:val="es-ES" w:eastAsia="es-ES"/>
              </w:rPr>
              <w:t>For Mime code in attribute use MIME Media Types.</w:t>
            </w:r>
          </w:p>
        </w:tc>
      </w:tr>
      <w:tr w:rsidR="00CF0810" w:rsidRPr="006F3B5B" w:rsidTr="008956DA">
        <w:tc>
          <w:tcPr>
            <w:tcW w:w="1809" w:type="dxa"/>
            <w:tcBorders>
              <w:top w:val="single" w:sz="4" w:space="0" w:color="auto"/>
              <w:left w:val="single" w:sz="4" w:space="0" w:color="auto"/>
              <w:bottom w:val="single" w:sz="4" w:space="0" w:color="auto"/>
              <w:right w:val="single" w:sz="4" w:space="0" w:color="auto"/>
            </w:tcBorders>
          </w:tcPr>
          <w:p w:rsidR="00CF0810" w:rsidRPr="00CF0810" w:rsidRDefault="00CF0810" w:rsidP="00CF0810">
            <w:pPr>
              <w:rPr>
                <w:rFonts w:eastAsia="Calibri"/>
                <w:lang w:val="es-ES" w:eastAsia="es-ES"/>
              </w:rPr>
            </w:pPr>
            <w:r w:rsidRPr="00CF0810">
              <w:rPr>
                <w:rFonts w:eastAsia="Calibri"/>
                <w:lang w:val="es-ES" w:eastAsia="es-ES"/>
              </w:rPr>
              <w:t>CL-</w:t>
            </w:r>
            <w:r>
              <w:rPr>
                <w:rFonts w:eastAsia="Calibri"/>
                <w:lang w:val="es-ES" w:eastAsia="es-ES"/>
              </w:rPr>
              <w:t>T77</w:t>
            </w:r>
            <w:r w:rsidRPr="00CF0810">
              <w:rPr>
                <w:rFonts w:eastAsia="Calibri"/>
                <w:lang w:val="es-ES" w:eastAsia="es-ES"/>
              </w:rPr>
              <w:t>-R00</w:t>
            </w:r>
            <w:r>
              <w:rPr>
                <w:rFonts w:eastAsia="Calibri"/>
                <w:lang w:val="es-ES" w:eastAsia="es-ES"/>
              </w:rPr>
              <w:t>7</w:t>
            </w:r>
          </w:p>
        </w:tc>
        <w:tc>
          <w:tcPr>
            <w:tcW w:w="7513" w:type="dxa"/>
            <w:tcBorders>
              <w:top w:val="single" w:sz="4" w:space="0" w:color="auto"/>
              <w:left w:val="single" w:sz="4" w:space="0" w:color="auto"/>
              <w:bottom w:val="single" w:sz="4" w:space="0" w:color="auto"/>
              <w:right w:val="single" w:sz="4" w:space="0" w:color="auto"/>
            </w:tcBorders>
            <w:hideMark/>
          </w:tcPr>
          <w:p w:rsidR="00CF0810" w:rsidRPr="00CF0810" w:rsidRDefault="00CF0810" w:rsidP="008956DA">
            <w:pPr>
              <w:rPr>
                <w:rFonts w:eastAsia="Calibri"/>
                <w:lang w:val="es-ES" w:eastAsia="es-ES"/>
              </w:rPr>
            </w:pPr>
            <w:r w:rsidRPr="00CF0810">
              <w:rPr>
                <w:rFonts w:eastAsia="Calibri"/>
                <w:lang w:val="es-ES" w:eastAsia="es-ES"/>
              </w:rPr>
              <w:t xml:space="preserve">An Endpoint Identifier Scheme </w:t>
            </w:r>
            <w:r w:rsidR="000C5AAF" w:rsidRPr="000C5AAF">
              <w:rPr>
                <w:rFonts w:eastAsia="Calibri"/>
                <w:lang w:val="es-ES" w:eastAsia="es-ES"/>
              </w:rPr>
              <w:t>MUST</w:t>
            </w:r>
            <w:r w:rsidRPr="00CF0810">
              <w:rPr>
                <w:rFonts w:eastAsia="Calibri"/>
                <w:lang w:val="es-ES" w:eastAsia="es-ES"/>
              </w:rPr>
              <w:t xml:space="preserve"> be from the list of PEPPOL Party Identifiers described in the "PEPPOL Policy for using Identifiers".</w:t>
            </w:r>
          </w:p>
        </w:tc>
      </w:tr>
      <w:tr w:rsidR="00CF0810" w:rsidRPr="006F3B5B" w:rsidTr="00CF0810">
        <w:tc>
          <w:tcPr>
            <w:tcW w:w="1809" w:type="dxa"/>
            <w:tcBorders>
              <w:top w:val="single" w:sz="4" w:space="0" w:color="auto"/>
              <w:left w:val="single" w:sz="4" w:space="0" w:color="auto"/>
              <w:bottom w:val="single" w:sz="4" w:space="0" w:color="auto"/>
              <w:right w:val="single" w:sz="4" w:space="0" w:color="auto"/>
            </w:tcBorders>
          </w:tcPr>
          <w:p w:rsidR="00CF0810" w:rsidRPr="00CF0810" w:rsidRDefault="00CF0810" w:rsidP="00CF0810">
            <w:pPr>
              <w:rPr>
                <w:rFonts w:eastAsia="Calibri"/>
                <w:lang w:val="es-ES" w:eastAsia="es-ES"/>
              </w:rPr>
            </w:pPr>
            <w:r w:rsidRPr="00CF0810">
              <w:rPr>
                <w:rFonts w:eastAsia="Calibri"/>
                <w:lang w:val="es-ES" w:eastAsia="es-ES"/>
              </w:rPr>
              <w:t>CL-</w:t>
            </w:r>
            <w:r>
              <w:rPr>
                <w:rFonts w:eastAsia="Calibri"/>
                <w:lang w:val="es-ES" w:eastAsia="es-ES"/>
              </w:rPr>
              <w:t>T77</w:t>
            </w:r>
            <w:r w:rsidRPr="00CF0810">
              <w:rPr>
                <w:rFonts w:eastAsia="Calibri"/>
                <w:lang w:val="es-ES" w:eastAsia="es-ES"/>
              </w:rPr>
              <w:t>-R00</w:t>
            </w:r>
            <w:r>
              <w:rPr>
                <w:rFonts w:eastAsia="Calibri"/>
                <w:lang w:val="es-ES" w:eastAsia="es-ES"/>
              </w:rPr>
              <w:t>8</w:t>
            </w:r>
          </w:p>
        </w:tc>
        <w:tc>
          <w:tcPr>
            <w:tcW w:w="7513" w:type="dxa"/>
            <w:tcBorders>
              <w:top w:val="single" w:sz="4" w:space="0" w:color="auto"/>
              <w:left w:val="single" w:sz="4" w:space="0" w:color="auto"/>
              <w:bottom w:val="single" w:sz="4" w:space="0" w:color="auto"/>
              <w:right w:val="single" w:sz="4" w:space="0" w:color="auto"/>
            </w:tcBorders>
            <w:hideMark/>
          </w:tcPr>
          <w:p w:rsidR="00CF0810" w:rsidRPr="00CF0810" w:rsidRDefault="00CF0810" w:rsidP="00CF0810">
            <w:pPr>
              <w:rPr>
                <w:rFonts w:eastAsia="Calibri"/>
                <w:lang w:val="es-ES" w:eastAsia="es-ES"/>
              </w:rPr>
            </w:pPr>
            <w:r w:rsidRPr="00CF0810">
              <w:rPr>
                <w:rFonts w:eastAsia="Calibri"/>
                <w:lang w:val="es-ES" w:eastAsia="es-ES"/>
              </w:rPr>
              <w:t xml:space="preserve">A Party Identifier Scheme </w:t>
            </w:r>
            <w:r w:rsidR="000C5AAF" w:rsidRPr="000C5AAF">
              <w:rPr>
                <w:rFonts w:eastAsia="Calibri"/>
                <w:lang w:val="es-ES" w:eastAsia="es-ES"/>
              </w:rPr>
              <w:t>MUST</w:t>
            </w:r>
            <w:r w:rsidRPr="00CF0810">
              <w:rPr>
                <w:rFonts w:eastAsia="Calibri"/>
                <w:lang w:val="es-ES" w:eastAsia="es-ES"/>
              </w:rPr>
              <w:t xml:space="preserve"> be from the list of PEPPOL Party Identifiers described in the "PEPPOL Policy for using Identifiers".</w:t>
            </w:r>
          </w:p>
        </w:tc>
      </w:tr>
      <w:tr w:rsidR="00CF0810" w:rsidRPr="006F3B5B" w:rsidTr="00CF0810">
        <w:tc>
          <w:tcPr>
            <w:tcW w:w="1809" w:type="dxa"/>
            <w:tcBorders>
              <w:top w:val="single" w:sz="4" w:space="0" w:color="auto"/>
              <w:left w:val="single" w:sz="4" w:space="0" w:color="auto"/>
              <w:bottom w:val="single" w:sz="4" w:space="0" w:color="auto"/>
              <w:right w:val="single" w:sz="4" w:space="0" w:color="auto"/>
            </w:tcBorders>
          </w:tcPr>
          <w:p w:rsidR="00CF0810" w:rsidRPr="00CF0810" w:rsidRDefault="00CF0810" w:rsidP="00CF0810">
            <w:pPr>
              <w:rPr>
                <w:rFonts w:eastAsia="Calibri"/>
                <w:lang w:val="es-ES" w:eastAsia="es-ES"/>
              </w:rPr>
            </w:pPr>
            <w:r w:rsidRPr="00CF0810">
              <w:rPr>
                <w:rFonts w:eastAsia="Calibri"/>
                <w:lang w:val="es-ES" w:eastAsia="es-ES"/>
              </w:rPr>
              <w:t>CL-</w:t>
            </w:r>
            <w:r>
              <w:rPr>
                <w:rFonts w:eastAsia="Calibri"/>
                <w:lang w:val="es-ES" w:eastAsia="es-ES"/>
              </w:rPr>
              <w:t>T77</w:t>
            </w:r>
            <w:r w:rsidRPr="00CF0810">
              <w:rPr>
                <w:rFonts w:eastAsia="Calibri"/>
                <w:lang w:val="es-ES" w:eastAsia="es-ES"/>
              </w:rPr>
              <w:t>-R00</w:t>
            </w:r>
            <w:r>
              <w:rPr>
                <w:rFonts w:eastAsia="Calibri"/>
                <w:lang w:val="es-ES" w:eastAsia="es-ES"/>
              </w:rPr>
              <w:t>9</w:t>
            </w:r>
          </w:p>
        </w:tc>
        <w:tc>
          <w:tcPr>
            <w:tcW w:w="7513" w:type="dxa"/>
            <w:tcBorders>
              <w:top w:val="single" w:sz="4" w:space="0" w:color="auto"/>
              <w:left w:val="single" w:sz="4" w:space="0" w:color="auto"/>
              <w:bottom w:val="single" w:sz="4" w:space="0" w:color="auto"/>
              <w:right w:val="single" w:sz="4" w:space="0" w:color="auto"/>
            </w:tcBorders>
            <w:hideMark/>
          </w:tcPr>
          <w:p w:rsidR="00CF0810" w:rsidRPr="00CF0810" w:rsidRDefault="00CF0810" w:rsidP="00CF0810">
            <w:pPr>
              <w:rPr>
                <w:rFonts w:eastAsia="Calibri"/>
                <w:lang w:val="es-ES" w:eastAsia="es-ES"/>
              </w:rPr>
            </w:pPr>
            <w:r w:rsidRPr="00CF0810">
              <w:rPr>
                <w:rFonts w:eastAsia="Calibri"/>
                <w:lang w:val="es-ES" w:eastAsia="es-ES"/>
              </w:rPr>
              <w:t xml:space="preserve">A standard item identifier scheme </w:t>
            </w:r>
            <w:r w:rsidR="000C5AAF" w:rsidRPr="000C5AAF">
              <w:rPr>
                <w:rFonts w:eastAsia="Calibri"/>
                <w:lang w:val="es-ES" w:eastAsia="es-ES"/>
              </w:rPr>
              <w:t>MUST</w:t>
            </w:r>
            <w:r w:rsidRPr="00CF0810">
              <w:rPr>
                <w:rFonts w:eastAsia="Calibri"/>
                <w:lang w:val="es-ES" w:eastAsia="es-ES"/>
              </w:rPr>
              <w:t xml:space="preserve"> be coded according to the list Item Identifier Scheme ID defined by PEPPOL</w:t>
            </w:r>
            <w:r w:rsidR="00B779F6">
              <w:rPr>
                <w:rFonts w:eastAsia="Calibri"/>
                <w:lang w:val="es-ES" w:eastAsia="es-ES"/>
              </w:rPr>
              <w:t>.</w:t>
            </w:r>
          </w:p>
        </w:tc>
      </w:tr>
      <w:tr w:rsidR="00D17F29" w:rsidRPr="006F3B5B" w:rsidTr="00CF0810">
        <w:tc>
          <w:tcPr>
            <w:tcW w:w="1809" w:type="dxa"/>
            <w:tcBorders>
              <w:top w:val="single" w:sz="4" w:space="0" w:color="auto"/>
              <w:left w:val="single" w:sz="4" w:space="0" w:color="auto"/>
              <w:bottom w:val="single" w:sz="4" w:space="0" w:color="auto"/>
              <w:right w:val="single" w:sz="4" w:space="0" w:color="auto"/>
            </w:tcBorders>
          </w:tcPr>
          <w:p w:rsidR="00D17F29" w:rsidRPr="00CF0810" w:rsidRDefault="00D17F29" w:rsidP="00CF0810">
            <w:pPr>
              <w:rPr>
                <w:rFonts w:eastAsia="Calibri"/>
                <w:lang w:val="es-ES" w:eastAsia="es-ES"/>
              </w:rPr>
            </w:pPr>
            <w:r>
              <w:rPr>
                <w:rFonts w:eastAsia="Calibri"/>
                <w:lang w:val="es-ES" w:eastAsia="es-ES"/>
              </w:rPr>
              <w:t>CL-T77-R010</w:t>
            </w:r>
          </w:p>
        </w:tc>
        <w:tc>
          <w:tcPr>
            <w:tcW w:w="7513" w:type="dxa"/>
            <w:tcBorders>
              <w:top w:val="single" w:sz="4" w:space="0" w:color="auto"/>
              <w:left w:val="single" w:sz="4" w:space="0" w:color="auto"/>
              <w:bottom w:val="single" w:sz="4" w:space="0" w:color="auto"/>
              <w:right w:val="single" w:sz="4" w:space="0" w:color="auto"/>
            </w:tcBorders>
          </w:tcPr>
          <w:p w:rsidR="00D17F29" w:rsidRPr="00CF0810" w:rsidRDefault="00D17F29" w:rsidP="00A66623">
            <w:pPr>
              <w:rPr>
                <w:rFonts w:eastAsia="Calibri"/>
                <w:lang w:val="es-ES" w:eastAsia="es-ES"/>
              </w:rPr>
            </w:pPr>
            <w:r>
              <w:rPr>
                <w:color w:val="000000"/>
                <w:lang w:val="is-IS" w:eastAsia="is-IS"/>
              </w:rPr>
              <w:t xml:space="preserve">Commodity code schemes </w:t>
            </w:r>
            <w:r w:rsidR="00A66623">
              <w:rPr>
                <w:color w:val="000000"/>
                <w:lang w:val="is-IS" w:eastAsia="is-IS"/>
              </w:rPr>
              <w:t>MUST</w:t>
            </w:r>
            <w:r>
              <w:rPr>
                <w:color w:val="000000"/>
                <w:lang w:val="is-IS" w:eastAsia="is-IS"/>
              </w:rPr>
              <w:t xml:space="preserve"> be according to CENBII3  </w:t>
            </w:r>
            <w:r w:rsidRPr="009333B0">
              <w:rPr>
                <w:color w:val="000000"/>
                <w:lang w:val="is-IS" w:eastAsia="is-IS"/>
              </w:rPr>
              <w:t>COMMODITY_SCHEME_ID</w:t>
            </w:r>
            <w:r w:rsidR="00B779F6">
              <w:rPr>
                <w:color w:val="000000"/>
                <w:lang w:val="is-IS" w:eastAsia="is-IS"/>
              </w:rPr>
              <w:t>.</w:t>
            </w:r>
          </w:p>
        </w:tc>
      </w:tr>
    </w:tbl>
    <w:p w:rsidR="00C9410C" w:rsidRPr="00F153CE" w:rsidRDefault="00C9410C" w:rsidP="004E081C">
      <w:pPr>
        <w:rPr>
          <w:lang w:val="en-GB"/>
        </w:rPr>
      </w:pPr>
    </w:p>
    <w:p w:rsidR="009A517A" w:rsidRPr="00F153CE" w:rsidRDefault="00C9410C" w:rsidP="004E081C">
      <w:pPr>
        <w:rPr>
          <w:lang w:val="en-GB"/>
        </w:rPr>
      </w:pPr>
      <w:r>
        <w:br w:type="page"/>
      </w:r>
    </w:p>
    <w:p w:rsidR="00A9173F" w:rsidRDefault="00A9173F" w:rsidP="004E081C"/>
    <w:p w:rsidR="00D71EEE" w:rsidRDefault="0015016A" w:rsidP="00867E32">
      <w:pPr>
        <w:pStyle w:val="Heading1"/>
      </w:pPr>
      <w:bookmarkStart w:id="125" w:name="_Toc354134430"/>
      <w:bookmarkStart w:id="126" w:name="_Toc354576131"/>
      <w:bookmarkStart w:id="127" w:name="_Toc355097379"/>
      <w:bookmarkStart w:id="128" w:name="_Toc355700119"/>
      <w:bookmarkStart w:id="129" w:name="_Toc355700241"/>
      <w:bookmarkStart w:id="130" w:name="_Toc356905031"/>
      <w:bookmarkStart w:id="131" w:name="_Toc451681596"/>
      <w:bookmarkStart w:id="132" w:name="_Toc482187226"/>
      <w:r w:rsidRPr="003B40FD">
        <w:t xml:space="preserve">Process and typical </w:t>
      </w:r>
      <w:r w:rsidR="006F3060">
        <w:t>use cases</w:t>
      </w:r>
      <w:bookmarkEnd w:id="125"/>
      <w:bookmarkEnd w:id="126"/>
      <w:bookmarkEnd w:id="127"/>
      <w:bookmarkEnd w:id="128"/>
      <w:bookmarkEnd w:id="129"/>
      <w:bookmarkEnd w:id="130"/>
      <w:bookmarkEnd w:id="131"/>
      <w:bookmarkEnd w:id="132"/>
    </w:p>
    <w:p w:rsidR="001F7BD9" w:rsidRDefault="001F7BD9" w:rsidP="004E081C">
      <w:r>
        <w:t xml:space="preserve">The </w:t>
      </w:r>
      <w:r w:rsidR="004E081C">
        <w:t xml:space="preserve">Punch </w:t>
      </w:r>
      <w:r w:rsidR="006A70D2">
        <w:t>O</w:t>
      </w:r>
      <w:r w:rsidR="004E081C">
        <w:t>ut</w:t>
      </w:r>
      <w:r w:rsidR="008B3735">
        <w:t xml:space="preserve"> </w:t>
      </w:r>
      <w:r w:rsidR="0004041D">
        <w:t>BIS</w:t>
      </w:r>
      <w:r>
        <w:t xml:space="preserve"> includes the sending of </w:t>
      </w:r>
      <w:r w:rsidR="004E081C">
        <w:t xml:space="preserve">Shopping cart information </w:t>
      </w:r>
      <w:r>
        <w:t>from a</w:t>
      </w:r>
      <w:r w:rsidR="004E081C">
        <w:t xml:space="preserve"> Seller </w:t>
      </w:r>
      <w:r>
        <w:t xml:space="preserve">to a </w:t>
      </w:r>
      <w:r w:rsidR="004E081C">
        <w:t>Buyer</w:t>
      </w:r>
      <w:r>
        <w:t>.</w:t>
      </w:r>
    </w:p>
    <w:p w:rsidR="00166A88" w:rsidRPr="002917A3" w:rsidRDefault="00166A88" w:rsidP="00867E32">
      <w:pPr>
        <w:pStyle w:val="Heading2"/>
      </w:pPr>
      <w:bookmarkStart w:id="133" w:name="_Toc451681597"/>
      <w:bookmarkStart w:id="134" w:name="_Toc482187227"/>
      <w:r>
        <w:t>Process flow</w:t>
      </w:r>
      <w:bookmarkEnd w:id="133"/>
      <w:bookmarkEnd w:id="134"/>
    </w:p>
    <w:p w:rsidR="001F7BD9" w:rsidRDefault="001F7BD9" w:rsidP="004E081C">
      <w:r>
        <w:t xml:space="preserve">The </w:t>
      </w:r>
      <w:r w:rsidR="004E081C">
        <w:t xml:space="preserve">Punch </w:t>
      </w:r>
      <w:r w:rsidR="006A70D2">
        <w:t>O</w:t>
      </w:r>
      <w:r w:rsidR="004E081C">
        <w:t>ut</w:t>
      </w:r>
      <w:r>
        <w:t xml:space="preserve"> process flow can be described as follows:</w:t>
      </w:r>
    </w:p>
    <w:p w:rsidR="001F7BD9" w:rsidRDefault="001F7BD9" w:rsidP="004E081C"/>
    <w:p w:rsidR="006A70D2" w:rsidRDefault="006A70D2" w:rsidP="006A70D2">
      <w:r>
        <w:t xml:space="preserve">The Buyer </w:t>
      </w:r>
      <w:r w:rsidRPr="0017659A">
        <w:t xml:space="preserve">is “re-directed” from his procurement system to the </w:t>
      </w:r>
      <w:r w:rsidR="00A66623">
        <w:t>seller</w:t>
      </w:r>
      <w:r w:rsidRPr="0017659A">
        <w:t>’s</w:t>
      </w:r>
      <w:r>
        <w:t xml:space="preserve"> P</w:t>
      </w:r>
      <w:r w:rsidRPr="0017659A">
        <w:t>unch Out enabled website. The buyer searches</w:t>
      </w:r>
      <w:r>
        <w:t xml:space="preserve"> the website.</w:t>
      </w:r>
    </w:p>
    <w:p w:rsidR="006A70D2" w:rsidRDefault="006A70D2" w:rsidP="006A70D2">
      <w:r>
        <w:t>At the website the buyer search and select articles which</w:t>
      </w:r>
      <w:r w:rsidRPr="0017659A">
        <w:t xml:space="preserve"> </w:t>
      </w:r>
      <w:r>
        <w:t>are added</w:t>
      </w:r>
      <w:r w:rsidRPr="0017659A">
        <w:t xml:space="preserve"> to </w:t>
      </w:r>
      <w:r>
        <w:t>a</w:t>
      </w:r>
      <w:r w:rsidRPr="0017659A">
        <w:t xml:space="preserve"> shopping cart</w:t>
      </w:r>
      <w:r>
        <w:t>.</w:t>
      </w:r>
    </w:p>
    <w:p w:rsidR="006A70D2" w:rsidRDefault="006A70D2" w:rsidP="006A70D2">
      <w:r>
        <w:t xml:space="preserve">When the the </w:t>
      </w:r>
      <w:r w:rsidR="000C5AAF">
        <w:t xml:space="preserve">buyer </w:t>
      </w:r>
      <w:r w:rsidRPr="0017659A">
        <w:t>check</w:t>
      </w:r>
      <w:r>
        <w:t xml:space="preserve">s </w:t>
      </w:r>
      <w:r w:rsidRPr="0017659A">
        <w:t>out</w:t>
      </w:r>
      <w:r>
        <w:t xml:space="preserve"> of the website, </w:t>
      </w:r>
      <w:r w:rsidRPr="0017659A">
        <w:t xml:space="preserve"> </w:t>
      </w:r>
      <w:r>
        <w:t>a</w:t>
      </w:r>
      <w:r w:rsidRPr="0017659A">
        <w:t xml:space="preserve"> transaction</w:t>
      </w:r>
      <w:r>
        <w:t xml:space="preserve"> (Punch Out)</w:t>
      </w:r>
      <w:r w:rsidRPr="0017659A">
        <w:t xml:space="preserve"> with item information of the selected item is sent to the buyer’s procurement system. </w:t>
      </w:r>
    </w:p>
    <w:p w:rsidR="00091F35" w:rsidRDefault="00091F35" w:rsidP="00867E32">
      <w:pPr>
        <w:pStyle w:val="Heading2"/>
      </w:pPr>
      <w:bookmarkStart w:id="135" w:name="_Toc451681598"/>
      <w:bookmarkStart w:id="136" w:name="_Toc482187228"/>
      <w:r>
        <w:t>Business process Diagram</w:t>
      </w:r>
      <w:bookmarkEnd w:id="135"/>
      <w:bookmarkEnd w:id="136"/>
    </w:p>
    <w:p w:rsidR="000D5814" w:rsidRDefault="000D5814" w:rsidP="004E081C">
      <w:pPr>
        <w:pStyle w:val="Heading3"/>
      </w:pPr>
      <w:bookmarkStart w:id="137" w:name="_Toc355012331"/>
      <w:bookmarkStart w:id="138" w:name="_Toc451681599"/>
      <w:bookmarkStart w:id="139" w:name="_Toc482187229"/>
      <w:r>
        <w:t>Legend for BPMN diagrams</w:t>
      </w:r>
      <w:bookmarkEnd w:id="137"/>
      <w:bookmarkEnd w:id="138"/>
      <w:bookmarkEnd w:id="139"/>
    </w:p>
    <w:p w:rsidR="000D5814" w:rsidRDefault="000D5814" w:rsidP="004E081C">
      <w:r>
        <w:t>The diagrams are expressed in the BPMN notation. The diagram below serves as an explanation for the diagrams used in the process descriptions.</w:t>
      </w:r>
    </w:p>
    <w:p w:rsidR="000D5814" w:rsidRDefault="000D5814" w:rsidP="004E081C"/>
    <w:p w:rsidR="000D5814" w:rsidRDefault="00245995" w:rsidP="004E081C">
      <w:r>
        <w:rPr>
          <w:noProof/>
          <w:lang w:val="en-GB" w:eastAsia="en-GB"/>
        </w:rPr>
        <w:drawing>
          <wp:inline distT="0" distB="0" distL="0" distR="0">
            <wp:extent cx="6373495" cy="3464477"/>
            <wp:effectExtent l="0" t="0" r="8255" b="3175"/>
            <wp:docPr id="2968" name="Picture 2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73495" cy="3464477"/>
                    </a:xfrm>
                    <a:prstGeom prst="rect">
                      <a:avLst/>
                    </a:prstGeom>
                    <a:noFill/>
                    <a:ln>
                      <a:noFill/>
                    </a:ln>
                  </pic:spPr>
                </pic:pic>
              </a:graphicData>
            </a:graphic>
          </wp:inline>
        </w:drawing>
      </w:r>
    </w:p>
    <w:p w:rsidR="000D5814" w:rsidRDefault="000D5814" w:rsidP="004E081C"/>
    <w:p w:rsidR="00166A88" w:rsidRPr="001F7BD9" w:rsidRDefault="00166A88" w:rsidP="004E081C">
      <w:r>
        <w:t xml:space="preserve">The following diagram shows the choreography of the business process implemented by the </w:t>
      </w:r>
      <w:r w:rsidR="0004041D">
        <w:t>BIS</w:t>
      </w:r>
      <w:r>
        <w:t xml:space="preserve">. </w:t>
      </w:r>
    </w:p>
    <w:p w:rsidR="009662BA" w:rsidRDefault="000D6E9F" w:rsidP="004E081C">
      <w:r>
        <w:rPr>
          <w:noProof/>
          <w:lang w:val="en-GB" w:eastAsia="en-GB"/>
        </w:rPr>
        <w:lastRenderedPageBreak/>
        <w:drawing>
          <wp:inline distT="0" distB="0" distL="0" distR="0">
            <wp:extent cx="6373495" cy="3577199"/>
            <wp:effectExtent l="1905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cstate="print"/>
                    <a:srcRect/>
                    <a:stretch>
                      <a:fillRect/>
                    </a:stretch>
                  </pic:blipFill>
                  <pic:spPr bwMode="auto">
                    <a:xfrm>
                      <a:off x="0" y="0"/>
                      <a:ext cx="6373495" cy="3577199"/>
                    </a:xfrm>
                    <a:prstGeom prst="rect">
                      <a:avLst/>
                    </a:prstGeom>
                    <a:noFill/>
                    <a:ln w="9525">
                      <a:noFill/>
                      <a:miter lim="800000"/>
                      <a:headEnd/>
                      <a:tailEnd/>
                    </a:ln>
                  </pic:spPr>
                </pic:pic>
              </a:graphicData>
            </a:graphic>
          </wp:inline>
        </w:drawing>
      </w:r>
    </w:p>
    <w:p w:rsidR="00FC5D30" w:rsidRDefault="00FC5D30" w:rsidP="004E081C"/>
    <w:p w:rsidR="002917A3" w:rsidRPr="002917A3" w:rsidRDefault="002917A3" w:rsidP="00867E32">
      <w:pPr>
        <w:pStyle w:val="Heading2"/>
      </w:pPr>
      <w:bookmarkStart w:id="140" w:name="_Toc451681600"/>
      <w:bookmarkStart w:id="141" w:name="_Toc482187230"/>
      <w:r w:rsidRPr="002917A3">
        <w:t xml:space="preserve">Use case 1 – </w:t>
      </w:r>
      <w:r w:rsidR="004E081C" w:rsidRPr="0017659A">
        <w:t>Punch out used for ordering</w:t>
      </w:r>
      <w:bookmarkEnd w:id="140"/>
      <w:bookmarkEnd w:id="141"/>
    </w:p>
    <w:p w:rsidR="002917A3" w:rsidRDefault="002917A3" w:rsidP="004E081C">
      <w:r w:rsidRPr="004E081C">
        <w:t xml:space="preserve">This use case </w:t>
      </w:r>
      <w:r w:rsidR="004E081C">
        <w:t>describes when a buyer uses the Punch out to retrieve item information that he can use in his procurement systems for ordering.</w:t>
      </w:r>
    </w:p>
    <w:p w:rsidR="004E081C" w:rsidRDefault="004E081C" w:rsidP="004E0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2917A3" w:rsidRPr="002917A3" w:rsidTr="003A2E6B">
        <w:tc>
          <w:tcPr>
            <w:tcW w:w="1809" w:type="dxa"/>
            <w:shd w:val="clear" w:color="auto" w:fill="auto"/>
          </w:tcPr>
          <w:p w:rsidR="002917A3" w:rsidRPr="002917A3" w:rsidRDefault="002917A3" w:rsidP="004E081C">
            <w:r w:rsidRPr="002917A3">
              <w:rPr>
                <w:lang w:val="en-GB"/>
              </w:rPr>
              <w:t>Use Case number</w:t>
            </w:r>
          </w:p>
        </w:tc>
        <w:tc>
          <w:tcPr>
            <w:tcW w:w="7969" w:type="dxa"/>
            <w:shd w:val="clear" w:color="auto" w:fill="auto"/>
          </w:tcPr>
          <w:p w:rsidR="002917A3" w:rsidRPr="002917A3" w:rsidRDefault="002917A3" w:rsidP="004E081C">
            <w:r w:rsidRPr="002917A3">
              <w:t>1</w:t>
            </w:r>
            <w:r w:rsidR="006F3060">
              <w:t xml:space="preserve"> </w:t>
            </w:r>
          </w:p>
        </w:tc>
      </w:tr>
      <w:tr w:rsidR="002917A3" w:rsidRPr="002917A3" w:rsidTr="003A2E6B">
        <w:tc>
          <w:tcPr>
            <w:tcW w:w="1809" w:type="dxa"/>
            <w:shd w:val="clear" w:color="auto" w:fill="auto"/>
          </w:tcPr>
          <w:p w:rsidR="002917A3" w:rsidRPr="002917A3" w:rsidRDefault="002917A3" w:rsidP="004E081C">
            <w:r w:rsidRPr="002917A3">
              <w:rPr>
                <w:lang w:val="en-GB"/>
              </w:rPr>
              <w:t>Use Case Name</w:t>
            </w:r>
          </w:p>
        </w:tc>
        <w:tc>
          <w:tcPr>
            <w:tcW w:w="7969" w:type="dxa"/>
            <w:shd w:val="clear" w:color="auto" w:fill="auto"/>
          </w:tcPr>
          <w:p w:rsidR="002917A3" w:rsidRPr="002917A3" w:rsidRDefault="004E081C" w:rsidP="00730274">
            <w:bookmarkStart w:id="142" w:name="_Toc444789156"/>
            <w:r w:rsidRPr="0017659A">
              <w:t xml:space="preserve">Punch </w:t>
            </w:r>
            <w:r w:rsidR="00B477B6">
              <w:t>O</w:t>
            </w:r>
            <w:r w:rsidRPr="0017659A">
              <w:t xml:space="preserve">ut used for ordering </w:t>
            </w:r>
            <w:bookmarkEnd w:id="142"/>
          </w:p>
        </w:tc>
      </w:tr>
      <w:tr w:rsidR="002917A3" w:rsidRPr="002917A3" w:rsidTr="003A2E6B">
        <w:tc>
          <w:tcPr>
            <w:tcW w:w="1809" w:type="dxa"/>
            <w:shd w:val="clear" w:color="auto" w:fill="auto"/>
          </w:tcPr>
          <w:p w:rsidR="002917A3" w:rsidRPr="002917A3" w:rsidRDefault="002917A3" w:rsidP="004E081C">
            <w:r w:rsidRPr="002917A3">
              <w:rPr>
                <w:lang w:val="en-GB"/>
              </w:rPr>
              <w:t>Use Case Description</w:t>
            </w:r>
          </w:p>
        </w:tc>
        <w:tc>
          <w:tcPr>
            <w:tcW w:w="7969" w:type="dxa"/>
            <w:shd w:val="clear" w:color="auto" w:fill="auto"/>
          </w:tcPr>
          <w:p w:rsidR="002917A3" w:rsidRPr="002917A3" w:rsidRDefault="004E081C" w:rsidP="004E081C">
            <w:r w:rsidRPr="0017659A">
              <w:t xml:space="preserve">The customer/buyer is working in the in-house procurement system, selects a </w:t>
            </w:r>
            <w:r w:rsidR="00A66623">
              <w:t>seller</w:t>
            </w:r>
            <w:r w:rsidRPr="0017659A">
              <w:t xml:space="preserve"> that has a Punch Out Catalogue, and clicks to see that </w:t>
            </w:r>
            <w:r w:rsidR="00A66623">
              <w:t>seller</w:t>
            </w:r>
            <w:r w:rsidRPr="0017659A">
              <w:t xml:space="preserve">’s products.  The procurement system then automatically sends a login request to the </w:t>
            </w:r>
            <w:r w:rsidR="00A66623">
              <w:t>seller</w:t>
            </w:r>
            <w:r w:rsidRPr="0017659A">
              <w:t>’s website, and the procurement system opens the remote website.</w:t>
            </w:r>
          </w:p>
        </w:tc>
      </w:tr>
      <w:tr w:rsidR="002917A3" w:rsidRPr="002917A3" w:rsidTr="003A2E6B">
        <w:tc>
          <w:tcPr>
            <w:tcW w:w="1809" w:type="dxa"/>
            <w:shd w:val="clear" w:color="auto" w:fill="auto"/>
          </w:tcPr>
          <w:p w:rsidR="002917A3" w:rsidRPr="002917A3" w:rsidRDefault="002917A3" w:rsidP="004E081C">
            <w:r w:rsidRPr="002917A3">
              <w:rPr>
                <w:lang w:val="en-GB"/>
              </w:rPr>
              <w:t>Parties involved</w:t>
            </w:r>
          </w:p>
        </w:tc>
        <w:tc>
          <w:tcPr>
            <w:tcW w:w="7969" w:type="dxa"/>
            <w:shd w:val="clear" w:color="auto" w:fill="auto"/>
          </w:tcPr>
          <w:p w:rsidR="002917A3" w:rsidRDefault="000D3C37" w:rsidP="004E081C">
            <w:r>
              <w:t>Buyer</w:t>
            </w:r>
          </w:p>
          <w:p w:rsidR="000D3C37" w:rsidRPr="002917A3" w:rsidRDefault="000D3C37" w:rsidP="004E081C">
            <w:r>
              <w:t>Seller</w:t>
            </w:r>
          </w:p>
        </w:tc>
      </w:tr>
      <w:tr w:rsidR="002917A3" w:rsidRPr="002917A3" w:rsidTr="003A2E6B">
        <w:tc>
          <w:tcPr>
            <w:tcW w:w="1809" w:type="dxa"/>
            <w:shd w:val="clear" w:color="auto" w:fill="auto"/>
          </w:tcPr>
          <w:p w:rsidR="002917A3" w:rsidRPr="002917A3" w:rsidRDefault="002917A3" w:rsidP="004E081C">
            <w:r w:rsidRPr="002917A3">
              <w:rPr>
                <w:lang w:val="en-GB"/>
              </w:rPr>
              <w:t>Assumptions</w:t>
            </w:r>
          </w:p>
        </w:tc>
        <w:tc>
          <w:tcPr>
            <w:tcW w:w="7969" w:type="dxa"/>
            <w:shd w:val="clear" w:color="auto" w:fill="auto"/>
          </w:tcPr>
          <w:p w:rsidR="002917A3" w:rsidRPr="002917A3" w:rsidRDefault="000D3C37" w:rsidP="004E081C">
            <w:r w:rsidRPr="000D3C37">
              <w:t xml:space="preserve">The </w:t>
            </w:r>
            <w:r w:rsidR="004E081C">
              <w:t>Seller has a website that allows the customer/buyer to automatically log into from his purchasing system.</w:t>
            </w:r>
            <w:r w:rsidR="002917A3" w:rsidRPr="002917A3">
              <w:t xml:space="preserve"> </w:t>
            </w:r>
            <w:r w:rsidR="004E081C">
              <w:t xml:space="preserve"> The </w:t>
            </w:r>
            <w:r w:rsidR="007D3308">
              <w:t xml:space="preserve">seller’s </w:t>
            </w:r>
            <w:r w:rsidR="004E081C">
              <w:t>website shows what items are contracted.</w:t>
            </w:r>
          </w:p>
        </w:tc>
      </w:tr>
      <w:tr w:rsidR="002917A3" w:rsidRPr="002917A3" w:rsidTr="003A2E6B">
        <w:tc>
          <w:tcPr>
            <w:tcW w:w="1809" w:type="dxa"/>
            <w:shd w:val="clear" w:color="auto" w:fill="auto"/>
          </w:tcPr>
          <w:p w:rsidR="002917A3" w:rsidRPr="002917A3" w:rsidRDefault="002917A3" w:rsidP="004E081C">
            <w:r w:rsidRPr="002917A3">
              <w:t>The flow</w:t>
            </w:r>
          </w:p>
          <w:p w:rsidR="002917A3" w:rsidRPr="002917A3" w:rsidRDefault="002917A3" w:rsidP="004E081C"/>
        </w:tc>
        <w:tc>
          <w:tcPr>
            <w:tcW w:w="7969" w:type="dxa"/>
            <w:shd w:val="clear" w:color="auto" w:fill="auto"/>
          </w:tcPr>
          <w:p w:rsidR="004E081C" w:rsidRDefault="004E081C" w:rsidP="004E081C">
            <w:r w:rsidRPr="0017659A">
              <w:t>The buyer searches the website for items needed, and choose</w:t>
            </w:r>
            <w:r w:rsidR="007D3308">
              <w:t>s</w:t>
            </w:r>
            <w:r w:rsidRPr="0017659A">
              <w:t xml:space="preserve"> to add some to the shopping cart. It is clearly visible which items are contracted. After selecting all required items, the buyer then choose</w:t>
            </w:r>
            <w:r w:rsidR="007D3308">
              <w:t>s</w:t>
            </w:r>
            <w:r w:rsidRPr="0017659A">
              <w:t xml:space="preserve"> to check out. A transaction with information of the selected item</w:t>
            </w:r>
            <w:r w:rsidR="007D3308">
              <w:t>s</w:t>
            </w:r>
            <w:r w:rsidRPr="0017659A">
              <w:t xml:space="preserve"> is sent to the buyer’s procurement system, all information being real time, resulting in correct and up to date information on price, availability and lead-time.</w:t>
            </w:r>
          </w:p>
          <w:p w:rsidR="004E081C" w:rsidRPr="0017659A" w:rsidRDefault="004E081C" w:rsidP="004E081C"/>
          <w:p w:rsidR="002917A3" w:rsidRPr="002917A3" w:rsidRDefault="00A66623" w:rsidP="008B1E74">
            <w:r>
              <w:t>Seller</w:t>
            </w:r>
            <w:r w:rsidR="004E081C" w:rsidRPr="0017659A">
              <w:t>’s website</w:t>
            </w:r>
            <w:r w:rsidR="008B1E74">
              <w:t xml:space="preserve"> logs out the buyer</w:t>
            </w:r>
            <w:r w:rsidR="004E081C" w:rsidRPr="0017659A">
              <w:t>, and the buyer is redirected back to the procurement system. The buyer then follow</w:t>
            </w:r>
            <w:r w:rsidR="007D3308">
              <w:t>s</w:t>
            </w:r>
            <w:r w:rsidR="004E081C" w:rsidRPr="0017659A">
              <w:t xml:space="preserve"> the normal order approval procedure, and place</w:t>
            </w:r>
            <w:r w:rsidR="007D3308">
              <w:t>s</w:t>
            </w:r>
            <w:r w:rsidR="004E081C" w:rsidRPr="0017659A">
              <w:t xml:space="preserve"> an order </w:t>
            </w:r>
            <w:r w:rsidR="008B1E74">
              <w:t>based on</w:t>
            </w:r>
            <w:r w:rsidR="004E081C" w:rsidRPr="0017659A">
              <w:t xml:space="preserve"> the items in the cart.</w:t>
            </w:r>
          </w:p>
        </w:tc>
      </w:tr>
      <w:tr w:rsidR="002917A3" w:rsidRPr="002917A3" w:rsidTr="003A2E6B">
        <w:tc>
          <w:tcPr>
            <w:tcW w:w="1809" w:type="dxa"/>
            <w:shd w:val="clear" w:color="auto" w:fill="auto"/>
          </w:tcPr>
          <w:p w:rsidR="002917A3" w:rsidRPr="002917A3" w:rsidRDefault="002917A3" w:rsidP="004E081C">
            <w:r w:rsidRPr="002917A3">
              <w:t>Result</w:t>
            </w:r>
          </w:p>
          <w:p w:rsidR="002917A3" w:rsidRPr="002917A3" w:rsidRDefault="002917A3" w:rsidP="004E081C"/>
        </w:tc>
        <w:tc>
          <w:tcPr>
            <w:tcW w:w="7969" w:type="dxa"/>
            <w:shd w:val="clear" w:color="auto" w:fill="auto"/>
          </w:tcPr>
          <w:p w:rsidR="002917A3" w:rsidRPr="002917A3" w:rsidRDefault="004E081C" w:rsidP="004E081C">
            <w:r>
              <w:t xml:space="preserve">The buyer has received information about the items that he selected into his cart in a message that is structured like a catalogue that can be imported into his purchasing system </w:t>
            </w:r>
            <w:r w:rsidR="007D3308">
              <w:t xml:space="preserve">and </w:t>
            </w:r>
            <w:r>
              <w:t>used as basis for an order.</w:t>
            </w:r>
          </w:p>
        </w:tc>
      </w:tr>
      <w:tr w:rsidR="002917A3" w:rsidRPr="002917A3" w:rsidTr="003A2E6B">
        <w:tc>
          <w:tcPr>
            <w:tcW w:w="1809" w:type="dxa"/>
            <w:shd w:val="clear" w:color="auto" w:fill="auto"/>
          </w:tcPr>
          <w:p w:rsidR="002917A3" w:rsidRPr="002917A3" w:rsidRDefault="002917A3" w:rsidP="004E081C">
            <w:r w:rsidRPr="002917A3">
              <w:rPr>
                <w:lang w:val="en-GB"/>
              </w:rPr>
              <w:t>XML example file</w:t>
            </w:r>
          </w:p>
        </w:tc>
        <w:tc>
          <w:tcPr>
            <w:tcW w:w="7969" w:type="dxa"/>
            <w:shd w:val="clear" w:color="auto" w:fill="auto"/>
          </w:tcPr>
          <w:p w:rsidR="002917A3" w:rsidRPr="002917A3" w:rsidRDefault="002917A3" w:rsidP="004E081C">
            <w:r w:rsidRPr="002917A3">
              <w:t>See A</w:t>
            </w:r>
            <w:r w:rsidR="00F0120A">
              <w:t>ppendix</w:t>
            </w:r>
            <w:r w:rsidRPr="002917A3">
              <w:t xml:space="preserve"> A for a sample file illustrating Use Case 1.</w:t>
            </w:r>
          </w:p>
        </w:tc>
      </w:tr>
    </w:tbl>
    <w:p w:rsidR="002917A3" w:rsidRPr="002917A3" w:rsidRDefault="002917A3" w:rsidP="004E081C"/>
    <w:p w:rsidR="002917A3" w:rsidRPr="002917A3" w:rsidRDefault="002917A3" w:rsidP="004E081C">
      <w:bookmarkStart w:id="143" w:name="_Toc354134436"/>
      <w:bookmarkEnd w:id="143"/>
    </w:p>
    <w:p w:rsidR="004554BF" w:rsidRPr="00FD243E" w:rsidRDefault="004554BF" w:rsidP="00867E32">
      <w:pPr>
        <w:pStyle w:val="Heading2"/>
      </w:pPr>
      <w:bookmarkStart w:id="144" w:name="_Toc451681602"/>
      <w:bookmarkStart w:id="145" w:name="_Toc482187231"/>
      <w:r w:rsidRPr="00FD243E">
        <w:lastRenderedPageBreak/>
        <w:t xml:space="preserve">Use case </w:t>
      </w:r>
      <w:r w:rsidR="00100BCF">
        <w:t>2</w:t>
      </w:r>
      <w:r w:rsidR="00100BCF" w:rsidRPr="00FD243E">
        <w:t xml:space="preserve"> </w:t>
      </w:r>
      <w:r w:rsidRPr="00FD243E">
        <w:t xml:space="preserve">– </w:t>
      </w:r>
      <w:r w:rsidR="004E081C" w:rsidRPr="0017659A">
        <w:t>User cancels session</w:t>
      </w:r>
      <w:bookmarkEnd w:id="144"/>
      <w:bookmarkEnd w:id="145"/>
    </w:p>
    <w:p w:rsidR="004E081C" w:rsidRDefault="00F63D16" w:rsidP="004E081C">
      <w:r>
        <w:t>This use case describe when, after having selected items into a shopping cart, the buyer cancels.</w:t>
      </w:r>
    </w:p>
    <w:p w:rsidR="00345CB1" w:rsidRPr="002917A3" w:rsidRDefault="00345CB1" w:rsidP="004E0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4554BF" w:rsidRPr="002917A3" w:rsidTr="007B217F">
        <w:tc>
          <w:tcPr>
            <w:tcW w:w="1809" w:type="dxa"/>
            <w:shd w:val="clear" w:color="auto" w:fill="auto"/>
          </w:tcPr>
          <w:p w:rsidR="004554BF" w:rsidRPr="002917A3" w:rsidRDefault="004554BF" w:rsidP="004E081C">
            <w:r w:rsidRPr="002917A3">
              <w:rPr>
                <w:lang w:val="en-GB"/>
              </w:rPr>
              <w:t>Use Case number</w:t>
            </w:r>
          </w:p>
        </w:tc>
        <w:tc>
          <w:tcPr>
            <w:tcW w:w="7969" w:type="dxa"/>
            <w:shd w:val="clear" w:color="auto" w:fill="auto"/>
          </w:tcPr>
          <w:p w:rsidR="004554BF" w:rsidRPr="002917A3" w:rsidRDefault="00100BCF" w:rsidP="004E081C">
            <w:r>
              <w:t>2</w:t>
            </w:r>
          </w:p>
        </w:tc>
      </w:tr>
      <w:tr w:rsidR="004554BF" w:rsidRPr="002917A3" w:rsidTr="007B217F">
        <w:tc>
          <w:tcPr>
            <w:tcW w:w="1809" w:type="dxa"/>
            <w:shd w:val="clear" w:color="auto" w:fill="auto"/>
          </w:tcPr>
          <w:p w:rsidR="004554BF" w:rsidRPr="002917A3" w:rsidRDefault="004554BF" w:rsidP="004E081C">
            <w:r w:rsidRPr="002917A3">
              <w:rPr>
                <w:lang w:val="en-GB"/>
              </w:rPr>
              <w:t>Use Case Name</w:t>
            </w:r>
          </w:p>
        </w:tc>
        <w:tc>
          <w:tcPr>
            <w:tcW w:w="7969" w:type="dxa"/>
            <w:shd w:val="clear" w:color="auto" w:fill="auto"/>
          </w:tcPr>
          <w:p w:rsidR="004554BF" w:rsidRPr="002917A3" w:rsidRDefault="00F63D16" w:rsidP="004E081C">
            <w:r w:rsidRPr="00F63D16">
              <w:t>User cancels session</w:t>
            </w:r>
          </w:p>
        </w:tc>
      </w:tr>
      <w:tr w:rsidR="004554BF" w:rsidRPr="002917A3" w:rsidTr="007B217F">
        <w:tc>
          <w:tcPr>
            <w:tcW w:w="1809" w:type="dxa"/>
            <w:shd w:val="clear" w:color="auto" w:fill="auto"/>
          </w:tcPr>
          <w:p w:rsidR="004554BF" w:rsidRPr="002917A3" w:rsidRDefault="004554BF" w:rsidP="004E081C">
            <w:r w:rsidRPr="002917A3">
              <w:rPr>
                <w:lang w:val="en-GB"/>
              </w:rPr>
              <w:t>Use Case Description</w:t>
            </w:r>
          </w:p>
        </w:tc>
        <w:tc>
          <w:tcPr>
            <w:tcW w:w="7969" w:type="dxa"/>
            <w:shd w:val="clear" w:color="auto" w:fill="auto"/>
          </w:tcPr>
          <w:p w:rsidR="004554BF" w:rsidRPr="002917A3" w:rsidRDefault="00F63D16" w:rsidP="00EB7233">
            <w:r>
              <w:t>After having logged into a</w:t>
            </w:r>
            <w:r w:rsidR="00EB7233">
              <w:t xml:space="preserve"> website which allows</w:t>
            </w:r>
            <w:r>
              <w:t xml:space="preserve"> </w:t>
            </w:r>
            <w:r w:rsidR="00EB7233">
              <w:t>P</w:t>
            </w:r>
            <w:r>
              <w:t xml:space="preserve">unch </w:t>
            </w:r>
            <w:r w:rsidR="00EB7233">
              <w:t>O</w:t>
            </w:r>
            <w:r>
              <w:t>ut and selected items into a shopping cart</w:t>
            </w:r>
            <w:r w:rsidR="00EB7233">
              <w:t>,</w:t>
            </w:r>
            <w:r>
              <w:t xml:space="preserve"> the buyer cancels</w:t>
            </w:r>
            <w:r w:rsidR="00EB7233">
              <w:t xml:space="preserve"> the process</w:t>
            </w:r>
            <w:r>
              <w:t>.</w:t>
            </w:r>
          </w:p>
        </w:tc>
      </w:tr>
      <w:tr w:rsidR="004554BF" w:rsidRPr="002917A3" w:rsidTr="007B217F">
        <w:tc>
          <w:tcPr>
            <w:tcW w:w="1809" w:type="dxa"/>
            <w:shd w:val="clear" w:color="auto" w:fill="auto"/>
          </w:tcPr>
          <w:p w:rsidR="004554BF" w:rsidRPr="002917A3" w:rsidRDefault="004554BF" w:rsidP="004E081C">
            <w:r w:rsidRPr="002917A3">
              <w:rPr>
                <w:lang w:val="en-GB"/>
              </w:rPr>
              <w:t>Parties involved</w:t>
            </w:r>
          </w:p>
        </w:tc>
        <w:tc>
          <w:tcPr>
            <w:tcW w:w="7969" w:type="dxa"/>
            <w:shd w:val="clear" w:color="auto" w:fill="auto"/>
          </w:tcPr>
          <w:p w:rsidR="004554BF" w:rsidRDefault="00345CB1" w:rsidP="004E081C">
            <w:r>
              <w:t>Buyer</w:t>
            </w:r>
          </w:p>
          <w:p w:rsidR="00345CB1" w:rsidRPr="002917A3" w:rsidRDefault="00345CB1" w:rsidP="004E081C">
            <w:r>
              <w:t>Seller</w:t>
            </w:r>
          </w:p>
        </w:tc>
      </w:tr>
      <w:tr w:rsidR="004554BF" w:rsidRPr="002917A3" w:rsidTr="007B217F">
        <w:tc>
          <w:tcPr>
            <w:tcW w:w="1809" w:type="dxa"/>
            <w:shd w:val="clear" w:color="auto" w:fill="auto"/>
          </w:tcPr>
          <w:p w:rsidR="004554BF" w:rsidRPr="002917A3" w:rsidRDefault="004554BF" w:rsidP="004E081C">
            <w:r w:rsidRPr="002917A3">
              <w:rPr>
                <w:lang w:val="en-GB"/>
              </w:rPr>
              <w:t>Assumptions</w:t>
            </w:r>
          </w:p>
        </w:tc>
        <w:tc>
          <w:tcPr>
            <w:tcW w:w="7969" w:type="dxa"/>
            <w:shd w:val="clear" w:color="auto" w:fill="auto"/>
          </w:tcPr>
          <w:p w:rsidR="004554BF" w:rsidRPr="002917A3" w:rsidRDefault="00F63D16" w:rsidP="00F63D16">
            <w:r w:rsidRPr="000D3C37">
              <w:t xml:space="preserve">The </w:t>
            </w:r>
            <w:r>
              <w:t>Seller has a website that allows the customer/buyer to automatically log into from his purchasing system.</w:t>
            </w:r>
            <w:r w:rsidRPr="002917A3">
              <w:t xml:space="preserve"> </w:t>
            </w:r>
          </w:p>
        </w:tc>
      </w:tr>
      <w:tr w:rsidR="004554BF" w:rsidRPr="002917A3" w:rsidTr="007B217F">
        <w:tc>
          <w:tcPr>
            <w:tcW w:w="1809" w:type="dxa"/>
            <w:shd w:val="clear" w:color="auto" w:fill="auto"/>
          </w:tcPr>
          <w:p w:rsidR="004554BF" w:rsidRPr="002917A3" w:rsidRDefault="004554BF" w:rsidP="004E081C">
            <w:r w:rsidRPr="002917A3">
              <w:t>The flow</w:t>
            </w:r>
          </w:p>
          <w:p w:rsidR="004554BF" w:rsidRPr="002917A3" w:rsidRDefault="004554BF" w:rsidP="004E081C"/>
        </w:tc>
        <w:tc>
          <w:tcPr>
            <w:tcW w:w="7969" w:type="dxa"/>
            <w:shd w:val="clear" w:color="auto" w:fill="auto"/>
          </w:tcPr>
          <w:p w:rsidR="00F63D16" w:rsidRDefault="00F63D16" w:rsidP="00F63D16">
            <w:r w:rsidRPr="0017659A">
              <w:t xml:space="preserve">The customer/buyer is working in their procurement system, looking for a </w:t>
            </w:r>
            <w:r w:rsidR="00A66623">
              <w:t>seller</w:t>
            </w:r>
            <w:r w:rsidRPr="0017659A">
              <w:t xml:space="preserve"> of office </w:t>
            </w:r>
            <w:r w:rsidR="00EB7233">
              <w:t>supplies</w:t>
            </w:r>
            <w:r w:rsidRPr="0017659A">
              <w:t xml:space="preserve">. </w:t>
            </w:r>
          </w:p>
          <w:p w:rsidR="00F63D16" w:rsidRPr="0017659A" w:rsidRDefault="00F63D16" w:rsidP="00F63D16"/>
          <w:p w:rsidR="00F63D16" w:rsidRDefault="00F63D16" w:rsidP="00F63D16">
            <w:r w:rsidRPr="0017659A">
              <w:t xml:space="preserve">The buyer selects a </w:t>
            </w:r>
            <w:r w:rsidR="00A66623">
              <w:t>seller</w:t>
            </w:r>
            <w:r w:rsidRPr="0017659A">
              <w:t xml:space="preserve"> to see that </w:t>
            </w:r>
            <w:r w:rsidR="00A66623">
              <w:t>seller</w:t>
            </w:r>
            <w:r w:rsidRPr="0017659A">
              <w:t xml:space="preserve">’s products. The selected </w:t>
            </w:r>
            <w:r w:rsidR="00A66623">
              <w:t>seller</w:t>
            </w:r>
            <w:r w:rsidRPr="0017659A">
              <w:t xml:space="preserve"> provides Punch Out catalogue. The procurement system then automatically sends a login request to the </w:t>
            </w:r>
            <w:r w:rsidR="00A66623">
              <w:t>seller</w:t>
            </w:r>
            <w:r w:rsidRPr="0017659A">
              <w:t>’s website, and the procure</w:t>
            </w:r>
            <w:r>
              <w:t xml:space="preserve">ment system opens the website. </w:t>
            </w:r>
          </w:p>
          <w:p w:rsidR="00F63D16" w:rsidRPr="0017659A" w:rsidRDefault="00F63D16" w:rsidP="00F63D16"/>
          <w:p w:rsidR="00F63D16" w:rsidRDefault="00F63D16" w:rsidP="00F63D16">
            <w:r w:rsidRPr="0017659A">
              <w:t>The buyer searches the website for the items needed, and add these to the shopping cart. After selecting some items, the buyer choose</w:t>
            </w:r>
            <w:r>
              <w:t>s</w:t>
            </w:r>
            <w:r w:rsidRPr="0017659A">
              <w:t xml:space="preserve"> </w:t>
            </w:r>
            <w:r w:rsidR="00EB7233">
              <w:t xml:space="preserve">to </w:t>
            </w:r>
            <w:r w:rsidRPr="0017659A">
              <w:t xml:space="preserve">cancel instead of doing a check out. </w:t>
            </w:r>
          </w:p>
          <w:p w:rsidR="00F63D16" w:rsidRDefault="00F63D16" w:rsidP="00F63D16"/>
          <w:p w:rsidR="004554BF" w:rsidRPr="002917A3" w:rsidRDefault="00F63D16" w:rsidP="00F63D16">
            <w:r w:rsidRPr="0017659A">
              <w:t xml:space="preserve">The procurement system automatically logout of the </w:t>
            </w:r>
            <w:r w:rsidR="00A66623">
              <w:t>seller</w:t>
            </w:r>
            <w:r w:rsidRPr="0017659A">
              <w:t>’s website, and the buyer is redirected back to the procurement system.</w:t>
            </w:r>
          </w:p>
        </w:tc>
      </w:tr>
      <w:tr w:rsidR="004554BF" w:rsidRPr="002917A3" w:rsidTr="007B217F">
        <w:tc>
          <w:tcPr>
            <w:tcW w:w="1809" w:type="dxa"/>
            <w:shd w:val="clear" w:color="auto" w:fill="auto"/>
          </w:tcPr>
          <w:p w:rsidR="004554BF" w:rsidRPr="002917A3" w:rsidRDefault="004554BF" w:rsidP="004E081C">
            <w:r w:rsidRPr="002917A3">
              <w:t>Result</w:t>
            </w:r>
          </w:p>
          <w:p w:rsidR="004554BF" w:rsidRPr="002917A3" w:rsidRDefault="004554BF" w:rsidP="004E081C"/>
        </w:tc>
        <w:tc>
          <w:tcPr>
            <w:tcW w:w="7969" w:type="dxa"/>
            <w:shd w:val="clear" w:color="auto" w:fill="auto"/>
          </w:tcPr>
          <w:p w:rsidR="004554BF" w:rsidRPr="002917A3" w:rsidRDefault="00F63D16" w:rsidP="00EB7233">
            <w:r>
              <w:t xml:space="preserve">Buyer has aborted his connection to the </w:t>
            </w:r>
            <w:r w:rsidR="00EB7233">
              <w:t>website</w:t>
            </w:r>
            <w:r>
              <w:t xml:space="preserve">. </w:t>
            </w:r>
            <w:r w:rsidR="00EB7233">
              <w:t xml:space="preserve">The </w:t>
            </w:r>
            <w:r>
              <w:t>shopping cart has been cleared and no commitments have been made.</w:t>
            </w:r>
          </w:p>
        </w:tc>
      </w:tr>
      <w:tr w:rsidR="004554BF" w:rsidRPr="002917A3" w:rsidTr="007B217F">
        <w:tc>
          <w:tcPr>
            <w:tcW w:w="1809" w:type="dxa"/>
            <w:shd w:val="clear" w:color="auto" w:fill="auto"/>
          </w:tcPr>
          <w:p w:rsidR="004554BF" w:rsidRPr="002917A3" w:rsidRDefault="004554BF" w:rsidP="004E081C">
            <w:r w:rsidRPr="002917A3">
              <w:rPr>
                <w:lang w:val="en-GB"/>
              </w:rPr>
              <w:t>XML example file</w:t>
            </w:r>
          </w:p>
        </w:tc>
        <w:tc>
          <w:tcPr>
            <w:tcW w:w="7969" w:type="dxa"/>
            <w:shd w:val="clear" w:color="auto" w:fill="auto"/>
          </w:tcPr>
          <w:p w:rsidR="004554BF" w:rsidRPr="002917A3" w:rsidRDefault="001E5800" w:rsidP="004E081C">
            <w:r>
              <w:t>None specific for this use case.</w:t>
            </w:r>
          </w:p>
        </w:tc>
      </w:tr>
    </w:tbl>
    <w:p w:rsidR="004554BF" w:rsidRPr="002917A3" w:rsidRDefault="004554BF" w:rsidP="004E081C"/>
    <w:p w:rsidR="004554BF" w:rsidRPr="002917A3" w:rsidRDefault="004554BF" w:rsidP="00867E32">
      <w:pPr>
        <w:pStyle w:val="Heading2"/>
      </w:pPr>
      <w:bookmarkStart w:id="146" w:name="_Toc451681603"/>
      <w:bookmarkStart w:id="147" w:name="_Toc482187232"/>
      <w:r w:rsidRPr="002917A3">
        <w:t xml:space="preserve">Use case </w:t>
      </w:r>
      <w:r w:rsidR="00100BCF">
        <w:t>3</w:t>
      </w:r>
      <w:r w:rsidR="00100BCF" w:rsidRPr="002917A3">
        <w:t xml:space="preserve"> </w:t>
      </w:r>
      <w:r w:rsidRPr="002917A3">
        <w:t xml:space="preserve">– </w:t>
      </w:r>
      <w:r w:rsidR="004E081C" w:rsidRPr="0017659A">
        <w:t>User configures product/services</w:t>
      </w:r>
      <w:bookmarkEnd w:id="146"/>
      <w:bookmarkEnd w:id="147"/>
    </w:p>
    <w:p w:rsidR="00004320" w:rsidRDefault="00477749" w:rsidP="004E081C">
      <w:r>
        <w:t>This use case describes a process where a buyer uses a punch out system to configure a product by selecting several components and features from a catalogue.</w:t>
      </w:r>
    </w:p>
    <w:p w:rsidR="00477749" w:rsidRPr="002917A3" w:rsidRDefault="00477749" w:rsidP="004E0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4554BF" w:rsidRPr="002917A3" w:rsidTr="007B217F">
        <w:tc>
          <w:tcPr>
            <w:tcW w:w="1809" w:type="dxa"/>
            <w:shd w:val="clear" w:color="auto" w:fill="auto"/>
          </w:tcPr>
          <w:p w:rsidR="004554BF" w:rsidRPr="002917A3" w:rsidRDefault="004554BF" w:rsidP="004E081C">
            <w:r w:rsidRPr="002917A3">
              <w:rPr>
                <w:lang w:val="en-GB"/>
              </w:rPr>
              <w:t>Use Case number</w:t>
            </w:r>
          </w:p>
        </w:tc>
        <w:tc>
          <w:tcPr>
            <w:tcW w:w="7969" w:type="dxa"/>
            <w:shd w:val="clear" w:color="auto" w:fill="auto"/>
          </w:tcPr>
          <w:p w:rsidR="004554BF" w:rsidRPr="002917A3" w:rsidRDefault="00100BCF" w:rsidP="004E081C">
            <w:r>
              <w:t>3</w:t>
            </w:r>
          </w:p>
        </w:tc>
      </w:tr>
      <w:tr w:rsidR="004554BF" w:rsidRPr="002917A3" w:rsidTr="007B217F">
        <w:tc>
          <w:tcPr>
            <w:tcW w:w="1809" w:type="dxa"/>
            <w:shd w:val="clear" w:color="auto" w:fill="auto"/>
          </w:tcPr>
          <w:p w:rsidR="004554BF" w:rsidRPr="002917A3" w:rsidRDefault="004554BF" w:rsidP="004E081C">
            <w:r w:rsidRPr="002917A3">
              <w:rPr>
                <w:lang w:val="en-GB"/>
              </w:rPr>
              <w:t>Use Case Name</w:t>
            </w:r>
          </w:p>
        </w:tc>
        <w:tc>
          <w:tcPr>
            <w:tcW w:w="7969" w:type="dxa"/>
            <w:shd w:val="clear" w:color="auto" w:fill="auto"/>
          </w:tcPr>
          <w:p w:rsidR="004554BF" w:rsidRPr="002917A3" w:rsidRDefault="00F63D16" w:rsidP="004E081C">
            <w:r w:rsidRPr="00F63D16">
              <w:t>User configures product/services</w:t>
            </w:r>
          </w:p>
        </w:tc>
      </w:tr>
      <w:tr w:rsidR="004554BF" w:rsidRPr="002917A3" w:rsidTr="007B217F">
        <w:tc>
          <w:tcPr>
            <w:tcW w:w="1809" w:type="dxa"/>
            <w:shd w:val="clear" w:color="auto" w:fill="auto"/>
          </w:tcPr>
          <w:p w:rsidR="004554BF" w:rsidRPr="002917A3" w:rsidRDefault="004554BF" w:rsidP="004E081C">
            <w:r w:rsidRPr="002917A3">
              <w:rPr>
                <w:lang w:val="en-GB"/>
              </w:rPr>
              <w:t>Use Case Description</w:t>
            </w:r>
          </w:p>
        </w:tc>
        <w:tc>
          <w:tcPr>
            <w:tcW w:w="7969" w:type="dxa"/>
            <w:shd w:val="clear" w:color="auto" w:fill="auto"/>
          </w:tcPr>
          <w:p w:rsidR="004554BF" w:rsidRPr="002917A3" w:rsidRDefault="00477749" w:rsidP="004E081C">
            <w:r>
              <w:t xml:space="preserve">The buyer </w:t>
            </w:r>
            <w:r w:rsidR="00EB7233">
              <w:t>use</w:t>
            </w:r>
            <w:r w:rsidR="002B303E">
              <w:t>s</w:t>
            </w:r>
            <w:r w:rsidR="00EB7233">
              <w:t xml:space="preserve"> the functionality in the </w:t>
            </w:r>
            <w:r w:rsidR="00A66623">
              <w:t>seller</w:t>
            </w:r>
            <w:r w:rsidR="00EB7233">
              <w:t xml:space="preserve">s website to </w:t>
            </w:r>
            <w:r>
              <w:t>configure a product or a service.</w:t>
            </w:r>
          </w:p>
        </w:tc>
      </w:tr>
      <w:tr w:rsidR="004554BF" w:rsidRPr="002917A3" w:rsidTr="007B217F">
        <w:tc>
          <w:tcPr>
            <w:tcW w:w="1809" w:type="dxa"/>
            <w:shd w:val="clear" w:color="auto" w:fill="auto"/>
          </w:tcPr>
          <w:p w:rsidR="004554BF" w:rsidRPr="002917A3" w:rsidRDefault="004554BF" w:rsidP="004E081C">
            <w:r w:rsidRPr="002917A3">
              <w:rPr>
                <w:lang w:val="en-GB"/>
              </w:rPr>
              <w:t>Parties involved</w:t>
            </w:r>
          </w:p>
        </w:tc>
        <w:tc>
          <w:tcPr>
            <w:tcW w:w="7969" w:type="dxa"/>
            <w:shd w:val="clear" w:color="auto" w:fill="auto"/>
          </w:tcPr>
          <w:p w:rsidR="004554BF" w:rsidRDefault="0099751B" w:rsidP="004E081C">
            <w:r>
              <w:t>Buyer</w:t>
            </w:r>
          </w:p>
          <w:p w:rsidR="0099751B" w:rsidRPr="002917A3" w:rsidRDefault="0099751B" w:rsidP="004E081C">
            <w:r>
              <w:t>Seller</w:t>
            </w:r>
          </w:p>
        </w:tc>
      </w:tr>
      <w:tr w:rsidR="004554BF" w:rsidRPr="002917A3" w:rsidTr="007B217F">
        <w:tc>
          <w:tcPr>
            <w:tcW w:w="1809" w:type="dxa"/>
            <w:shd w:val="clear" w:color="auto" w:fill="auto"/>
          </w:tcPr>
          <w:p w:rsidR="004554BF" w:rsidRPr="002917A3" w:rsidRDefault="004554BF" w:rsidP="004E081C">
            <w:r w:rsidRPr="002917A3">
              <w:rPr>
                <w:lang w:val="en-GB"/>
              </w:rPr>
              <w:t>Assumptions</w:t>
            </w:r>
          </w:p>
        </w:tc>
        <w:tc>
          <w:tcPr>
            <w:tcW w:w="7969" w:type="dxa"/>
            <w:shd w:val="clear" w:color="auto" w:fill="auto"/>
          </w:tcPr>
          <w:p w:rsidR="004554BF" w:rsidRPr="002917A3" w:rsidRDefault="00F63D16" w:rsidP="00F63D16">
            <w:r w:rsidRPr="000D3C37">
              <w:t xml:space="preserve">The </w:t>
            </w:r>
            <w:r>
              <w:t>Seller has a website that allows the customer/buyer to automatically log into from his purchasing system.</w:t>
            </w:r>
          </w:p>
        </w:tc>
      </w:tr>
      <w:tr w:rsidR="004554BF" w:rsidRPr="002917A3" w:rsidTr="007B217F">
        <w:tc>
          <w:tcPr>
            <w:tcW w:w="1809" w:type="dxa"/>
            <w:shd w:val="clear" w:color="auto" w:fill="auto"/>
          </w:tcPr>
          <w:p w:rsidR="004554BF" w:rsidRPr="002917A3" w:rsidRDefault="004554BF" w:rsidP="004E081C">
            <w:r w:rsidRPr="002917A3">
              <w:t>The flow</w:t>
            </w:r>
          </w:p>
          <w:p w:rsidR="004554BF" w:rsidRPr="002917A3" w:rsidRDefault="004554BF" w:rsidP="004E081C"/>
        </w:tc>
        <w:tc>
          <w:tcPr>
            <w:tcW w:w="7969" w:type="dxa"/>
            <w:shd w:val="clear" w:color="auto" w:fill="auto"/>
          </w:tcPr>
          <w:p w:rsidR="00F63D16" w:rsidRDefault="00F63D16" w:rsidP="00F63D16">
            <w:r w:rsidRPr="0017659A">
              <w:t xml:space="preserve">The customer/buyer is working in their procurement system, and is searching for a </w:t>
            </w:r>
            <w:r w:rsidR="00A66623">
              <w:t>seller</w:t>
            </w:r>
            <w:r w:rsidRPr="0017659A">
              <w:t xml:space="preserve"> of PC’s.</w:t>
            </w:r>
          </w:p>
          <w:p w:rsidR="00F63D16" w:rsidRPr="0017659A" w:rsidRDefault="00F63D16" w:rsidP="00F63D16"/>
          <w:p w:rsidR="00F63D16" w:rsidRDefault="00F63D16" w:rsidP="00F63D16">
            <w:r w:rsidRPr="0017659A">
              <w:t xml:space="preserve">The buyer selects a </w:t>
            </w:r>
            <w:r w:rsidR="00A66623">
              <w:t>seller</w:t>
            </w:r>
            <w:r w:rsidRPr="0017659A">
              <w:t xml:space="preserve"> to see that </w:t>
            </w:r>
            <w:r w:rsidR="00A66623">
              <w:t>seller</w:t>
            </w:r>
            <w:r w:rsidRPr="0017659A">
              <w:t xml:space="preserve">’s products. The selected </w:t>
            </w:r>
            <w:r w:rsidR="00A66623">
              <w:t>seller</w:t>
            </w:r>
            <w:r w:rsidRPr="0017659A">
              <w:t xml:space="preserve">’s catalogue is Punch Out enabled. The procurement system then automatically sends a login request to the </w:t>
            </w:r>
            <w:r w:rsidR="00A66623">
              <w:t>seller</w:t>
            </w:r>
            <w:r w:rsidRPr="0017659A">
              <w:t xml:space="preserve">’s website, and the procurement system opens the website. </w:t>
            </w:r>
          </w:p>
          <w:p w:rsidR="00F63D16" w:rsidRPr="0017659A" w:rsidRDefault="00F63D16" w:rsidP="00F63D16">
            <w:r w:rsidRPr="0017659A">
              <w:t xml:space="preserve"> </w:t>
            </w:r>
          </w:p>
          <w:p w:rsidR="004554BF" w:rsidRPr="002917A3" w:rsidRDefault="00F63D16" w:rsidP="007F59D0">
            <w:r w:rsidRPr="0017659A">
              <w:t>The buyer then</w:t>
            </w:r>
            <w:r w:rsidR="00EB7233">
              <w:t xml:space="preserve"> use the functionality in the </w:t>
            </w:r>
            <w:r w:rsidR="00A66623">
              <w:t>seller</w:t>
            </w:r>
            <w:r w:rsidR="00EB7233">
              <w:t>’s website to</w:t>
            </w:r>
            <w:r w:rsidRPr="0017659A">
              <w:t xml:space="preserve"> select and configure a PC</w:t>
            </w:r>
            <w:r w:rsidR="007F59D0">
              <w:t>. When the buyer</w:t>
            </w:r>
            <w:r w:rsidRPr="0017659A">
              <w:t xml:space="preserve"> check</w:t>
            </w:r>
            <w:r w:rsidR="002B303E">
              <w:t xml:space="preserve">s </w:t>
            </w:r>
            <w:r w:rsidRPr="0017659A">
              <w:t>out</w:t>
            </w:r>
            <w:r w:rsidR="007F59D0">
              <w:t xml:space="preserve"> of the website</w:t>
            </w:r>
            <w:r w:rsidRPr="0017659A">
              <w:t xml:space="preserve"> the item information of the configured item is automatically sent to the </w:t>
            </w:r>
            <w:r w:rsidR="007F59D0">
              <w:t>buyer’s</w:t>
            </w:r>
            <w:r w:rsidR="007F59D0" w:rsidRPr="0017659A">
              <w:t xml:space="preserve"> </w:t>
            </w:r>
            <w:r w:rsidRPr="0017659A">
              <w:t xml:space="preserve">procurement system. The procurement </w:t>
            </w:r>
            <w:r w:rsidRPr="0017659A">
              <w:lastRenderedPageBreak/>
              <w:t xml:space="preserve">system automatically logout of the </w:t>
            </w:r>
            <w:r w:rsidR="00A66623">
              <w:t>seller</w:t>
            </w:r>
            <w:r w:rsidRPr="0017659A">
              <w:t xml:space="preserve">’s website, and the buyer is redirected back to the procurement system. From the procurement system, the buyer follows the normal ordering procedures when ordering the PC, using the identifier of the configured item as a reference for the </w:t>
            </w:r>
            <w:r w:rsidR="00A66623">
              <w:t>seller</w:t>
            </w:r>
            <w:r w:rsidRPr="0017659A">
              <w:t>.</w:t>
            </w:r>
          </w:p>
        </w:tc>
      </w:tr>
      <w:tr w:rsidR="004554BF" w:rsidRPr="002917A3" w:rsidTr="007B217F">
        <w:tc>
          <w:tcPr>
            <w:tcW w:w="1809" w:type="dxa"/>
            <w:shd w:val="clear" w:color="auto" w:fill="auto"/>
          </w:tcPr>
          <w:p w:rsidR="004554BF" w:rsidRPr="002917A3" w:rsidRDefault="004554BF" w:rsidP="004E081C">
            <w:r w:rsidRPr="002917A3">
              <w:lastRenderedPageBreak/>
              <w:t>Result</w:t>
            </w:r>
          </w:p>
          <w:p w:rsidR="004554BF" w:rsidRPr="002917A3" w:rsidRDefault="004554BF" w:rsidP="004E081C"/>
        </w:tc>
        <w:tc>
          <w:tcPr>
            <w:tcW w:w="7969" w:type="dxa"/>
            <w:shd w:val="clear" w:color="auto" w:fill="auto"/>
          </w:tcPr>
          <w:p w:rsidR="004554BF" w:rsidRPr="002917A3" w:rsidRDefault="00477749" w:rsidP="004E081C">
            <w:r>
              <w:t>The buyer has retrieved information about a configured item.</w:t>
            </w:r>
          </w:p>
        </w:tc>
      </w:tr>
      <w:tr w:rsidR="004554BF" w:rsidRPr="002917A3" w:rsidTr="007B217F">
        <w:tc>
          <w:tcPr>
            <w:tcW w:w="1809" w:type="dxa"/>
            <w:shd w:val="clear" w:color="auto" w:fill="auto"/>
          </w:tcPr>
          <w:p w:rsidR="004554BF" w:rsidRPr="002917A3" w:rsidRDefault="004554BF" w:rsidP="004E081C">
            <w:r w:rsidRPr="002917A3">
              <w:rPr>
                <w:lang w:val="en-GB"/>
              </w:rPr>
              <w:t>XML example file</w:t>
            </w:r>
          </w:p>
        </w:tc>
        <w:tc>
          <w:tcPr>
            <w:tcW w:w="7969" w:type="dxa"/>
            <w:shd w:val="clear" w:color="auto" w:fill="auto"/>
          </w:tcPr>
          <w:p w:rsidR="004554BF" w:rsidRPr="002917A3" w:rsidRDefault="004554BF" w:rsidP="004E081C">
            <w:r w:rsidRPr="002917A3">
              <w:t>See A</w:t>
            </w:r>
            <w:r w:rsidR="00F0120A">
              <w:t>ppendix A</w:t>
            </w:r>
            <w:r w:rsidRPr="002917A3">
              <w:t xml:space="preserve"> for a sample file illustrating Use Case </w:t>
            </w:r>
            <w:r>
              <w:t>4</w:t>
            </w:r>
            <w:r w:rsidRPr="002917A3">
              <w:t>.</w:t>
            </w:r>
          </w:p>
        </w:tc>
      </w:tr>
    </w:tbl>
    <w:p w:rsidR="0015016A" w:rsidRDefault="0015016A" w:rsidP="00867E32">
      <w:pPr>
        <w:pStyle w:val="Heading1"/>
      </w:pPr>
      <w:bookmarkStart w:id="148" w:name="_Toc354134441"/>
      <w:bookmarkStart w:id="149" w:name="_Toc354600686"/>
      <w:bookmarkStart w:id="150" w:name="_Toc355097380"/>
      <w:bookmarkStart w:id="151" w:name="_Toc355700120"/>
      <w:bookmarkStart w:id="152" w:name="_Toc355700242"/>
      <w:bookmarkStart w:id="153" w:name="_Toc356905032"/>
      <w:bookmarkStart w:id="154" w:name="_Toc451681605"/>
      <w:bookmarkStart w:id="155" w:name="_Toc482187233"/>
      <w:r w:rsidRPr="00E10A8A">
        <w:t xml:space="preserve">Description of selected parts of the </w:t>
      </w:r>
      <w:r w:rsidR="00477749">
        <w:t xml:space="preserve">shopping cart </w:t>
      </w:r>
      <w:r w:rsidR="00E67A78">
        <w:t>message</w:t>
      </w:r>
      <w:bookmarkEnd w:id="148"/>
      <w:bookmarkEnd w:id="149"/>
      <w:bookmarkEnd w:id="150"/>
      <w:bookmarkEnd w:id="151"/>
      <w:bookmarkEnd w:id="152"/>
      <w:bookmarkEnd w:id="153"/>
      <w:bookmarkEnd w:id="154"/>
      <w:bookmarkEnd w:id="155"/>
    </w:p>
    <w:p w:rsidR="003C5D1F" w:rsidRDefault="003C5D1F" w:rsidP="003C5D1F">
      <w:r>
        <w:t xml:space="preserve">A shopping cart message must at minimum contain the </w:t>
      </w:r>
      <w:r w:rsidR="00867E32">
        <w:t xml:space="preserve">following </w:t>
      </w:r>
      <w:r>
        <w:t>information:</w:t>
      </w:r>
    </w:p>
    <w:p w:rsidR="003C5D1F" w:rsidRDefault="003C5D1F" w:rsidP="003C5D1F"/>
    <w:p w:rsidR="00A961FD" w:rsidRDefault="003C5D1F">
      <w:pPr>
        <w:pStyle w:val="ListParagraph"/>
        <w:numPr>
          <w:ilvl w:val="0"/>
          <w:numId w:val="6"/>
        </w:numPr>
      </w:pPr>
      <w:r>
        <w:t>The cart identifier.</w:t>
      </w:r>
    </w:p>
    <w:p w:rsidR="00A961FD" w:rsidRDefault="003C5D1F">
      <w:pPr>
        <w:pStyle w:val="ListParagraph"/>
        <w:numPr>
          <w:ilvl w:val="0"/>
          <w:numId w:val="6"/>
        </w:numPr>
      </w:pPr>
      <w:r>
        <w:t>The date and time when the shopping cart message was created.</w:t>
      </w:r>
    </w:p>
    <w:p w:rsidR="00A961FD" w:rsidRDefault="003C5D1F">
      <w:pPr>
        <w:pStyle w:val="ListParagraph"/>
        <w:numPr>
          <w:ilvl w:val="0"/>
          <w:numId w:val="6"/>
        </w:numPr>
      </w:pPr>
      <w:r>
        <w:t>Identifier of the business process that it belongs</w:t>
      </w:r>
      <w:r w:rsidR="00867E32">
        <w:t xml:space="preserve"> to</w:t>
      </w:r>
      <w:r>
        <w:t>.</w:t>
      </w:r>
    </w:p>
    <w:p w:rsidR="00A961FD" w:rsidRDefault="003C5D1F">
      <w:pPr>
        <w:pStyle w:val="ListParagraph"/>
        <w:numPr>
          <w:ilvl w:val="0"/>
          <w:numId w:val="6"/>
        </w:numPr>
      </w:pPr>
      <w:r>
        <w:t>Identifier of the message specification that applies</w:t>
      </w:r>
      <w:r w:rsidR="00867E32">
        <w:t xml:space="preserve"> to the </w:t>
      </w:r>
      <w:r>
        <w:t>shopping cart message.</w:t>
      </w:r>
    </w:p>
    <w:p w:rsidR="00A961FD" w:rsidRDefault="003C5D1F">
      <w:pPr>
        <w:pStyle w:val="ListParagraph"/>
        <w:numPr>
          <w:ilvl w:val="0"/>
          <w:numId w:val="6"/>
        </w:numPr>
      </w:pPr>
      <w:r>
        <w:t>The name of the party that provides the cart message, i.e. the seller.</w:t>
      </w:r>
    </w:p>
    <w:p w:rsidR="00A961FD" w:rsidRDefault="003C5D1F">
      <w:pPr>
        <w:pStyle w:val="ListParagraph"/>
        <w:numPr>
          <w:ilvl w:val="0"/>
          <w:numId w:val="6"/>
        </w:numPr>
      </w:pPr>
      <w:r>
        <w:t>The name of the party that receives the cart message, i.e. the buyer.</w:t>
      </w:r>
    </w:p>
    <w:p w:rsidR="00A961FD" w:rsidRDefault="003C5D1F">
      <w:pPr>
        <w:pStyle w:val="ListParagraph"/>
        <w:numPr>
          <w:ilvl w:val="0"/>
          <w:numId w:val="6"/>
        </w:numPr>
      </w:pPr>
      <w:r>
        <w:t>One or more message lines each of which contains at minimum the following:</w:t>
      </w:r>
    </w:p>
    <w:p w:rsidR="00A961FD" w:rsidRDefault="003C5D1F">
      <w:pPr>
        <w:pStyle w:val="ListParagraph"/>
        <w:numPr>
          <w:ilvl w:val="1"/>
          <w:numId w:val="6"/>
        </w:numPr>
      </w:pPr>
      <w:r>
        <w:t>A line identifier.</w:t>
      </w:r>
    </w:p>
    <w:p w:rsidR="00A961FD" w:rsidRDefault="003C5D1F">
      <w:pPr>
        <w:pStyle w:val="ListParagraph"/>
        <w:numPr>
          <w:ilvl w:val="1"/>
          <w:numId w:val="6"/>
        </w:numPr>
      </w:pPr>
      <w:r>
        <w:t>The line quantity.</w:t>
      </w:r>
    </w:p>
    <w:p w:rsidR="00A961FD" w:rsidRDefault="003C5D1F">
      <w:pPr>
        <w:pStyle w:val="ListParagraph"/>
        <w:numPr>
          <w:ilvl w:val="1"/>
          <w:numId w:val="6"/>
        </w:numPr>
      </w:pPr>
      <w:r>
        <w:t>The name of the item.</w:t>
      </w:r>
    </w:p>
    <w:p w:rsidR="00A961FD" w:rsidRDefault="003C5D1F">
      <w:pPr>
        <w:pStyle w:val="ListParagraph"/>
        <w:numPr>
          <w:ilvl w:val="1"/>
          <w:numId w:val="6"/>
        </w:numPr>
      </w:pPr>
      <w:r>
        <w:t>The price of the item.</w:t>
      </w:r>
    </w:p>
    <w:p w:rsidR="00A961FD" w:rsidRDefault="003C5D1F">
      <w:pPr>
        <w:pStyle w:val="ListParagraph"/>
        <w:numPr>
          <w:ilvl w:val="1"/>
          <w:numId w:val="6"/>
        </w:numPr>
      </w:pPr>
      <w:r>
        <w:t>The VAT category and percentage rate for the item.</w:t>
      </w:r>
    </w:p>
    <w:p w:rsidR="003C5D1F" w:rsidRDefault="003C5D1F" w:rsidP="003C5D1F"/>
    <w:p w:rsidR="003C5D1F" w:rsidRPr="003C5D1F" w:rsidRDefault="003C5D1F" w:rsidP="00693B15">
      <w:r>
        <w:t>In addition to the mandatory information the shopping cart may optionally contain add</w:t>
      </w:r>
      <w:r w:rsidR="008603C6">
        <w:t>i</w:t>
      </w:r>
      <w:r>
        <w:t>tional information details. The following sections detail how different parts of the shopping cart message are used.</w:t>
      </w:r>
    </w:p>
    <w:p w:rsidR="003C5D1F" w:rsidRDefault="003C5D1F" w:rsidP="003C5D1F">
      <w:pPr>
        <w:pStyle w:val="Heading2"/>
      </w:pPr>
      <w:bookmarkStart w:id="156" w:name="_Toc482187234"/>
      <w:r w:rsidRPr="003C5D1F">
        <w:t>The Shopping Cart</w:t>
      </w:r>
      <w:bookmarkEnd w:id="156"/>
    </w:p>
    <w:p w:rsidR="003C5D1F" w:rsidRDefault="003C5D1F" w:rsidP="003C5D1F">
      <w:pPr>
        <w:pStyle w:val="Heading3"/>
      </w:pPr>
      <w:bookmarkStart w:id="157" w:name="_Toc482187235"/>
      <w:r>
        <w:t>Identification and dates.</w:t>
      </w:r>
      <w:bookmarkEnd w:id="157"/>
    </w:p>
    <w:p w:rsidR="003C5D1F" w:rsidRDefault="003C5D1F" w:rsidP="003C5D1F">
      <w:r>
        <w:t>In the beginning of the shopping cart message there is information that identifies the shopping cart itself which allows for managing it in a processing flow as well as referencing it from other documents and processes.  This is given by an identifier as well as the date and time when the shopping cart message is created. This would normally be the time when the buyer punches out from the sellers web store.</w:t>
      </w:r>
    </w:p>
    <w:p w:rsidR="003C5D1F" w:rsidRDefault="003C5D1F" w:rsidP="003C5D1F"/>
    <w:p w:rsidR="003C5D1F" w:rsidRDefault="003C5D1F" w:rsidP="003C5D1F">
      <w:r>
        <w:t>The identifier is created by the seller and may be of any format. The date and time must not be in the future.</w:t>
      </w:r>
    </w:p>
    <w:p w:rsidR="003C5D1F" w:rsidRDefault="003C5D1F" w:rsidP="003C5D1F"/>
    <w:p w:rsidR="003C5D1F" w:rsidRPr="000C5AAF" w:rsidRDefault="003C5D1F" w:rsidP="003C5D1F">
      <w:pPr>
        <w:autoSpaceDE w:val="0"/>
        <w:autoSpaceDN w:val="0"/>
        <w:adjustRightInd w:val="0"/>
        <w:rPr>
          <w:rFonts w:eastAsia="Calibri" w:cs="Arial"/>
          <w:color w:val="000000"/>
          <w:szCs w:val="20"/>
          <w:lang w:val="is-IS" w:eastAsia="sv-SE"/>
        </w:rPr>
      </w:pPr>
      <w:r w:rsidRPr="000C5AAF">
        <w:rPr>
          <w:rFonts w:eastAsia="Calibri" w:cs="Arial"/>
          <w:color w:val="000000"/>
          <w:szCs w:val="20"/>
          <w:lang w:val="is-IS" w:eastAsia="sv-SE"/>
        </w:rPr>
        <w:tab/>
      </w:r>
      <w:r w:rsidRPr="000C5AAF">
        <w:rPr>
          <w:rFonts w:eastAsia="Calibri" w:cs="Arial"/>
          <w:color w:val="0000FF"/>
          <w:szCs w:val="20"/>
          <w:lang w:val="is-IS" w:eastAsia="sv-SE"/>
        </w:rPr>
        <w:t>&lt;</w:t>
      </w:r>
      <w:r w:rsidRPr="000C5AAF">
        <w:rPr>
          <w:rFonts w:eastAsia="Calibri" w:cs="Arial"/>
          <w:color w:val="800000"/>
          <w:szCs w:val="20"/>
          <w:lang w:val="is-IS" w:eastAsia="sv-SE"/>
        </w:rPr>
        <w:t>cbc:ID</w:t>
      </w:r>
      <w:r w:rsidRPr="000C5AAF">
        <w:rPr>
          <w:rFonts w:eastAsia="Calibri" w:cs="Arial"/>
          <w:color w:val="0000FF"/>
          <w:szCs w:val="20"/>
          <w:lang w:val="is-IS" w:eastAsia="sv-SE"/>
        </w:rPr>
        <w:t>&gt;</w:t>
      </w:r>
      <w:r w:rsidRPr="000C5AAF">
        <w:rPr>
          <w:rFonts w:eastAsia="Calibri" w:cs="Arial"/>
          <w:color w:val="000000"/>
          <w:szCs w:val="20"/>
          <w:lang w:val="is-IS" w:eastAsia="sv-SE"/>
        </w:rPr>
        <w:t>1387</w:t>
      </w:r>
      <w:r w:rsidRPr="000C5AAF">
        <w:rPr>
          <w:rFonts w:eastAsia="Calibri" w:cs="Arial"/>
          <w:color w:val="0000FF"/>
          <w:szCs w:val="20"/>
          <w:lang w:val="is-IS" w:eastAsia="sv-SE"/>
        </w:rPr>
        <w:t>&lt;/</w:t>
      </w:r>
      <w:r w:rsidRPr="000C5AAF">
        <w:rPr>
          <w:rFonts w:eastAsia="Calibri" w:cs="Arial"/>
          <w:color w:val="800000"/>
          <w:szCs w:val="20"/>
          <w:lang w:val="is-IS" w:eastAsia="sv-SE"/>
        </w:rPr>
        <w:t>cbc:ID</w:t>
      </w:r>
      <w:r w:rsidRPr="000C5AAF">
        <w:rPr>
          <w:rFonts w:eastAsia="Calibri" w:cs="Arial"/>
          <w:color w:val="0000FF"/>
          <w:szCs w:val="20"/>
          <w:lang w:val="is-IS" w:eastAsia="sv-SE"/>
        </w:rPr>
        <w:t>&gt;</w:t>
      </w:r>
    </w:p>
    <w:p w:rsidR="003C5D1F" w:rsidRPr="000C5AAF" w:rsidRDefault="003C5D1F" w:rsidP="003C5D1F">
      <w:pPr>
        <w:autoSpaceDE w:val="0"/>
        <w:autoSpaceDN w:val="0"/>
        <w:adjustRightInd w:val="0"/>
        <w:rPr>
          <w:rFonts w:eastAsia="Calibri" w:cs="Arial"/>
          <w:color w:val="000000"/>
          <w:szCs w:val="20"/>
          <w:lang w:val="is-IS" w:eastAsia="sv-SE"/>
        </w:rPr>
      </w:pPr>
      <w:r w:rsidRPr="000C5AAF">
        <w:rPr>
          <w:rFonts w:eastAsia="Calibri" w:cs="Arial"/>
          <w:color w:val="000000"/>
          <w:szCs w:val="20"/>
          <w:lang w:val="is-IS" w:eastAsia="sv-SE"/>
        </w:rPr>
        <w:tab/>
      </w:r>
      <w:r w:rsidRPr="000C5AAF">
        <w:rPr>
          <w:rFonts w:eastAsia="Calibri" w:cs="Arial"/>
          <w:color w:val="0000FF"/>
          <w:szCs w:val="20"/>
          <w:lang w:val="is-IS" w:eastAsia="sv-SE"/>
        </w:rPr>
        <w:t>&lt;</w:t>
      </w:r>
      <w:r w:rsidRPr="000C5AAF">
        <w:rPr>
          <w:rFonts w:eastAsia="Calibri" w:cs="Arial"/>
          <w:color w:val="800000"/>
          <w:szCs w:val="20"/>
          <w:lang w:val="is-IS" w:eastAsia="sv-SE"/>
        </w:rPr>
        <w:t>cbc:IssueDate</w:t>
      </w:r>
      <w:r w:rsidRPr="000C5AAF">
        <w:rPr>
          <w:rFonts w:eastAsia="Calibri" w:cs="Arial"/>
          <w:color w:val="0000FF"/>
          <w:szCs w:val="20"/>
          <w:lang w:val="is-IS" w:eastAsia="sv-SE"/>
        </w:rPr>
        <w:t>&gt;</w:t>
      </w:r>
      <w:r w:rsidRPr="000C5AAF">
        <w:rPr>
          <w:rFonts w:eastAsia="Calibri" w:cs="Arial"/>
          <w:color w:val="000000"/>
          <w:szCs w:val="20"/>
          <w:lang w:val="is-IS" w:eastAsia="sv-SE"/>
        </w:rPr>
        <w:t>2016-08-01</w:t>
      </w:r>
      <w:r w:rsidRPr="000C5AAF">
        <w:rPr>
          <w:rFonts w:eastAsia="Calibri" w:cs="Arial"/>
          <w:color w:val="0000FF"/>
          <w:szCs w:val="20"/>
          <w:lang w:val="is-IS" w:eastAsia="sv-SE"/>
        </w:rPr>
        <w:t>&lt;/</w:t>
      </w:r>
      <w:r w:rsidRPr="000C5AAF">
        <w:rPr>
          <w:rFonts w:eastAsia="Calibri" w:cs="Arial"/>
          <w:color w:val="800000"/>
          <w:szCs w:val="20"/>
          <w:lang w:val="is-IS" w:eastAsia="sv-SE"/>
        </w:rPr>
        <w:t>cbc:IssueDate</w:t>
      </w:r>
      <w:r w:rsidRPr="000C5AAF">
        <w:rPr>
          <w:rFonts w:eastAsia="Calibri" w:cs="Arial"/>
          <w:color w:val="0000FF"/>
          <w:szCs w:val="20"/>
          <w:lang w:val="is-IS" w:eastAsia="sv-SE"/>
        </w:rPr>
        <w:t>&gt;</w:t>
      </w:r>
    </w:p>
    <w:p w:rsidR="003C5D1F" w:rsidRPr="000C5AAF" w:rsidRDefault="003C5D1F" w:rsidP="003C5D1F">
      <w:pPr>
        <w:autoSpaceDE w:val="0"/>
        <w:autoSpaceDN w:val="0"/>
        <w:adjustRightInd w:val="0"/>
        <w:rPr>
          <w:rFonts w:eastAsia="Calibri" w:cs="Arial"/>
          <w:color w:val="0000FF"/>
          <w:szCs w:val="20"/>
          <w:lang w:val="is-IS" w:eastAsia="sv-SE"/>
        </w:rPr>
      </w:pPr>
      <w:r w:rsidRPr="000C5AAF">
        <w:rPr>
          <w:rFonts w:eastAsia="Calibri" w:cs="Arial"/>
          <w:color w:val="000000"/>
          <w:szCs w:val="20"/>
          <w:lang w:val="is-IS" w:eastAsia="sv-SE"/>
        </w:rPr>
        <w:tab/>
      </w:r>
      <w:r w:rsidRPr="000C5AAF">
        <w:rPr>
          <w:rFonts w:eastAsia="Calibri" w:cs="Arial"/>
          <w:color w:val="0000FF"/>
          <w:szCs w:val="20"/>
          <w:lang w:val="is-IS" w:eastAsia="sv-SE"/>
        </w:rPr>
        <w:t>&lt;</w:t>
      </w:r>
      <w:r w:rsidRPr="000C5AAF">
        <w:rPr>
          <w:rFonts w:eastAsia="Calibri" w:cs="Arial"/>
          <w:color w:val="800000"/>
          <w:szCs w:val="20"/>
          <w:lang w:val="is-IS" w:eastAsia="sv-SE"/>
        </w:rPr>
        <w:t>cbc:IssueTime</w:t>
      </w:r>
      <w:r w:rsidRPr="000C5AAF">
        <w:rPr>
          <w:rFonts w:eastAsia="Calibri" w:cs="Arial"/>
          <w:color w:val="0000FF"/>
          <w:szCs w:val="20"/>
          <w:lang w:val="is-IS" w:eastAsia="sv-SE"/>
        </w:rPr>
        <w:t>&gt;</w:t>
      </w:r>
      <w:r w:rsidRPr="000C5AAF">
        <w:rPr>
          <w:rFonts w:eastAsia="Calibri" w:cs="Arial"/>
          <w:color w:val="000000"/>
          <w:szCs w:val="20"/>
          <w:lang w:val="is-IS" w:eastAsia="sv-SE"/>
        </w:rPr>
        <w:t>09:00:00</w:t>
      </w:r>
      <w:r w:rsidRPr="000C5AAF">
        <w:rPr>
          <w:rFonts w:eastAsia="Calibri" w:cs="Arial"/>
          <w:color w:val="0000FF"/>
          <w:szCs w:val="20"/>
          <w:lang w:val="is-IS" w:eastAsia="sv-SE"/>
        </w:rPr>
        <w:t>&lt;/</w:t>
      </w:r>
      <w:r w:rsidRPr="000C5AAF">
        <w:rPr>
          <w:rFonts w:eastAsia="Calibri" w:cs="Arial"/>
          <w:color w:val="800000"/>
          <w:szCs w:val="20"/>
          <w:lang w:val="is-IS" w:eastAsia="sv-SE"/>
        </w:rPr>
        <w:t>cbc:IssueTime</w:t>
      </w:r>
      <w:r w:rsidRPr="000C5AAF">
        <w:rPr>
          <w:rFonts w:eastAsia="Calibri" w:cs="Arial"/>
          <w:color w:val="0000FF"/>
          <w:szCs w:val="20"/>
          <w:lang w:val="is-IS" w:eastAsia="sv-SE"/>
        </w:rPr>
        <w:t>&gt;</w:t>
      </w:r>
    </w:p>
    <w:p w:rsidR="003C5D1F" w:rsidRPr="000C5AAF" w:rsidRDefault="003C5D1F" w:rsidP="003C5D1F">
      <w:pPr>
        <w:autoSpaceDE w:val="0"/>
        <w:autoSpaceDN w:val="0"/>
        <w:adjustRightInd w:val="0"/>
        <w:rPr>
          <w:rFonts w:eastAsia="Calibri" w:cs="Arial"/>
          <w:color w:val="0000FF"/>
          <w:szCs w:val="20"/>
          <w:lang w:val="is-IS" w:eastAsia="sv-SE"/>
        </w:rPr>
      </w:pPr>
    </w:p>
    <w:p w:rsidR="003C5D1F" w:rsidRDefault="003C5D1F" w:rsidP="003C5D1F">
      <w:r>
        <w:t xml:space="preserve">The shopping cart also includes two identifiers that identify the process that the shopping cart is used in.  The specification that define how the shopping cart message is structured and how its information shall be processed is stated with the customization ID. This ID is always the same for all shopping cart messages that comply to this </w:t>
      </w:r>
      <w:r w:rsidR="000B6848">
        <w:t xml:space="preserve">version of </w:t>
      </w:r>
      <w:r>
        <w:t>PEPPOL BIS</w:t>
      </w:r>
      <w:r w:rsidR="000B6848">
        <w:t xml:space="preserve"> 18A</w:t>
      </w:r>
      <w:r>
        <w:t>.  Each shopping cart messaga must comply to the specification referenced .</w:t>
      </w:r>
    </w:p>
    <w:p w:rsidR="003C5D1F" w:rsidRDefault="003C5D1F" w:rsidP="003C5D1F"/>
    <w:p w:rsidR="00867E32" w:rsidRPr="000C5AAF" w:rsidRDefault="003C5D1F" w:rsidP="003C5D1F">
      <w:pPr>
        <w:autoSpaceDE w:val="0"/>
        <w:autoSpaceDN w:val="0"/>
        <w:adjustRightInd w:val="0"/>
        <w:rPr>
          <w:color w:val="0000FF"/>
          <w:lang w:val="is-IS"/>
        </w:rPr>
      </w:pPr>
      <w:r w:rsidRPr="000C5AAF">
        <w:rPr>
          <w:rFonts w:eastAsia="Calibri" w:cs="Arial"/>
          <w:color w:val="000000"/>
          <w:szCs w:val="20"/>
          <w:lang w:val="is-IS" w:eastAsia="sv-SE"/>
        </w:rPr>
        <w:tab/>
      </w:r>
      <w:r w:rsidRPr="000C5AAF">
        <w:rPr>
          <w:rFonts w:eastAsia="Calibri" w:cs="Arial"/>
          <w:color w:val="0000FF"/>
          <w:szCs w:val="20"/>
          <w:lang w:val="is-IS" w:eastAsia="sv-SE"/>
        </w:rPr>
        <w:t>&lt;</w:t>
      </w:r>
      <w:r w:rsidRPr="000C5AAF">
        <w:rPr>
          <w:rFonts w:eastAsia="Calibri" w:cs="Arial"/>
          <w:color w:val="800000"/>
          <w:szCs w:val="20"/>
          <w:lang w:val="is-IS" w:eastAsia="sv-SE"/>
        </w:rPr>
        <w:t>cbc:CustomizationID</w:t>
      </w:r>
      <w:r w:rsidRPr="000C5AAF">
        <w:rPr>
          <w:rFonts w:eastAsia="Calibri" w:cs="Arial"/>
          <w:color w:val="0000FF"/>
          <w:szCs w:val="20"/>
          <w:lang w:val="is-IS" w:eastAsia="sv-SE"/>
        </w:rPr>
        <w:t>&gt;</w:t>
      </w:r>
      <w:r w:rsidRPr="002C40AC">
        <w:rPr>
          <w:lang w:val="is-IS"/>
        </w:rPr>
        <w:t>urn:www.cenbii.eu:</w:t>
      </w:r>
      <w:r w:rsidR="00867E32" w:rsidRPr="002C40AC">
        <w:rPr>
          <w:lang w:val="is-IS"/>
        </w:rPr>
        <w:t>transaction</w:t>
      </w:r>
      <w:r w:rsidRPr="002C40AC">
        <w:rPr>
          <w:lang w:val="is-IS"/>
        </w:rPr>
        <w:t>:biitrns077:ver</w:t>
      </w:r>
      <w:r w:rsidR="00966506">
        <w:rPr>
          <w:lang w:val="is-IS"/>
        </w:rPr>
        <w:t>2</w:t>
      </w:r>
      <w:r w:rsidRPr="002C40AC">
        <w:rPr>
          <w:lang w:val="is-IS"/>
        </w:rPr>
        <w:t>.0</w:t>
      </w:r>
      <w:r w:rsidRPr="002C40AC">
        <w:rPr>
          <w:b/>
          <w:bCs/>
          <w:lang w:val="is-IS"/>
        </w:rPr>
        <w:t>:extended:</w:t>
      </w:r>
      <w:r w:rsidR="00DA0839" w:rsidRPr="0065507F">
        <w:rPr>
          <w:lang w:val="is-IS"/>
        </w:rPr>
        <w:t xml:space="preserve"> </w:t>
      </w:r>
      <w:r w:rsidR="004843C9" w:rsidRPr="004843C9">
        <w:rPr>
          <w:lang w:val="is-IS"/>
        </w:rPr>
        <w:t>www.peppol.eu:bis:peppol18a:ver1.0</w:t>
      </w:r>
      <w:r w:rsidRPr="000C5AAF">
        <w:rPr>
          <w:rFonts w:eastAsia="Calibri" w:cs="Arial"/>
          <w:color w:val="0000FF"/>
          <w:szCs w:val="20"/>
          <w:lang w:val="is-IS" w:eastAsia="sv-SE"/>
        </w:rPr>
        <w:t>&lt;/</w:t>
      </w:r>
      <w:r w:rsidRPr="000C5AAF">
        <w:rPr>
          <w:rFonts w:eastAsia="Calibri" w:cs="Arial"/>
          <w:color w:val="800000"/>
          <w:szCs w:val="20"/>
          <w:lang w:val="is-IS" w:eastAsia="sv-SE"/>
        </w:rPr>
        <w:t>cbc:CustomizationID</w:t>
      </w:r>
      <w:r w:rsidRPr="000C5AAF">
        <w:rPr>
          <w:rFonts w:eastAsia="Calibri" w:cs="Arial"/>
          <w:color w:val="0000FF"/>
          <w:szCs w:val="20"/>
          <w:lang w:val="is-IS" w:eastAsia="sv-SE"/>
        </w:rPr>
        <w:t>&gt;</w:t>
      </w:r>
    </w:p>
    <w:p w:rsidR="003C5D1F" w:rsidRPr="000C5AAF" w:rsidRDefault="003C5D1F" w:rsidP="003C5D1F">
      <w:pPr>
        <w:autoSpaceDE w:val="0"/>
        <w:autoSpaceDN w:val="0"/>
        <w:adjustRightInd w:val="0"/>
        <w:rPr>
          <w:rFonts w:eastAsia="Calibri" w:cs="Arial"/>
          <w:color w:val="0000FF"/>
          <w:szCs w:val="20"/>
          <w:lang w:val="is-IS" w:eastAsia="sv-SE"/>
        </w:rPr>
      </w:pPr>
      <w:bookmarkStart w:id="158" w:name="_Toc354134442"/>
      <w:bookmarkStart w:id="159" w:name="_Toc354600687"/>
      <w:bookmarkStart w:id="160" w:name="_Toc355097381"/>
      <w:bookmarkStart w:id="161" w:name="_Toc355700121"/>
      <w:bookmarkStart w:id="162" w:name="_Toc355700243"/>
      <w:bookmarkStart w:id="163" w:name="_Toc356905033"/>
      <w:bookmarkStart w:id="164" w:name="_Toc371417571"/>
      <w:bookmarkStart w:id="165" w:name="_Toc451681606"/>
    </w:p>
    <w:p w:rsidR="003C5D1F" w:rsidRDefault="003C5D1F" w:rsidP="003C5D1F">
      <w:r>
        <w:lastRenderedPageBreak/>
        <w:t xml:space="preserve">The process it self is the Punch Out process as defined in this BIS specification. This given in the message as follows and is always the same for all message instances that comply to this </w:t>
      </w:r>
      <w:r w:rsidR="000B6848">
        <w:t xml:space="preserve">version of </w:t>
      </w:r>
      <w:r>
        <w:t>PEPPOL BIS</w:t>
      </w:r>
      <w:r w:rsidR="000B6848">
        <w:t xml:space="preserve"> 18A</w:t>
      </w:r>
      <w:r>
        <w:t>.</w:t>
      </w:r>
    </w:p>
    <w:p w:rsidR="003C5D1F" w:rsidRDefault="003C5D1F" w:rsidP="003C5D1F"/>
    <w:p w:rsidR="003C5D1F" w:rsidRPr="000C5AAF" w:rsidRDefault="003C5D1F" w:rsidP="003C5D1F">
      <w:pPr>
        <w:autoSpaceDE w:val="0"/>
        <w:autoSpaceDN w:val="0"/>
        <w:adjustRightInd w:val="0"/>
        <w:rPr>
          <w:rFonts w:eastAsia="Calibri" w:cs="Arial"/>
          <w:color w:val="0000FF"/>
          <w:szCs w:val="20"/>
          <w:lang w:val="is-IS" w:eastAsia="sv-SE"/>
        </w:rPr>
      </w:pPr>
      <w:r w:rsidRPr="000C5AAF">
        <w:rPr>
          <w:rFonts w:eastAsia="Calibri" w:cs="Arial"/>
          <w:color w:val="000000"/>
          <w:szCs w:val="20"/>
          <w:lang w:val="is-IS" w:eastAsia="sv-SE"/>
        </w:rPr>
        <w:tab/>
      </w:r>
      <w:r w:rsidRPr="000C5AAF">
        <w:rPr>
          <w:rFonts w:eastAsia="Calibri" w:cs="Arial"/>
          <w:color w:val="0000FF"/>
          <w:szCs w:val="20"/>
          <w:lang w:val="is-IS" w:eastAsia="sv-SE"/>
        </w:rPr>
        <w:t>&lt;</w:t>
      </w:r>
      <w:r w:rsidRPr="000C5AAF">
        <w:rPr>
          <w:rFonts w:eastAsia="Calibri" w:cs="Arial"/>
          <w:color w:val="800000"/>
          <w:szCs w:val="20"/>
          <w:lang w:val="is-IS" w:eastAsia="sv-SE"/>
        </w:rPr>
        <w:t>cbc:ProfileID</w:t>
      </w:r>
      <w:r w:rsidRPr="000C5AAF">
        <w:rPr>
          <w:rFonts w:eastAsia="Calibri" w:cs="Arial"/>
          <w:color w:val="0000FF"/>
          <w:szCs w:val="20"/>
          <w:lang w:val="is-IS" w:eastAsia="sv-SE"/>
        </w:rPr>
        <w:t>&gt;</w:t>
      </w:r>
      <w:r w:rsidRPr="000C5AAF">
        <w:rPr>
          <w:rFonts w:eastAsia="Calibri" w:cs="Arial"/>
          <w:color w:val="000000"/>
          <w:szCs w:val="20"/>
          <w:lang w:val="is-IS" w:eastAsia="sv-SE"/>
        </w:rPr>
        <w:t>urn:www.cenbii.eu:profile:bii18:</w:t>
      </w:r>
      <w:r w:rsidR="000B6848" w:rsidRPr="000C5AAF">
        <w:rPr>
          <w:rFonts w:eastAsia="Calibri" w:cs="Arial"/>
          <w:color w:val="000000"/>
          <w:szCs w:val="20"/>
          <w:lang w:val="is-IS" w:eastAsia="sv-SE"/>
        </w:rPr>
        <w:t>ver1</w:t>
      </w:r>
      <w:r w:rsidRPr="000C5AAF">
        <w:rPr>
          <w:rFonts w:eastAsia="Calibri" w:cs="Arial"/>
          <w:color w:val="000000"/>
          <w:szCs w:val="20"/>
          <w:lang w:val="is-IS" w:eastAsia="sv-SE"/>
        </w:rPr>
        <w:t>.0</w:t>
      </w:r>
      <w:r w:rsidRPr="000C5AAF">
        <w:rPr>
          <w:rFonts w:eastAsia="Calibri" w:cs="Arial"/>
          <w:color w:val="0000FF"/>
          <w:szCs w:val="20"/>
          <w:lang w:val="is-IS" w:eastAsia="sv-SE"/>
        </w:rPr>
        <w:t>&lt;/</w:t>
      </w:r>
      <w:r w:rsidRPr="000C5AAF">
        <w:rPr>
          <w:rFonts w:eastAsia="Calibri" w:cs="Arial"/>
          <w:color w:val="800000"/>
          <w:szCs w:val="20"/>
          <w:lang w:val="is-IS" w:eastAsia="sv-SE"/>
        </w:rPr>
        <w:t>cbc:ProfileID</w:t>
      </w:r>
      <w:r w:rsidRPr="000C5AAF">
        <w:rPr>
          <w:rFonts w:eastAsia="Calibri" w:cs="Arial"/>
          <w:color w:val="0000FF"/>
          <w:szCs w:val="20"/>
          <w:lang w:val="is-IS" w:eastAsia="sv-SE"/>
        </w:rPr>
        <w:t>&gt;</w:t>
      </w:r>
    </w:p>
    <w:p w:rsidR="003C5D1F" w:rsidRPr="000C5AAF" w:rsidRDefault="003C5D1F" w:rsidP="003C5D1F">
      <w:pPr>
        <w:autoSpaceDE w:val="0"/>
        <w:autoSpaceDN w:val="0"/>
        <w:adjustRightInd w:val="0"/>
        <w:rPr>
          <w:rFonts w:eastAsia="Calibri" w:cs="Arial"/>
          <w:color w:val="0000FF"/>
          <w:szCs w:val="20"/>
          <w:lang w:val="is-IS" w:eastAsia="sv-SE"/>
        </w:rPr>
      </w:pPr>
    </w:p>
    <w:p w:rsidR="003C5D1F" w:rsidRPr="000C5AAF" w:rsidRDefault="003C5D1F" w:rsidP="003C5D1F">
      <w:pPr>
        <w:autoSpaceDE w:val="0"/>
        <w:autoSpaceDN w:val="0"/>
        <w:adjustRightInd w:val="0"/>
        <w:rPr>
          <w:rFonts w:eastAsia="Calibri" w:cs="Arial"/>
          <w:color w:val="000000"/>
          <w:szCs w:val="20"/>
          <w:lang w:val="is-IS" w:eastAsia="sv-SE"/>
        </w:rPr>
      </w:pPr>
      <w:r w:rsidRPr="000C5AAF">
        <w:rPr>
          <w:rFonts w:eastAsia="Calibri" w:cs="Arial"/>
          <w:color w:val="0000FF"/>
          <w:szCs w:val="20"/>
          <w:lang w:val="is-IS" w:eastAsia="sv-SE"/>
        </w:rPr>
        <w:t xml:space="preserve">Rule: </w:t>
      </w:r>
      <w:r w:rsidRPr="000C5AAF">
        <w:rPr>
          <w:rFonts w:eastAsia="Calibri" w:cs="Arial"/>
          <w:color w:val="800000"/>
          <w:szCs w:val="20"/>
          <w:lang w:val="is-IS" w:eastAsia="sv-SE"/>
        </w:rPr>
        <w:t xml:space="preserve">ProfileID = </w:t>
      </w:r>
      <w:r w:rsidR="000B6848" w:rsidRPr="004F2BED">
        <w:rPr>
          <w:rFonts w:eastAsia="Calibri" w:cs="Arial"/>
          <w:color w:val="000000"/>
          <w:szCs w:val="20"/>
          <w:lang w:val="is-IS" w:eastAsia="sv-SE"/>
        </w:rPr>
        <w:t>urn:</w:t>
      </w:r>
      <w:r w:rsidRPr="000C5AAF">
        <w:rPr>
          <w:rFonts w:eastAsia="Calibri" w:cs="Arial"/>
          <w:color w:val="000000"/>
          <w:szCs w:val="20"/>
          <w:lang w:val="is-IS" w:eastAsia="sv-SE"/>
        </w:rPr>
        <w:t>www.cenbii.eu:profile:bii18:</w:t>
      </w:r>
      <w:r w:rsidR="000B6848" w:rsidRPr="000C5AAF">
        <w:rPr>
          <w:rFonts w:eastAsia="Calibri" w:cs="Arial"/>
          <w:color w:val="000000"/>
          <w:szCs w:val="20"/>
          <w:lang w:val="is-IS" w:eastAsia="sv-SE"/>
        </w:rPr>
        <w:t>ver1.0</w:t>
      </w:r>
    </w:p>
    <w:p w:rsidR="003C5D1F" w:rsidRDefault="003C5D1F" w:rsidP="003C5D1F">
      <w:pPr>
        <w:pStyle w:val="Heading3"/>
      </w:pPr>
      <w:bookmarkStart w:id="166" w:name="_Toc482187236"/>
      <w:r>
        <w:t>Sellers conditions</w:t>
      </w:r>
      <w:bookmarkEnd w:id="166"/>
    </w:p>
    <w:p w:rsidR="003C5D1F" w:rsidRDefault="003C5D1F" w:rsidP="003C5D1F">
      <w:r>
        <w:t>The shopping cart allow</w:t>
      </w:r>
      <w:r w:rsidR="0005299F">
        <w:t>s</w:t>
      </w:r>
      <w:r>
        <w:t xml:space="preserve"> the seller to set conditions on how the buyer may order.</w:t>
      </w:r>
    </w:p>
    <w:p w:rsidR="003C5D1F" w:rsidRDefault="003C5D1F" w:rsidP="003C5D1F"/>
    <w:p w:rsidR="003C5D1F" w:rsidRDefault="003C5D1F" w:rsidP="003C5D1F">
      <w:r>
        <w:t xml:space="preserve">The seller may set a limit of the validity time for the information in the shopping cart.  A shopping cart is valid from the time it is issued until the time stated in the validity period. That time may not be before the time when the cart is issued. If </w:t>
      </w:r>
      <w:r w:rsidR="00172F74">
        <w:t>only</w:t>
      </w:r>
      <w:r>
        <w:t xml:space="preserve"> validity end </w:t>
      </w:r>
      <w:r w:rsidR="00172F74">
        <w:t>date</w:t>
      </w:r>
      <w:r>
        <w:t xml:space="preserve"> is given the cart is valid until end of </w:t>
      </w:r>
      <w:r w:rsidR="00172F74">
        <w:t xml:space="preserve">that </w:t>
      </w:r>
      <w:r>
        <w:t>day in the sellers time zone.</w:t>
      </w:r>
      <w:r w:rsidR="00172F74">
        <w:t xml:space="preserve"> The seller may also set validity time for individual lines. </w:t>
      </w:r>
      <w:r>
        <w:t xml:space="preserve"> Validity end time is given as follows. </w:t>
      </w:r>
    </w:p>
    <w:p w:rsidR="003C5D1F" w:rsidRDefault="003C5D1F" w:rsidP="003C5D1F"/>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cac:ValidityPeriod</w:t>
      </w:r>
      <w:r w:rsidRPr="00966506">
        <w:rPr>
          <w:rFonts w:ascii="Courier New" w:eastAsia="Calibri" w:hAnsi="Courier New" w:cs="Courier New"/>
          <w:color w:val="0000FF"/>
          <w:sz w:val="20"/>
          <w:szCs w:val="20"/>
          <w:highlight w:val="white"/>
          <w:lang w:val="is-IS" w:eastAsia="sv-SE"/>
        </w:rPr>
        <w:t>&gt;</w:t>
      </w:r>
    </w:p>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cbc:EndDate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201</w:t>
      </w:r>
      <w:r w:rsidR="00966506" w:rsidRPr="00966506">
        <w:rPr>
          <w:rFonts w:ascii="Courier New" w:eastAsia="Calibri" w:hAnsi="Courier New" w:cs="Courier New"/>
          <w:color w:val="000000"/>
          <w:sz w:val="20"/>
          <w:szCs w:val="20"/>
          <w:highlight w:val="white"/>
          <w:lang w:val="is-IS" w:eastAsia="sv-SE"/>
        </w:rPr>
        <w:t>6-08</w:t>
      </w:r>
      <w:r w:rsidRPr="00966506">
        <w:rPr>
          <w:rFonts w:ascii="Courier New" w:eastAsia="Calibri" w:hAnsi="Courier New" w:cs="Courier New"/>
          <w:color w:val="000000"/>
          <w:sz w:val="20"/>
          <w:szCs w:val="20"/>
          <w:highlight w:val="white"/>
          <w:lang w:val="is-IS" w:eastAsia="sv-SE"/>
        </w:rPr>
        <w:t>-31</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cbc:EndDate</w:t>
      </w:r>
      <w:r w:rsidRPr="00966506">
        <w:rPr>
          <w:rFonts w:ascii="Courier New" w:eastAsia="Calibri" w:hAnsi="Courier New" w:cs="Courier New"/>
          <w:color w:val="0000FF"/>
          <w:sz w:val="20"/>
          <w:szCs w:val="20"/>
          <w:highlight w:val="white"/>
          <w:lang w:val="is-IS" w:eastAsia="sv-SE"/>
        </w:rPr>
        <w:t>&gt;</w:t>
      </w:r>
    </w:p>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cbc:EndTime</w:t>
      </w:r>
      <w:r w:rsidRPr="00966506">
        <w:rPr>
          <w:rFonts w:ascii="Courier New" w:eastAsia="Calibri" w:hAnsi="Courier New" w:cs="Courier New"/>
          <w:color w:val="0000FF"/>
          <w:sz w:val="20"/>
          <w:szCs w:val="20"/>
          <w:highlight w:val="white"/>
          <w:lang w:val="is-IS" w:eastAsia="sv-SE"/>
        </w:rPr>
        <w:t>&gt;</w:t>
      </w:r>
      <w:r w:rsidR="00966506" w:rsidRPr="00966506">
        <w:rPr>
          <w:rFonts w:ascii="Courier New" w:eastAsia="Calibri" w:hAnsi="Courier New" w:cs="Courier New"/>
          <w:color w:val="000000"/>
          <w:sz w:val="20"/>
          <w:szCs w:val="20"/>
          <w:highlight w:val="white"/>
          <w:lang w:val="is-IS" w:eastAsia="sv-SE"/>
        </w:rPr>
        <w:t>18</w:t>
      </w:r>
      <w:r w:rsidRPr="00966506">
        <w:rPr>
          <w:rFonts w:ascii="Courier New" w:eastAsia="Calibri" w:hAnsi="Courier New" w:cs="Courier New"/>
          <w:color w:val="000000"/>
          <w:sz w:val="20"/>
          <w:szCs w:val="20"/>
          <w:highlight w:val="white"/>
          <w:lang w:val="is-IS" w:eastAsia="sv-SE"/>
        </w:rPr>
        <w:t>:00:00</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cbc:EndTime</w:t>
      </w:r>
      <w:r w:rsidRPr="00966506">
        <w:rPr>
          <w:rFonts w:ascii="Courier New" w:eastAsia="Calibri" w:hAnsi="Courier New" w:cs="Courier New"/>
          <w:color w:val="0000FF"/>
          <w:sz w:val="20"/>
          <w:szCs w:val="20"/>
          <w:highlight w:val="white"/>
          <w:lang w:val="is-IS" w:eastAsia="sv-SE"/>
        </w:rPr>
        <w:t>&gt;</w:t>
      </w:r>
    </w:p>
    <w:p w:rsidR="003C5D1F" w:rsidRPr="00966506" w:rsidRDefault="003C5D1F" w:rsidP="003C5D1F">
      <w:pPr>
        <w:rPr>
          <w:rFonts w:ascii="Courier New" w:eastAsia="Calibri" w:hAnsi="Courier New" w:cs="Courier New"/>
          <w:color w:val="0000FF"/>
          <w:sz w:val="20"/>
          <w:szCs w:val="20"/>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cac:ValidityPeriod</w:t>
      </w:r>
      <w:r w:rsidRPr="00966506">
        <w:rPr>
          <w:rFonts w:ascii="Courier New" w:eastAsia="Calibri" w:hAnsi="Courier New" w:cs="Courier New"/>
          <w:color w:val="0000FF"/>
          <w:sz w:val="20"/>
          <w:szCs w:val="20"/>
          <w:highlight w:val="white"/>
          <w:lang w:val="is-IS" w:eastAsia="sv-SE"/>
        </w:rPr>
        <w:t>&gt;</w:t>
      </w:r>
    </w:p>
    <w:p w:rsidR="003C5D1F" w:rsidRPr="000C5AAF" w:rsidRDefault="003C5D1F" w:rsidP="003C5D1F">
      <w:pPr>
        <w:rPr>
          <w:rFonts w:eastAsia="Calibri" w:cs="Arial"/>
          <w:color w:val="0000FF"/>
          <w:szCs w:val="20"/>
          <w:lang w:val="is-IS" w:eastAsia="sv-SE"/>
        </w:rPr>
      </w:pPr>
    </w:p>
    <w:p w:rsidR="003C5D1F" w:rsidRDefault="003C5D1F" w:rsidP="003C5D1F">
      <w:r>
        <w:t>The seller may set the condition that the offer made in the shopping cart is only valid if all item in the cart are ordered. That is the buyer may not select only certain items or change the quantities of the items listed in the cart. This is given by the complete cart indicatior. If the value of the indicator is "true" the buyer must either order all or none of the cart.  The default value of the indicator is "false" meaning that if the element is not included in the message the buyer may order part of the cart. Following is an example.</w:t>
      </w:r>
    </w:p>
    <w:p w:rsidR="003C5D1F" w:rsidRDefault="003C5D1F" w:rsidP="003C5D1F"/>
    <w:p w:rsidR="003C5D1F" w:rsidRPr="00966506" w:rsidRDefault="003C5D1F" w:rsidP="003C5D1F">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cbc:ActionCode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true</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cbc:ActionCode</w:t>
      </w:r>
      <w:r w:rsidRPr="00966506">
        <w:rPr>
          <w:rFonts w:ascii="Courier New" w:eastAsia="Calibri" w:hAnsi="Courier New" w:cs="Courier New"/>
          <w:color w:val="0000FF"/>
          <w:sz w:val="20"/>
          <w:szCs w:val="20"/>
          <w:highlight w:val="white"/>
          <w:lang w:val="is-IS" w:eastAsia="sv-SE"/>
        </w:rPr>
        <w:t>&gt;</w:t>
      </w:r>
    </w:p>
    <w:p w:rsidR="003C5D1F" w:rsidRPr="000C5AAF" w:rsidRDefault="003C5D1F" w:rsidP="003C5D1F">
      <w:pPr>
        <w:autoSpaceDE w:val="0"/>
        <w:autoSpaceDN w:val="0"/>
        <w:adjustRightInd w:val="0"/>
        <w:rPr>
          <w:rFonts w:eastAsia="Calibri" w:cs="Arial"/>
          <w:color w:val="0000FF"/>
          <w:szCs w:val="20"/>
          <w:lang w:val="is-IS" w:eastAsia="sv-SE"/>
        </w:rPr>
      </w:pPr>
    </w:p>
    <w:p w:rsidR="003C5D1F" w:rsidRPr="000C5AAF" w:rsidRDefault="003C5D1F" w:rsidP="003C5D1F">
      <w:pPr>
        <w:autoSpaceDE w:val="0"/>
        <w:autoSpaceDN w:val="0"/>
        <w:adjustRightInd w:val="0"/>
        <w:rPr>
          <w:rFonts w:eastAsia="Calibri" w:cs="Arial"/>
          <w:color w:val="000000"/>
          <w:szCs w:val="20"/>
          <w:lang w:val="is-IS" w:eastAsia="sv-SE"/>
        </w:rPr>
      </w:pPr>
      <w:r w:rsidRPr="000C5AAF">
        <w:rPr>
          <w:rFonts w:eastAsia="Calibri" w:cs="Arial"/>
          <w:color w:val="000000"/>
          <w:szCs w:val="20"/>
          <w:lang w:val="is-IS" w:eastAsia="sv-SE"/>
        </w:rPr>
        <w:t>The seller may reference a contract that governs the offer made in the shopping cart. The terms and conditions of a referenced contract superse</w:t>
      </w:r>
      <w:r w:rsidR="00555511" w:rsidRPr="000C5AAF">
        <w:rPr>
          <w:rFonts w:eastAsia="Calibri" w:cs="Arial"/>
          <w:color w:val="000000"/>
          <w:szCs w:val="20"/>
          <w:lang w:val="is-IS" w:eastAsia="sv-SE"/>
        </w:rPr>
        <w:t>des</w:t>
      </w:r>
      <w:r w:rsidRPr="000C5AAF">
        <w:rPr>
          <w:rFonts w:eastAsia="Calibri" w:cs="Arial"/>
          <w:color w:val="000000"/>
          <w:szCs w:val="20"/>
          <w:lang w:val="is-IS" w:eastAsia="sv-SE"/>
        </w:rPr>
        <w:t xml:space="preserve"> the information given in individual shopping carts. Following is an example:</w:t>
      </w:r>
    </w:p>
    <w:p w:rsidR="003C5D1F" w:rsidRPr="000C5AAF" w:rsidRDefault="003C5D1F" w:rsidP="003C5D1F">
      <w:pPr>
        <w:autoSpaceDE w:val="0"/>
        <w:autoSpaceDN w:val="0"/>
        <w:adjustRightInd w:val="0"/>
        <w:rPr>
          <w:rFonts w:eastAsia="Calibri" w:cs="Arial"/>
          <w:color w:val="000000"/>
          <w:szCs w:val="20"/>
          <w:lang w:val="is-IS" w:eastAsia="sv-SE"/>
        </w:rPr>
      </w:pPr>
    </w:p>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cac:ReferencedContract</w:t>
      </w:r>
      <w:r w:rsidRPr="00966506">
        <w:rPr>
          <w:rFonts w:ascii="Courier New" w:eastAsia="Calibri" w:hAnsi="Courier New" w:cs="Courier New"/>
          <w:color w:val="0000FF"/>
          <w:sz w:val="20"/>
          <w:szCs w:val="20"/>
          <w:highlight w:val="white"/>
          <w:lang w:val="is-IS" w:eastAsia="sv-SE"/>
        </w:rPr>
        <w:t>&gt;</w:t>
      </w:r>
    </w:p>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CRT1387</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cac:ReferencedContract</w:t>
      </w:r>
      <w:r w:rsidRPr="00966506">
        <w:rPr>
          <w:rFonts w:ascii="Courier New" w:eastAsia="Calibri" w:hAnsi="Courier New" w:cs="Courier New"/>
          <w:color w:val="0000FF"/>
          <w:sz w:val="20"/>
          <w:szCs w:val="20"/>
          <w:highlight w:val="white"/>
          <w:lang w:val="is-IS" w:eastAsia="sv-SE"/>
        </w:rPr>
        <w:t>&gt;</w:t>
      </w:r>
    </w:p>
    <w:p w:rsidR="008C4B16" w:rsidRPr="008C4B16" w:rsidRDefault="008C4B16" w:rsidP="003C5D1F">
      <w:pPr>
        <w:pStyle w:val="Heading3"/>
      </w:pPr>
      <w:bookmarkStart w:id="167" w:name="_Toc482187237"/>
      <w:r w:rsidRPr="008C4B16">
        <w:t>Parties</w:t>
      </w:r>
      <w:bookmarkEnd w:id="158"/>
      <w:bookmarkEnd w:id="159"/>
      <w:bookmarkEnd w:id="160"/>
      <w:bookmarkEnd w:id="161"/>
      <w:bookmarkEnd w:id="162"/>
      <w:bookmarkEnd w:id="163"/>
      <w:bookmarkEnd w:id="164"/>
      <w:bookmarkEnd w:id="165"/>
      <w:bookmarkEnd w:id="167"/>
    </w:p>
    <w:p w:rsidR="008C4B16" w:rsidRPr="008C4B16" w:rsidRDefault="008C4B16" w:rsidP="004E081C">
      <w:r w:rsidRPr="008C4B16">
        <w:t>The following parties/roles may be specified in the message:</w:t>
      </w:r>
    </w:p>
    <w:p w:rsidR="008C4B16" w:rsidRPr="008C4B16" w:rsidRDefault="008C4B16" w:rsidP="00D53230">
      <w:pPr>
        <w:pStyle w:val="Heading4"/>
      </w:pPr>
      <w:bookmarkStart w:id="168" w:name="_Toc354600688"/>
      <w:bookmarkStart w:id="169" w:name="_Toc355097382"/>
      <w:bookmarkStart w:id="170" w:name="_Toc355700122"/>
      <w:bookmarkStart w:id="171" w:name="_Toc355700244"/>
      <w:bookmarkStart w:id="172" w:name="_Toc356905034"/>
      <w:bookmarkStart w:id="173" w:name="_Toc451681607"/>
      <w:r w:rsidRPr="008C4B16">
        <w:t>Seller</w:t>
      </w:r>
      <w:bookmarkEnd w:id="168"/>
      <w:bookmarkEnd w:id="169"/>
      <w:bookmarkEnd w:id="170"/>
      <w:bookmarkEnd w:id="171"/>
      <w:bookmarkEnd w:id="172"/>
      <w:bookmarkEnd w:id="173"/>
    </w:p>
    <w:p w:rsidR="008C4B16" w:rsidRPr="008C4B16" w:rsidRDefault="008C4B16" w:rsidP="004E081C">
      <w:r w:rsidRPr="008C4B16">
        <w:t xml:space="preserve">The seller is the legal person or organization acting on behalf of the supplier and who sells goods or services to the buyer. The seller is </w:t>
      </w:r>
      <w:r w:rsidR="008A11A2">
        <w:t xml:space="preserve">given as the Provider Party in UBL </w:t>
      </w:r>
      <w:r w:rsidR="00A54A1B">
        <w:t xml:space="preserve">[UBL_Catalogue] </w:t>
      </w:r>
      <w:r w:rsidR="008A11A2">
        <w:t xml:space="preserve">and is </w:t>
      </w:r>
      <w:r w:rsidRPr="008C4B16">
        <w:t xml:space="preserve">mandatory in the PEPPOL BIS </w:t>
      </w:r>
      <w:r w:rsidR="008A11A2">
        <w:t>Shopping Cart</w:t>
      </w:r>
      <w:r w:rsidRPr="008C4B16">
        <w:t xml:space="preserve"> message.</w:t>
      </w:r>
      <w:r w:rsidR="00966506">
        <w:t xml:space="preserve"> The seller must be identified with a name but may additionally be identified with an identifier. </w:t>
      </w:r>
    </w:p>
    <w:p w:rsidR="008A11A2" w:rsidRDefault="008A11A2" w:rsidP="004E081C"/>
    <w:p w:rsidR="008A11A2" w:rsidRPr="008C4B16" w:rsidRDefault="008A11A2" w:rsidP="004E081C">
      <w:r>
        <w:t xml:space="preserve">The end point identifier is the PEPPOL network address </w:t>
      </w:r>
      <w:r w:rsidRPr="00867E32">
        <w:t xml:space="preserve">[PEPPOL_Transp] </w:t>
      </w:r>
      <w:r>
        <w:t>and the schemeID identifies the governance of the identifier used, in line with PEPPOL specifications on the use of identifiers [PEPPOL_Identifiers].</w:t>
      </w:r>
    </w:p>
    <w:p w:rsidR="008C4B16" w:rsidRPr="008C4B16" w:rsidRDefault="008C4B16" w:rsidP="004E081C"/>
    <w:p w:rsidR="008C4B16" w:rsidRPr="008C4B16" w:rsidRDefault="008C4B16" w:rsidP="004E081C">
      <w:r w:rsidRPr="008C4B16">
        <w:t>Example:</w:t>
      </w:r>
    </w:p>
    <w:p w:rsidR="008C4B16" w:rsidRPr="008C4B16" w:rsidRDefault="008A11A2" w:rsidP="004E081C">
      <w:pPr>
        <w:rPr>
          <w:noProof/>
          <w:highlight w:val="white"/>
          <w:lang w:val="en-GB"/>
        </w:rPr>
      </w:pPr>
      <w:r w:rsidRPr="000C5AAF">
        <w:rPr>
          <w:rFonts w:eastAsia="Calibri" w:cs="Arial"/>
          <w:color w:val="000000"/>
          <w:szCs w:val="20"/>
          <w:lang w:val="is-IS" w:eastAsia="sv-SE"/>
        </w:rPr>
        <w:tab/>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bookmarkStart w:id="174" w:name="_Toc354600689"/>
      <w:bookmarkStart w:id="175" w:name="_Toc355097383"/>
      <w:bookmarkStart w:id="176" w:name="_Toc355700123"/>
      <w:bookmarkStart w:id="177" w:name="_Toc355700245"/>
      <w:bookmarkStart w:id="178" w:name="_Toc356905035"/>
      <w:bookmarkStart w:id="179" w:name="_Toc451681608"/>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cac:ProviderParty</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cbc:EndpointID</w:t>
      </w:r>
      <w:r w:rsidRPr="00966506">
        <w:rPr>
          <w:rFonts w:ascii="Courier New" w:eastAsia="Calibri" w:hAnsi="Courier New" w:cs="Courier New"/>
          <w:color w:val="FF0000"/>
          <w:sz w:val="20"/>
          <w:szCs w:val="20"/>
          <w:highlight w:val="white"/>
          <w:lang w:val="is-IS" w:eastAsia="sv-SE"/>
        </w:rPr>
        <w:t xml:space="preserve"> schemeID</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NO:ORGNR</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965678996</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cbc:EndpointID</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cac:PartyIdentification</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FF0000"/>
          <w:sz w:val="20"/>
          <w:szCs w:val="20"/>
          <w:highlight w:val="white"/>
          <w:lang w:val="is-IS" w:eastAsia="sv-SE"/>
        </w:rPr>
        <w:t xml:space="preserve"> schemeID</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GLN</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5790000435951</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cac:PartyIdentification</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cac:PartyName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ABC Supplier Ltd.</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lastRenderedPageBreak/>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cac:PartyName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cac:ProviderParty</w:t>
      </w:r>
      <w:r w:rsidRPr="00966506">
        <w:rPr>
          <w:rFonts w:ascii="Courier New" w:eastAsia="Calibri" w:hAnsi="Courier New" w:cs="Courier New"/>
          <w:color w:val="0000FF"/>
          <w:sz w:val="20"/>
          <w:szCs w:val="20"/>
          <w:highlight w:val="white"/>
          <w:lang w:val="is-IS" w:eastAsia="sv-SE"/>
        </w:rPr>
        <w:t>&gt;</w:t>
      </w:r>
    </w:p>
    <w:p w:rsidR="008C4B16" w:rsidRPr="008C4B16" w:rsidRDefault="008C4B16" w:rsidP="003C5D1F">
      <w:pPr>
        <w:pStyle w:val="Heading4"/>
      </w:pPr>
      <w:r w:rsidRPr="008C4B16">
        <w:t>Buyer</w:t>
      </w:r>
      <w:bookmarkEnd w:id="174"/>
      <w:bookmarkEnd w:id="175"/>
      <w:bookmarkEnd w:id="176"/>
      <w:bookmarkEnd w:id="177"/>
      <w:bookmarkEnd w:id="178"/>
      <w:bookmarkEnd w:id="179"/>
    </w:p>
    <w:p w:rsidR="008C4B16" w:rsidRPr="008C4B16" w:rsidRDefault="008C4B16" w:rsidP="004E081C">
      <w:r w:rsidRPr="008C4B16">
        <w:t xml:space="preserve">The buyer is the legal person or organization acting on behalf of the customer who buys or purchases the goods or services.  The buyer is </w:t>
      </w:r>
      <w:r w:rsidR="008A11A2">
        <w:t xml:space="preserve">given as the ReceiverParty in UBL </w:t>
      </w:r>
      <w:r w:rsidR="00A54A1B">
        <w:t xml:space="preserve">[UBL_Catalogue] </w:t>
      </w:r>
      <w:r w:rsidR="008A11A2">
        <w:t xml:space="preserve">and is </w:t>
      </w:r>
      <w:r w:rsidRPr="008C4B16">
        <w:t xml:space="preserve">mandatory in the PEPPOL BIS </w:t>
      </w:r>
      <w:r w:rsidR="008A11A2">
        <w:t>Shopping cart</w:t>
      </w:r>
      <w:r w:rsidRPr="008C4B16">
        <w:t xml:space="preserve"> message.</w:t>
      </w:r>
    </w:p>
    <w:p w:rsidR="008A11A2" w:rsidRDefault="008A11A2" w:rsidP="004E081C"/>
    <w:p w:rsidR="008A11A2" w:rsidRPr="008C4B16" w:rsidRDefault="008A11A2" w:rsidP="008A11A2">
      <w:r>
        <w:t xml:space="preserve">The endpoint identifier is the PEPPOL network address </w:t>
      </w:r>
      <w:r w:rsidRPr="00867E32">
        <w:t xml:space="preserve">[PEPPOL_Transp] </w:t>
      </w:r>
      <w:r>
        <w:t>and the schemeID identifies the governance of the identifier used, in line with PEPPOL specifications on the use of identifiers [PEPPOL_Identifiers].</w:t>
      </w:r>
      <w:r w:rsidR="00966506">
        <w:t xml:space="preserve"> The buyer must be identified with his name but may additionally be identified with the sellers customer identifier and/or a registered identifier.</w:t>
      </w:r>
    </w:p>
    <w:p w:rsidR="008C4B16" w:rsidRPr="008C4B16" w:rsidRDefault="008C4B16" w:rsidP="004E081C"/>
    <w:p w:rsidR="008C4B16" w:rsidRPr="008C4B16" w:rsidRDefault="008C4B16" w:rsidP="004E081C">
      <w:r w:rsidRPr="008C4B16">
        <w:t>Example:</w:t>
      </w:r>
    </w:p>
    <w:p w:rsidR="008C4B16" w:rsidRPr="008C4B16" w:rsidRDefault="008A11A2" w:rsidP="004E081C">
      <w:r w:rsidRPr="000C5AAF">
        <w:rPr>
          <w:rFonts w:eastAsia="Calibri" w:cs="Arial"/>
          <w:color w:val="000000"/>
          <w:szCs w:val="20"/>
          <w:lang w:val="is-IS" w:eastAsia="sv-SE"/>
        </w:rPr>
        <w:tab/>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cac:ReceiverParty</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cbc:EndpointID</w:t>
      </w:r>
      <w:r w:rsidRPr="00966506">
        <w:rPr>
          <w:rFonts w:ascii="Courier New" w:eastAsia="Calibri" w:hAnsi="Courier New" w:cs="Courier New"/>
          <w:color w:val="FF0000"/>
          <w:sz w:val="20"/>
          <w:szCs w:val="20"/>
          <w:highlight w:val="white"/>
          <w:lang w:val="is-IS" w:eastAsia="sv-SE"/>
        </w:rPr>
        <w:t xml:space="preserve"> schemeID</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NO:ORGNR</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984661185</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cbc:EndpointID</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cac:PartyIdentification</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FF0000"/>
          <w:sz w:val="20"/>
          <w:szCs w:val="20"/>
          <w:highlight w:val="white"/>
          <w:lang w:val="is-IS" w:eastAsia="sv-SE"/>
        </w:rPr>
        <w:t xml:space="preserve"> schemeID</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GLN</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5790000435944</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cac:PartyIdentification</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cac:PartyIdentification</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FF0000"/>
          <w:sz w:val="20"/>
          <w:szCs w:val="20"/>
          <w:highlight w:val="white"/>
          <w:lang w:val="is-IS" w:eastAsia="sv-SE"/>
        </w:rPr>
        <w:t xml:space="preserve"> schemeID</w:t>
      </w:r>
      <w:r w:rsidRPr="00966506">
        <w:rPr>
          <w:rFonts w:ascii="Courier New" w:eastAsia="Calibri" w:hAnsi="Courier New" w:cs="Courier New"/>
          <w:color w:val="0000FF"/>
          <w:sz w:val="20"/>
          <w:szCs w:val="20"/>
          <w:highlight w:val="white"/>
          <w:lang w:val="is-IS" w:eastAsia="sv-SE"/>
        </w:rPr>
        <w:t>="</w:t>
      </w:r>
      <w:r w:rsidR="00DE1FBC">
        <w:rPr>
          <w:rFonts w:ascii="Courier New" w:eastAsia="Calibri" w:hAnsi="Courier New" w:cs="Courier New"/>
          <w:color w:val="000000"/>
          <w:sz w:val="20"/>
          <w:szCs w:val="20"/>
          <w:highlight w:val="white"/>
          <w:lang w:val="is-IS" w:eastAsia="sv-SE"/>
        </w:rPr>
        <w:t>ZZZ</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SELLERASSIGNEDID</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cac:PartyIdentification</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cac:PartyName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DEF Customer Ltd.</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cac:PartyName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cac:ReceiverParty</w:t>
      </w:r>
      <w:r w:rsidRPr="00966506">
        <w:rPr>
          <w:rFonts w:ascii="Courier New" w:eastAsia="Calibri" w:hAnsi="Courier New" w:cs="Courier New"/>
          <w:color w:val="0000FF"/>
          <w:sz w:val="20"/>
          <w:szCs w:val="20"/>
          <w:highlight w:val="white"/>
          <w:lang w:val="is-IS" w:eastAsia="sv-SE"/>
        </w:rPr>
        <w:t>&gt;</w:t>
      </w:r>
    </w:p>
    <w:p w:rsidR="003C5D1F" w:rsidRPr="00A46C3F" w:rsidRDefault="003C5D1F" w:rsidP="003C5D1F">
      <w:pPr>
        <w:pStyle w:val="Heading2"/>
      </w:pPr>
      <w:bookmarkStart w:id="180" w:name="_Toc482187238"/>
      <w:r w:rsidRPr="00A46C3F">
        <w:t>The shopping cart line</w:t>
      </w:r>
      <w:bookmarkEnd w:id="180"/>
    </w:p>
    <w:p w:rsidR="00172F74" w:rsidRDefault="00172F74" w:rsidP="00172F74">
      <w:pPr>
        <w:rPr>
          <w:highlight w:val="white"/>
          <w:lang w:val="en-GB" w:eastAsia="en-GB"/>
        </w:rPr>
      </w:pPr>
      <w:r>
        <w:rPr>
          <w:highlight w:val="white"/>
          <w:lang w:val="en-GB" w:eastAsia="en-GB"/>
        </w:rPr>
        <w:t xml:space="preserve">Each shopping cart line </w:t>
      </w:r>
      <w:r w:rsidR="000C5AAF" w:rsidRPr="000C5AAF">
        <w:rPr>
          <w:lang w:val="en-GB" w:eastAsia="en-GB"/>
        </w:rPr>
        <w:t>must</w:t>
      </w:r>
      <w:r>
        <w:rPr>
          <w:highlight w:val="white"/>
          <w:lang w:val="en-GB" w:eastAsia="en-GB"/>
        </w:rPr>
        <w:t xml:space="preserve"> have an id to support processing and referencing of individual lines .  The ID </w:t>
      </w:r>
      <w:r w:rsidR="00AF6F86">
        <w:rPr>
          <w:highlight w:val="white"/>
          <w:lang w:val="en-GB" w:eastAsia="en-GB"/>
        </w:rPr>
        <w:t xml:space="preserve">is </w:t>
      </w:r>
      <w:r>
        <w:rPr>
          <w:highlight w:val="white"/>
          <w:lang w:val="en-GB" w:eastAsia="en-GB"/>
        </w:rPr>
        <w:t>cr</w:t>
      </w:r>
      <w:r w:rsidR="00AF6F86">
        <w:rPr>
          <w:highlight w:val="white"/>
          <w:lang w:val="en-GB" w:eastAsia="en-GB"/>
        </w:rPr>
        <w:t>e</w:t>
      </w:r>
      <w:r>
        <w:rPr>
          <w:highlight w:val="white"/>
          <w:lang w:val="en-GB" w:eastAsia="en-GB"/>
        </w:rPr>
        <w:t xml:space="preserve">ated by the seller and may be of any structure but a line id must be unique within the shopping cart message. Example of a series of line identifiers is </w:t>
      </w:r>
      <w:r w:rsidR="008B1E74">
        <w:rPr>
          <w:highlight w:val="white"/>
          <w:lang w:val="en-GB" w:eastAsia="en-GB"/>
        </w:rPr>
        <w:t>1</w:t>
      </w:r>
      <w:r>
        <w:rPr>
          <w:highlight w:val="white"/>
          <w:lang w:val="en-GB" w:eastAsia="en-GB"/>
        </w:rPr>
        <w:t>, 2, 3, 4, 5 ...</w:t>
      </w:r>
      <w:r w:rsidR="008B1E74">
        <w:rPr>
          <w:highlight w:val="white"/>
          <w:lang w:val="en-GB" w:eastAsia="en-GB"/>
        </w:rPr>
        <w:t xml:space="preserve"> or any other structure. The lines do not need to be ordered in the message.</w:t>
      </w:r>
      <w:r>
        <w:rPr>
          <w:highlight w:val="white"/>
          <w:lang w:val="en-GB" w:eastAsia="en-GB"/>
        </w:rPr>
        <w:t xml:space="preserve"> </w:t>
      </w:r>
      <w:r w:rsidR="008B1E74">
        <w:rPr>
          <w:highlight w:val="white"/>
          <w:lang w:val="en-GB" w:eastAsia="en-GB"/>
        </w:rPr>
        <w:t xml:space="preserve"> </w:t>
      </w:r>
      <w:r>
        <w:rPr>
          <w:highlight w:val="white"/>
          <w:lang w:val="en-GB" w:eastAsia="en-GB"/>
        </w:rPr>
        <w:t>An example of a line identifier is below:</w:t>
      </w:r>
    </w:p>
    <w:p w:rsidR="00966506" w:rsidRDefault="00966506" w:rsidP="00172F74">
      <w:pPr>
        <w:rPr>
          <w:highlight w:val="white"/>
          <w:lang w:val="en-GB" w:eastAsia="en-GB"/>
        </w:rPr>
      </w:pP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cac:CatalogueLine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1</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172F74" w:rsidRDefault="00172F74" w:rsidP="00096097">
      <w:pPr>
        <w:pStyle w:val="Heading3"/>
        <w:rPr>
          <w:rFonts w:eastAsia="Calibri"/>
          <w:lang w:val="is-IS" w:eastAsia="sv-SE"/>
        </w:rPr>
      </w:pPr>
      <w:bookmarkStart w:id="181" w:name="_Toc482187239"/>
      <w:r>
        <w:rPr>
          <w:rFonts w:eastAsia="Calibri"/>
          <w:lang w:val="is-IS" w:eastAsia="sv-SE"/>
        </w:rPr>
        <w:t>Configured products</w:t>
      </w:r>
      <w:bookmarkEnd w:id="181"/>
    </w:p>
    <w:p w:rsidR="00172F74" w:rsidRDefault="00172F74" w:rsidP="00172F74">
      <w:pPr>
        <w:rPr>
          <w:rFonts w:eastAsia="Calibri"/>
          <w:lang w:val="is-IS" w:eastAsia="sv-SE"/>
        </w:rPr>
      </w:pPr>
      <w:r>
        <w:rPr>
          <w:rFonts w:eastAsia="Calibri"/>
          <w:lang w:val="is-IS" w:eastAsia="sv-SE"/>
        </w:rPr>
        <w:t>The seller may define a configured product in a shopping cart and the</w:t>
      </w:r>
      <w:r w:rsidR="00966506">
        <w:rPr>
          <w:rFonts w:eastAsia="Calibri"/>
          <w:lang w:val="is-IS" w:eastAsia="sv-SE"/>
        </w:rPr>
        <w:t>n</w:t>
      </w:r>
      <w:r>
        <w:rPr>
          <w:rFonts w:eastAsia="Calibri"/>
          <w:lang w:val="is-IS" w:eastAsia="sv-SE"/>
        </w:rPr>
        <w:t xml:space="preserve"> list the individual items </w:t>
      </w:r>
      <w:r w:rsidR="008505D2">
        <w:rPr>
          <w:rFonts w:eastAsia="Calibri"/>
          <w:lang w:val="is-IS" w:eastAsia="sv-SE"/>
        </w:rPr>
        <w:t xml:space="preserve">that </w:t>
      </w:r>
      <w:r w:rsidR="00966506">
        <w:rPr>
          <w:rFonts w:eastAsia="Calibri"/>
          <w:lang w:val="is-IS" w:eastAsia="sv-SE"/>
        </w:rPr>
        <w:t>are part of</w:t>
      </w:r>
      <w:r>
        <w:rPr>
          <w:rFonts w:eastAsia="Calibri"/>
          <w:lang w:val="is-IS" w:eastAsia="sv-SE"/>
        </w:rPr>
        <w:t xml:space="preserve"> the configured product</w:t>
      </w:r>
      <w:r w:rsidR="008B1E74">
        <w:rPr>
          <w:rFonts w:eastAsia="Calibri"/>
          <w:lang w:val="is-IS" w:eastAsia="sv-SE"/>
        </w:rPr>
        <w:t xml:space="preserve"> in a structured way as described in this clause. The seller may also describe a configured product in an unstructured way as item description</w:t>
      </w:r>
      <w:r>
        <w:rPr>
          <w:rFonts w:eastAsia="Calibri"/>
          <w:lang w:val="is-IS" w:eastAsia="sv-SE"/>
        </w:rPr>
        <w:t>. The item</w:t>
      </w:r>
      <w:r w:rsidR="00966506">
        <w:rPr>
          <w:rFonts w:eastAsia="Calibri"/>
          <w:lang w:val="is-IS" w:eastAsia="sv-SE"/>
        </w:rPr>
        <w:t>s</w:t>
      </w:r>
      <w:r>
        <w:rPr>
          <w:rFonts w:eastAsia="Calibri"/>
          <w:lang w:val="is-IS" w:eastAsia="sv-SE"/>
        </w:rPr>
        <w:t xml:space="preserve"> that </w:t>
      </w:r>
      <w:r w:rsidR="00966506">
        <w:rPr>
          <w:rFonts w:eastAsia="Calibri"/>
          <w:lang w:val="is-IS" w:eastAsia="sv-SE"/>
        </w:rPr>
        <w:t>are</w:t>
      </w:r>
      <w:r>
        <w:rPr>
          <w:rFonts w:eastAsia="Calibri"/>
          <w:lang w:val="is-IS" w:eastAsia="sv-SE"/>
        </w:rPr>
        <w:t xml:space="preserve"> part of a configured product reference the Sellers Item number </w:t>
      </w:r>
      <w:r w:rsidR="00DA0839">
        <w:rPr>
          <w:rFonts w:eastAsia="Calibri"/>
          <w:lang w:val="is-IS" w:eastAsia="sv-SE"/>
        </w:rPr>
        <w:t xml:space="preserve">for </w:t>
      </w:r>
      <w:r>
        <w:rPr>
          <w:rFonts w:eastAsia="Calibri"/>
          <w:lang w:val="is-IS" w:eastAsia="sv-SE"/>
        </w:rPr>
        <w:t xml:space="preserve">the configured product that it is part of. No reference is made from the configured product to the item. </w:t>
      </w:r>
    </w:p>
    <w:p w:rsidR="00172F74" w:rsidRDefault="00172F74" w:rsidP="00172F74">
      <w:pPr>
        <w:rPr>
          <w:rFonts w:eastAsia="Calibri"/>
          <w:lang w:val="is-IS" w:eastAsia="sv-SE"/>
        </w:rPr>
      </w:pPr>
    </w:p>
    <w:p w:rsidR="00172F74" w:rsidRDefault="00172F74" w:rsidP="00172F74">
      <w:pPr>
        <w:rPr>
          <w:rFonts w:eastAsia="Calibri"/>
          <w:lang w:val="is-IS" w:eastAsia="sv-SE"/>
        </w:rPr>
      </w:pPr>
      <w:r>
        <w:rPr>
          <w:rFonts w:eastAsia="Calibri"/>
          <w:lang w:val="is-IS" w:eastAsia="sv-SE"/>
        </w:rPr>
        <w:t xml:space="preserve">A shopping cart line that is part of a configured product can not be ordered individually. If configured products are part of a shopping cart that has complete cart indicator as true then a full ordering of the cart means purchase of its configured products only but not additionally the individual items that are part of them. </w:t>
      </w:r>
      <w:r w:rsidR="008B1E74">
        <w:rPr>
          <w:rFonts w:eastAsia="Calibri"/>
          <w:lang w:val="is-IS" w:eastAsia="sv-SE"/>
        </w:rPr>
        <w:t xml:space="preserve">These items can be offered individually with additional lines in the cart where the item is not statet as "part of" the configured product. </w:t>
      </w:r>
      <w:r>
        <w:rPr>
          <w:rFonts w:eastAsia="Calibri"/>
          <w:lang w:val="is-IS" w:eastAsia="sv-SE"/>
        </w:rPr>
        <w:t>If information for individual items conflict with the information given for the configured items the configured item supersedes. An example of an item that is part of a configured product.</w:t>
      </w:r>
    </w:p>
    <w:p w:rsidR="00CA54D8" w:rsidRDefault="00CA54D8" w:rsidP="00172F74">
      <w:pPr>
        <w:rPr>
          <w:rFonts w:eastAsia="Calibri"/>
          <w:lang w:val="is-IS" w:eastAsia="sv-SE"/>
        </w:rPr>
      </w:pPr>
    </w:p>
    <w:p w:rsidR="00966506" w:rsidRPr="00CF0810"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FF"/>
          <w:sz w:val="20"/>
          <w:szCs w:val="20"/>
          <w:highlight w:val="white"/>
          <w:lang w:val="is-IS" w:eastAsia="sv-SE"/>
        </w:rPr>
        <w:t>&lt;</w:t>
      </w:r>
      <w:r w:rsidRPr="00CF0810">
        <w:rPr>
          <w:rFonts w:ascii="Courier New" w:eastAsia="Calibri" w:hAnsi="Courier New" w:cs="Courier New"/>
          <w:color w:val="800000"/>
          <w:sz w:val="20"/>
          <w:szCs w:val="20"/>
          <w:highlight w:val="white"/>
          <w:lang w:val="is-IS" w:eastAsia="sv-SE"/>
        </w:rPr>
        <w:t>cac:AdditionalItemProperty</w:t>
      </w:r>
      <w:r w:rsidRPr="00CF0810">
        <w:rPr>
          <w:rFonts w:ascii="Courier New" w:eastAsia="Calibri" w:hAnsi="Courier New" w:cs="Courier New"/>
          <w:color w:val="0000FF"/>
          <w:sz w:val="20"/>
          <w:szCs w:val="20"/>
          <w:highlight w:val="white"/>
          <w:lang w:val="is-IS" w:eastAsia="sv-SE"/>
        </w:rPr>
        <w:t>&gt;</w:t>
      </w:r>
    </w:p>
    <w:p w:rsidR="00966506" w:rsidRPr="00CF0810"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FF"/>
          <w:sz w:val="20"/>
          <w:szCs w:val="20"/>
          <w:highlight w:val="white"/>
          <w:lang w:val="is-IS" w:eastAsia="sv-SE"/>
        </w:rPr>
        <w:t>&lt;</w:t>
      </w:r>
      <w:r w:rsidRPr="00CF0810">
        <w:rPr>
          <w:rFonts w:ascii="Courier New" w:eastAsia="Calibri" w:hAnsi="Courier New" w:cs="Courier New"/>
          <w:color w:val="800000"/>
          <w:sz w:val="20"/>
          <w:szCs w:val="20"/>
          <w:highlight w:val="white"/>
          <w:lang w:val="is-IS" w:eastAsia="sv-SE"/>
        </w:rPr>
        <w:t>cbc:Name</w:t>
      </w:r>
      <w:r w:rsidRPr="00CF0810">
        <w:rPr>
          <w:rFonts w:ascii="Courier New" w:eastAsia="Calibri" w:hAnsi="Courier New" w:cs="Courier New"/>
          <w:color w:val="0000FF"/>
          <w:sz w:val="20"/>
          <w:szCs w:val="20"/>
          <w:highlight w:val="white"/>
          <w:lang w:val="is-IS" w:eastAsia="sv-SE"/>
        </w:rPr>
        <w:t>&gt;</w:t>
      </w:r>
      <w:r w:rsidR="00317B40">
        <w:rPr>
          <w:rFonts w:ascii="Courier New" w:eastAsia="Calibri" w:hAnsi="Courier New" w:cs="Courier New"/>
          <w:color w:val="000000"/>
          <w:sz w:val="20"/>
          <w:szCs w:val="20"/>
          <w:highlight w:val="white"/>
          <w:lang w:val="is-IS" w:eastAsia="sv-SE"/>
        </w:rPr>
        <w:t>PartOf</w:t>
      </w:r>
      <w:r w:rsidRPr="00CF0810">
        <w:rPr>
          <w:rFonts w:ascii="Courier New" w:eastAsia="Calibri" w:hAnsi="Courier New" w:cs="Courier New"/>
          <w:color w:val="0000FF"/>
          <w:sz w:val="20"/>
          <w:szCs w:val="20"/>
          <w:highlight w:val="white"/>
          <w:lang w:val="is-IS" w:eastAsia="sv-SE"/>
        </w:rPr>
        <w:t>&lt;/</w:t>
      </w:r>
      <w:r w:rsidRPr="00CF0810">
        <w:rPr>
          <w:rFonts w:ascii="Courier New" w:eastAsia="Calibri" w:hAnsi="Courier New" w:cs="Courier New"/>
          <w:color w:val="800000"/>
          <w:sz w:val="20"/>
          <w:szCs w:val="20"/>
          <w:highlight w:val="white"/>
          <w:lang w:val="is-IS" w:eastAsia="sv-SE"/>
        </w:rPr>
        <w:t>cbc:Name</w:t>
      </w:r>
      <w:r w:rsidRPr="00CF0810">
        <w:rPr>
          <w:rFonts w:ascii="Courier New" w:eastAsia="Calibri" w:hAnsi="Courier New" w:cs="Courier New"/>
          <w:color w:val="0000FF"/>
          <w:sz w:val="20"/>
          <w:szCs w:val="20"/>
          <w:highlight w:val="white"/>
          <w:lang w:val="is-IS" w:eastAsia="sv-SE"/>
        </w:rPr>
        <w:t>&gt;</w:t>
      </w:r>
    </w:p>
    <w:p w:rsidR="00966506" w:rsidRPr="00CF0810"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FF"/>
          <w:sz w:val="20"/>
          <w:szCs w:val="20"/>
          <w:highlight w:val="white"/>
          <w:lang w:val="is-IS" w:eastAsia="sv-SE"/>
        </w:rPr>
        <w:t>&lt;</w:t>
      </w:r>
      <w:r w:rsidRPr="00CF0810">
        <w:rPr>
          <w:rFonts w:ascii="Courier New" w:eastAsia="Calibri" w:hAnsi="Courier New" w:cs="Courier New"/>
          <w:color w:val="800000"/>
          <w:sz w:val="20"/>
          <w:szCs w:val="20"/>
          <w:highlight w:val="white"/>
          <w:lang w:val="is-IS" w:eastAsia="sv-SE"/>
        </w:rPr>
        <w:t>cbc:Value</w:t>
      </w:r>
      <w:r w:rsidRPr="00CF0810">
        <w:rPr>
          <w:rFonts w:ascii="Courier New" w:eastAsia="Calibri" w:hAnsi="Courier New" w:cs="Courier New"/>
          <w:color w:val="0000FF"/>
          <w:sz w:val="20"/>
          <w:szCs w:val="20"/>
          <w:highlight w:val="white"/>
          <w:lang w:val="is-IS" w:eastAsia="sv-SE"/>
        </w:rPr>
        <w:t>&gt;</w:t>
      </w:r>
      <w:r w:rsidR="00317B40">
        <w:rPr>
          <w:rFonts w:ascii="Courier New" w:eastAsia="Calibri" w:hAnsi="Courier New" w:cs="Courier New"/>
          <w:color w:val="000000"/>
          <w:sz w:val="20"/>
          <w:szCs w:val="20"/>
          <w:highlight w:val="white"/>
          <w:lang w:val="is-IS" w:eastAsia="sv-SE"/>
        </w:rPr>
        <w:t>PC01</w:t>
      </w:r>
      <w:r w:rsidRPr="00CF0810">
        <w:rPr>
          <w:rFonts w:ascii="Courier New" w:eastAsia="Calibri" w:hAnsi="Courier New" w:cs="Courier New"/>
          <w:color w:val="0000FF"/>
          <w:sz w:val="20"/>
          <w:szCs w:val="20"/>
          <w:highlight w:val="white"/>
          <w:lang w:val="is-IS" w:eastAsia="sv-SE"/>
        </w:rPr>
        <w:t>&lt;/</w:t>
      </w:r>
      <w:r w:rsidRPr="00CF0810">
        <w:rPr>
          <w:rFonts w:ascii="Courier New" w:eastAsia="Calibri" w:hAnsi="Courier New" w:cs="Courier New"/>
          <w:color w:val="800000"/>
          <w:sz w:val="20"/>
          <w:szCs w:val="20"/>
          <w:highlight w:val="white"/>
          <w:lang w:val="is-IS" w:eastAsia="sv-SE"/>
        </w:rPr>
        <w:t>cbc:Value</w:t>
      </w:r>
      <w:r w:rsidRPr="00CF0810">
        <w:rPr>
          <w:rFonts w:ascii="Courier New" w:eastAsia="Calibri" w:hAnsi="Courier New" w:cs="Courier New"/>
          <w:color w:val="0000FF"/>
          <w:sz w:val="20"/>
          <w:szCs w:val="20"/>
          <w:highlight w:val="white"/>
          <w:lang w:val="is-IS" w:eastAsia="sv-SE"/>
        </w:rPr>
        <w:t>&gt;</w:t>
      </w:r>
    </w:p>
    <w:p w:rsidR="00966506" w:rsidRPr="00CF0810"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00"/>
          <w:sz w:val="20"/>
          <w:szCs w:val="20"/>
          <w:highlight w:val="white"/>
          <w:lang w:val="is-IS" w:eastAsia="sv-SE"/>
        </w:rPr>
        <w:tab/>
      </w:r>
      <w:r w:rsidRPr="00CF0810">
        <w:rPr>
          <w:rFonts w:ascii="Courier New" w:eastAsia="Calibri" w:hAnsi="Courier New" w:cs="Courier New"/>
          <w:color w:val="0000FF"/>
          <w:sz w:val="20"/>
          <w:szCs w:val="20"/>
          <w:highlight w:val="white"/>
          <w:lang w:val="is-IS" w:eastAsia="sv-SE"/>
        </w:rPr>
        <w:t>&lt;/</w:t>
      </w:r>
      <w:r w:rsidRPr="00CF0810">
        <w:rPr>
          <w:rFonts w:ascii="Courier New" w:eastAsia="Calibri" w:hAnsi="Courier New" w:cs="Courier New"/>
          <w:color w:val="800000"/>
          <w:sz w:val="20"/>
          <w:szCs w:val="20"/>
          <w:highlight w:val="white"/>
          <w:lang w:val="is-IS" w:eastAsia="sv-SE"/>
        </w:rPr>
        <w:t>cac:AdditionalItemProperty</w:t>
      </w:r>
      <w:r w:rsidRPr="00CF0810">
        <w:rPr>
          <w:rFonts w:ascii="Courier New" w:eastAsia="Calibri" w:hAnsi="Courier New" w:cs="Courier New"/>
          <w:color w:val="0000FF"/>
          <w:sz w:val="20"/>
          <w:szCs w:val="20"/>
          <w:highlight w:val="white"/>
          <w:lang w:val="is-IS" w:eastAsia="sv-SE"/>
        </w:rPr>
        <w:t>&gt;</w:t>
      </w:r>
    </w:p>
    <w:p w:rsidR="00172F74" w:rsidRPr="000C5AAF" w:rsidRDefault="00172F74" w:rsidP="00172F74">
      <w:pPr>
        <w:autoSpaceDE w:val="0"/>
        <w:autoSpaceDN w:val="0"/>
        <w:adjustRightInd w:val="0"/>
        <w:rPr>
          <w:rFonts w:eastAsia="Calibri" w:cs="Arial"/>
          <w:color w:val="0000FF"/>
          <w:szCs w:val="20"/>
          <w:lang w:val="is-IS" w:eastAsia="sv-SE"/>
        </w:rPr>
      </w:pPr>
    </w:p>
    <w:p w:rsidR="00172F74" w:rsidRPr="000C5AAF" w:rsidRDefault="00172F74" w:rsidP="00172F74">
      <w:pPr>
        <w:autoSpaceDE w:val="0"/>
        <w:autoSpaceDN w:val="0"/>
        <w:adjustRightInd w:val="0"/>
        <w:rPr>
          <w:rFonts w:eastAsia="Calibri" w:cs="Arial"/>
          <w:color w:val="0000FF"/>
          <w:szCs w:val="20"/>
          <w:lang w:val="is-IS" w:eastAsia="sv-SE"/>
        </w:rPr>
      </w:pPr>
    </w:p>
    <w:p w:rsidR="00CA54D8" w:rsidRDefault="00CA54D8" w:rsidP="00172F74">
      <w:pPr>
        <w:autoSpaceDE w:val="0"/>
        <w:autoSpaceDN w:val="0"/>
        <w:adjustRightInd w:val="0"/>
        <w:rPr>
          <w:rFonts w:eastAsia="Calibri"/>
          <w:lang w:val="is-IS" w:eastAsia="sv-SE"/>
        </w:rPr>
      </w:pPr>
      <w:r w:rsidRPr="00CA54D8">
        <w:rPr>
          <w:rFonts w:eastAsia="Calibri"/>
          <w:lang w:val="is-IS" w:eastAsia="sv-SE"/>
        </w:rPr>
        <w:lastRenderedPageBreak/>
        <w:t>Example:</w:t>
      </w:r>
      <w:r>
        <w:rPr>
          <w:rFonts w:eastAsia="Calibri"/>
          <w:lang w:val="is-IS" w:eastAsia="sv-SE"/>
        </w:rPr>
        <w:t xml:space="preserve"> Item </w:t>
      </w:r>
      <w:r w:rsidRPr="000C5AAF">
        <w:rPr>
          <w:rFonts w:eastAsia="Calibri" w:cs="Arial"/>
          <w:szCs w:val="20"/>
          <w:lang w:val="is-IS" w:eastAsia="sv-SE"/>
        </w:rPr>
        <w:t>Conf</w:t>
      </w:r>
      <w:r w:rsidR="000942F2" w:rsidRPr="000C5AAF">
        <w:rPr>
          <w:rFonts w:eastAsia="Calibri" w:cs="Arial"/>
          <w:color w:val="000000"/>
          <w:szCs w:val="20"/>
          <w:lang w:val="is-IS" w:eastAsia="sv-SE"/>
        </w:rPr>
        <w:t>XX</w:t>
      </w:r>
      <w:r w:rsidRPr="000C5AAF">
        <w:rPr>
          <w:rFonts w:eastAsia="Calibri" w:cs="Arial"/>
          <w:color w:val="000000"/>
          <w:szCs w:val="20"/>
          <w:lang w:val="is-IS" w:eastAsia="sv-SE"/>
        </w:rPr>
        <w:t xml:space="preserve">02 </w:t>
      </w:r>
      <w:r w:rsidR="00F20F16" w:rsidRPr="000C5AAF">
        <w:rPr>
          <w:rFonts w:eastAsia="Calibri" w:cs="Arial"/>
          <w:color w:val="000000"/>
          <w:szCs w:val="20"/>
          <w:lang w:val="is-IS" w:eastAsia="sv-SE"/>
        </w:rPr>
        <w:t xml:space="preserve">is </w:t>
      </w:r>
      <w:r>
        <w:rPr>
          <w:rFonts w:eastAsia="Calibri"/>
          <w:lang w:val="is-IS" w:eastAsia="sv-SE"/>
        </w:rPr>
        <w:t xml:space="preserve">configured by </w:t>
      </w:r>
      <w:r w:rsidR="000942F2">
        <w:rPr>
          <w:rFonts w:eastAsia="Calibri"/>
          <w:lang w:val="is-IS" w:eastAsia="sv-SE"/>
        </w:rPr>
        <w:t>1</w:t>
      </w:r>
      <w:r w:rsidR="00F20F16">
        <w:rPr>
          <w:rFonts w:eastAsia="Calibri"/>
          <w:lang w:val="is-IS" w:eastAsia="sv-SE"/>
        </w:rPr>
        <w:t xml:space="preserve"> </w:t>
      </w:r>
      <w:r w:rsidR="000942F2">
        <w:rPr>
          <w:rFonts w:eastAsia="Calibri"/>
          <w:lang w:val="is-IS" w:eastAsia="sv-SE"/>
        </w:rPr>
        <w:t xml:space="preserve">of </w:t>
      </w:r>
      <w:r w:rsidR="00F20F16">
        <w:rPr>
          <w:rFonts w:eastAsia="Calibri"/>
          <w:lang w:val="is-IS" w:eastAsia="sv-SE"/>
        </w:rPr>
        <w:t xml:space="preserve"> item</w:t>
      </w:r>
      <w:r>
        <w:rPr>
          <w:rFonts w:eastAsia="Calibri"/>
          <w:lang w:val="is-IS" w:eastAsia="sv-SE"/>
        </w:rPr>
        <w:t xml:space="preserve"> 12345 and </w:t>
      </w:r>
      <w:r w:rsidR="000942F2">
        <w:rPr>
          <w:rFonts w:eastAsia="Calibri"/>
          <w:lang w:val="is-IS" w:eastAsia="sv-SE"/>
        </w:rPr>
        <w:t>2 of item</w:t>
      </w:r>
      <w:r w:rsidR="00F20F16">
        <w:rPr>
          <w:rFonts w:eastAsia="Calibri"/>
          <w:lang w:val="is-IS" w:eastAsia="sv-SE"/>
        </w:rPr>
        <w:t xml:space="preserve"> </w:t>
      </w:r>
      <w:r>
        <w:rPr>
          <w:rFonts w:eastAsia="Calibri"/>
          <w:lang w:val="is-IS" w:eastAsia="sv-SE"/>
        </w:rPr>
        <w:t>6789.</w:t>
      </w:r>
      <w:r w:rsidR="00F20F16">
        <w:rPr>
          <w:rFonts w:eastAsia="Calibri"/>
          <w:lang w:val="is-IS" w:eastAsia="sv-SE"/>
        </w:rPr>
        <w:t xml:space="preserve"> The order will be ONLY on Item ConfXX0</w:t>
      </w:r>
      <w:r w:rsidR="00DB5A46">
        <w:rPr>
          <w:rFonts w:eastAsia="Calibri"/>
          <w:lang w:val="is-IS" w:eastAsia="sv-SE"/>
        </w:rPr>
        <w:t>2</w:t>
      </w:r>
      <w:r w:rsidR="001904B0">
        <w:rPr>
          <w:rFonts w:eastAsia="Calibri"/>
          <w:lang w:val="is-IS" w:eastAsia="sv-SE"/>
        </w:rPr>
        <w:t xml:space="preserve">. </w:t>
      </w:r>
    </w:p>
    <w:p w:rsidR="00F20F16" w:rsidRDefault="00F20F16" w:rsidP="00172F74">
      <w:pPr>
        <w:autoSpaceDE w:val="0"/>
        <w:autoSpaceDN w:val="0"/>
        <w:adjustRightInd w:val="0"/>
        <w:rPr>
          <w:rFonts w:eastAsia="Calibri"/>
          <w:lang w:val="is-IS" w:eastAsia="sv-SE"/>
        </w:rPr>
      </w:pPr>
    </w:p>
    <w:p w:rsidR="00966506" w:rsidRPr="008C4B16" w:rsidRDefault="00966506" w:rsidP="00966506">
      <w:pPr>
        <w:rPr>
          <w:noProof/>
          <w:highlight w:val="white"/>
          <w:lang w:val="en-GB"/>
        </w:rPr>
      </w:pPr>
      <w:r w:rsidRPr="000942F2">
        <w:rPr>
          <w:noProof/>
          <w:lang w:val="en-GB"/>
        </w:rPr>
        <w:t>Catalogue</w:t>
      </w:r>
      <w:r>
        <w:rPr>
          <w:noProof/>
          <w:lang w:val="en-GB"/>
        </w:rPr>
        <w:t xml:space="preserve"> l</w:t>
      </w:r>
      <w:r w:rsidRPr="000942F2">
        <w:rPr>
          <w:noProof/>
          <w:lang w:val="en-GB"/>
        </w:rPr>
        <w:t>ine</w:t>
      </w:r>
      <w:r>
        <w:rPr>
          <w:noProof/>
          <w:lang w:val="en-GB"/>
        </w:rPr>
        <w:t xml:space="preserve"> 1 – the configured product</w:t>
      </w:r>
    </w:p>
    <w:p w:rsidR="00966506" w:rsidRPr="00CA54D8" w:rsidRDefault="00966506" w:rsidP="00172F74">
      <w:pPr>
        <w:autoSpaceDE w:val="0"/>
        <w:autoSpaceDN w:val="0"/>
        <w:adjustRightInd w:val="0"/>
        <w:rPr>
          <w:rFonts w:eastAsia="Calibri"/>
          <w:lang w:val="is-IS" w:eastAsia="sv-SE"/>
        </w:rPr>
      </w:pP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cac:CatalogueLine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1</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CA54D8" w:rsidRPr="008C4B16" w:rsidRDefault="00CA54D8" w:rsidP="00CA54D8">
      <w:pPr>
        <w:rPr>
          <w:noProof/>
          <w:highlight w:val="white"/>
          <w:lang w:val="en-GB"/>
        </w:rPr>
      </w:pPr>
      <w:r w:rsidRPr="008C4B16">
        <w:rPr>
          <w:noProof/>
          <w:highlight w:val="white"/>
          <w:lang w:val="en-GB"/>
        </w:rPr>
        <w:t xml:space="preserve"> ….</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cac:RequiredItemLocationQuantity</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cac:Price</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PriceAmount</w:t>
      </w:r>
      <w:r w:rsidRPr="00966506">
        <w:rPr>
          <w:rFonts w:ascii="Courier New" w:eastAsia="Calibri" w:hAnsi="Courier New" w:cs="Courier New"/>
          <w:color w:val="FF0000"/>
          <w:sz w:val="20"/>
          <w:szCs w:val="20"/>
          <w:highlight w:val="white"/>
          <w:lang w:val="is-IS" w:eastAsia="sv-SE"/>
        </w:rPr>
        <w:t xml:space="preserve"> currencyID</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EUR</w:t>
      </w:r>
      <w:r w:rsidRPr="00966506">
        <w:rPr>
          <w:rFonts w:ascii="Courier New" w:eastAsia="Calibri" w:hAnsi="Courier New" w:cs="Courier New"/>
          <w:color w:val="0000FF"/>
          <w:sz w:val="20"/>
          <w:szCs w:val="20"/>
          <w:highlight w:val="white"/>
          <w:lang w:val="is-IS" w:eastAsia="sv-SE"/>
        </w:rPr>
        <w:t>"&gt;</w:t>
      </w:r>
      <w:r w:rsidR="00317B40">
        <w:rPr>
          <w:rFonts w:ascii="Courier New" w:eastAsia="Calibri" w:hAnsi="Courier New" w:cs="Courier New"/>
          <w:color w:val="000000"/>
          <w:sz w:val="20"/>
          <w:szCs w:val="20"/>
          <w:highlight w:val="white"/>
          <w:lang w:val="is-IS" w:eastAsia="sv-SE"/>
        </w:rPr>
        <w:t>1000</w:t>
      </w:r>
      <w:r w:rsidRPr="00966506">
        <w:rPr>
          <w:rFonts w:ascii="Courier New" w:eastAsia="Calibri" w:hAnsi="Courier New" w:cs="Courier New"/>
          <w:color w:val="000000"/>
          <w:sz w:val="20"/>
          <w:szCs w:val="20"/>
          <w:highlight w:val="white"/>
          <w:lang w:val="is-IS" w:eastAsia="sv-SE"/>
        </w:rPr>
        <w:t>.00</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cbc:PriceAmount</w:t>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cac:Price</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cac:DeliveryUnit</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cbc:BatchQuantity</w:t>
      </w:r>
      <w:r w:rsidRPr="00966506">
        <w:rPr>
          <w:rFonts w:ascii="Courier New" w:eastAsia="Calibri" w:hAnsi="Courier New" w:cs="Courier New"/>
          <w:color w:val="FF0000"/>
          <w:sz w:val="20"/>
          <w:szCs w:val="20"/>
          <w:highlight w:val="white"/>
          <w:lang w:val="is-IS" w:eastAsia="sv-SE"/>
        </w:rPr>
        <w:t xml:space="preserve"> unitCode</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C62</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1</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cbc:BatchQuantity</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cac:DeliveryUnit</w:t>
      </w:r>
      <w:r w:rsidRPr="00966506">
        <w:rPr>
          <w:rFonts w:ascii="Courier New" w:eastAsia="Calibri" w:hAnsi="Courier New" w:cs="Courier New"/>
          <w:color w:val="0000FF"/>
          <w:sz w:val="20"/>
          <w:szCs w:val="20"/>
          <w:highlight w:val="white"/>
          <w:lang w:val="is-IS" w:eastAsia="sv-SE"/>
        </w:rPr>
        <w:t>&gt;</w:t>
      </w:r>
    </w:p>
    <w:p w:rsidR="000942F2" w:rsidRDefault="000942F2" w:rsidP="000942F2">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cac:RequiredItemLocationQuantity</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0942F2">
      <w:pPr>
        <w:autoSpaceDE w:val="0"/>
        <w:autoSpaceDN w:val="0"/>
        <w:adjustRightInd w:val="0"/>
        <w:rPr>
          <w:rFonts w:ascii="Courier New" w:eastAsia="Calibri" w:hAnsi="Courier New" w:cs="Courier New"/>
          <w:color w:val="000000"/>
          <w:sz w:val="20"/>
          <w:szCs w:val="20"/>
          <w:highlight w:val="white"/>
          <w:lang w:val="is-IS" w:eastAsia="sv-SE"/>
        </w:rPr>
      </w:pP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cac:Item</w:t>
      </w:r>
      <w:r w:rsidRPr="00966506">
        <w:rPr>
          <w:rFonts w:ascii="Courier New" w:eastAsia="Calibri" w:hAnsi="Courier New" w:cs="Courier New"/>
          <w:color w:val="0000FF"/>
          <w:sz w:val="20"/>
          <w:szCs w:val="20"/>
          <w:highlight w:val="white"/>
          <w:lang w:val="is-IS" w:eastAsia="sv-SE"/>
        </w:rPr>
        <w:t>&gt;</w:t>
      </w:r>
    </w:p>
    <w:p w:rsidR="000942F2" w:rsidRPr="008C4B16" w:rsidRDefault="000942F2" w:rsidP="000942F2">
      <w:pPr>
        <w:rPr>
          <w:noProof/>
          <w:highlight w:val="white"/>
          <w:lang w:val="en-GB"/>
        </w:rPr>
      </w:pPr>
      <w:r w:rsidRPr="008C4B16">
        <w:rPr>
          <w:noProof/>
          <w:highlight w:val="white"/>
          <w:lang w:val="en-GB"/>
        </w:rPr>
        <w:t>….</w:t>
      </w:r>
    </w:p>
    <w:p w:rsidR="00CA54D8" w:rsidRPr="00966506" w:rsidRDefault="000942F2"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00CA54D8" w:rsidRPr="00966506">
        <w:rPr>
          <w:rFonts w:ascii="Courier New" w:eastAsia="Calibri" w:hAnsi="Courier New" w:cs="Courier New"/>
          <w:color w:val="0000FF"/>
          <w:sz w:val="20"/>
          <w:szCs w:val="20"/>
          <w:highlight w:val="white"/>
          <w:lang w:val="is-IS" w:eastAsia="sv-SE"/>
        </w:rPr>
        <w:t>&lt;</w:t>
      </w:r>
      <w:r w:rsidR="00CA54D8" w:rsidRPr="00966506">
        <w:rPr>
          <w:rFonts w:ascii="Courier New" w:eastAsia="Calibri" w:hAnsi="Courier New" w:cs="Courier New"/>
          <w:color w:val="800000"/>
          <w:sz w:val="20"/>
          <w:szCs w:val="20"/>
          <w:highlight w:val="white"/>
          <w:lang w:val="is-IS" w:eastAsia="sv-SE"/>
        </w:rPr>
        <w:t>cac:SellersItemIdentification</w:t>
      </w:r>
      <w:r w:rsidR="00CA54D8" w:rsidRPr="00966506">
        <w:rPr>
          <w:rFonts w:ascii="Courier New" w:eastAsia="Calibri" w:hAnsi="Courier New" w:cs="Courier New"/>
          <w:color w:val="0000FF"/>
          <w:sz w:val="20"/>
          <w:szCs w:val="20"/>
          <w:highlight w:val="white"/>
          <w:lang w:val="is-IS" w:eastAsia="sv-SE"/>
        </w:rPr>
        <w:t>&gt;</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sz w:val="20"/>
          <w:szCs w:val="20"/>
          <w:highlight w:val="white"/>
          <w:lang w:val="is-IS" w:eastAsia="sv-SE"/>
        </w:rPr>
        <w:t>Conf</w:t>
      </w:r>
      <w:r w:rsidR="000942F2" w:rsidRPr="00966506">
        <w:rPr>
          <w:rFonts w:ascii="Courier New" w:eastAsia="Calibri" w:hAnsi="Courier New" w:cs="Courier New"/>
          <w:color w:val="000000"/>
          <w:sz w:val="20"/>
          <w:szCs w:val="20"/>
          <w:highlight w:val="white"/>
          <w:lang w:val="is-IS" w:eastAsia="sv-SE"/>
        </w:rPr>
        <w:t>XX</w:t>
      </w:r>
      <w:r w:rsidRPr="00966506">
        <w:rPr>
          <w:rFonts w:ascii="Courier New" w:eastAsia="Calibri" w:hAnsi="Courier New" w:cs="Courier New"/>
          <w:color w:val="000000"/>
          <w:sz w:val="20"/>
          <w:szCs w:val="20"/>
          <w:highlight w:val="white"/>
          <w:lang w:val="is-IS" w:eastAsia="sv-SE"/>
        </w:rPr>
        <w:t>02</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CA54D8" w:rsidRDefault="00CA54D8" w:rsidP="00CA54D8">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cac:SellersItemIdentification</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CA54D8">
      <w:pPr>
        <w:autoSpaceDE w:val="0"/>
        <w:autoSpaceDN w:val="0"/>
        <w:adjustRightInd w:val="0"/>
        <w:rPr>
          <w:rFonts w:ascii="Courier New" w:eastAsia="Calibri" w:hAnsi="Courier New" w:cs="Courier New"/>
          <w:color w:val="000000"/>
          <w:sz w:val="20"/>
          <w:szCs w:val="20"/>
          <w:highlight w:val="white"/>
          <w:lang w:val="is-IS" w:eastAsia="sv-SE"/>
        </w:rPr>
      </w:pPr>
    </w:p>
    <w:p w:rsidR="00966506" w:rsidRDefault="00966506" w:rsidP="00966506">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cac:Item</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p>
    <w:p w:rsidR="00966506" w:rsidRDefault="00966506" w:rsidP="00966506">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800000"/>
          <w:sz w:val="20"/>
          <w:szCs w:val="20"/>
          <w:highlight w:val="white"/>
          <w:lang w:val="is-IS" w:eastAsia="sv-SE"/>
        </w:rPr>
        <w:t>cac:CatalogueLine</w:t>
      </w:r>
      <w:r w:rsidRPr="00966506">
        <w:rPr>
          <w:rFonts w:ascii="Courier New" w:eastAsia="Calibri" w:hAnsi="Courier New" w:cs="Courier New"/>
          <w:color w:val="0000FF"/>
          <w:sz w:val="20"/>
          <w:szCs w:val="20"/>
          <w:highlight w:val="white"/>
          <w:lang w:val="is-IS" w:eastAsia="sv-SE"/>
        </w:rPr>
        <w:t>&gt;</w:t>
      </w:r>
    </w:p>
    <w:p w:rsidR="00966506" w:rsidRDefault="00966506" w:rsidP="00966506">
      <w:pPr>
        <w:autoSpaceDE w:val="0"/>
        <w:autoSpaceDN w:val="0"/>
        <w:adjustRightInd w:val="0"/>
        <w:rPr>
          <w:rFonts w:ascii="Courier New" w:eastAsia="Calibri" w:hAnsi="Courier New" w:cs="Courier New"/>
          <w:color w:val="0000FF"/>
          <w:sz w:val="20"/>
          <w:szCs w:val="20"/>
          <w:highlight w:val="white"/>
          <w:lang w:val="is-IS" w:eastAsia="sv-SE"/>
        </w:rPr>
      </w:pPr>
    </w:p>
    <w:p w:rsidR="00966506" w:rsidRPr="008C4B16" w:rsidRDefault="00966506" w:rsidP="00966506">
      <w:pPr>
        <w:rPr>
          <w:noProof/>
          <w:highlight w:val="white"/>
          <w:lang w:val="en-GB"/>
        </w:rPr>
      </w:pPr>
      <w:r w:rsidRPr="000942F2">
        <w:rPr>
          <w:noProof/>
          <w:lang w:val="en-GB"/>
        </w:rPr>
        <w:t>Catalogue</w:t>
      </w:r>
      <w:r>
        <w:rPr>
          <w:noProof/>
          <w:lang w:val="en-GB"/>
        </w:rPr>
        <w:t xml:space="preserve"> l</w:t>
      </w:r>
      <w:r w:rsidRPr="000942F2">
        <w:rPr>
          <w:noProof/>
          <w:lang w:val="en-GB"/>
        </w:rPr>
        <w:t>ine</w:t>
      </w:r>
      <w:r>
        <w:rPr>
          <w:noProof/>
          <w:lang w:val="en-GB"/>
        </w:rPr>
        <w:t xml:space="preserve"> 2 – an item that is part of the configured product.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cac:CatalogueLine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r>
        <w:rPr>
          <w:rFonts w:ascii="Courier New" w:eastAsia="Calibri" w:hAnsi="Courier New" w:cs="Courier New"/>
          <w:color w:val="000000"/>
          <w:sz w:val="20"/>
          <w:szCs w:val="20"/>
          <w:highlight w:val="white"/>
          <w:lang w:val="is-IS" w:eastAsia="sv-SE"/>
        </w:rPr>
        <w:t>2</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0942F2" w:rsidRPr="008C4B16" w:rsidRDefault="000942F2" w:rsidP="000942F2">
      <w:pPr>
        <w:rPr>
          <w:noProof/>
          <w:highlight w:val="white"/>
          <w:lang w:val="en-GB"/>
        </w:rPr>
      </w:pPr>
      <w:r w:rsidRPr="008C4B16">
        <w:rPr>
          <w:noProof/>
          <w:highlight w:val="white"/>
          <w:lang w:val="en-GB"/>
        </w:rPr>
        <w:t xml:space="preserve"> ….</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cac:RequiredItemLocationQuantity</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cac:Price</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cbc:PriceAmount</w:t>
      </w:r>
      <w:r w:rsidRPr="00966506">
        <w:rPr>
          <w:rFonts w:ascii="Courier New" w:eastAsia="Calibri" w:hAnsi="Courier New" w:cs="Courier New"/>
          <w:color w:val="FF0000"/>
          <w:sz w:val="20"/>
          <w:szCs w:val="20"/>
          <w:highlight w:val="white"/>
          <w:lang w:val="is-IS" w:eastAsia="sv-SE"/>
        </w:rPr>
        <w:t xml:space="preserve"> currencyID</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EUR</w:t>
      </w:r>
      <w:r w:rsidRPr="00966506">
        <w:rPr>
          <w:rFonts w:ascii="Courier New" w:eastAsia="Calibri" w:hAnsi="Courier New" w:cs="Courier New"/>
          <w:color w:val="0000FF"/>
          <w:sz w:val="20"/>
          <w:szCs w:val="20"/>
          <w:highlight w:val="white"/>
          <w:lang w:val="is-IS" w:eastAsia="sv-SE"/>
        </w:rPr>
        <w:t>"&gt;</w:t>
      </w:r>
      <w:r w:rsidR="00317B40">
        <w:rPr>
          <w:rFonts w:ascii="Courier New" w:eastAsia="Calibri" w:hAnsi="Courier New" w:cs="Courier New"/>
          <w:color w:val="000000"/>
          <w:sz w:val="20"/>
          <w:szCs w:val="20"/>
          <w:highlight w:val="white"/>
          <w:lang w:val="is-IS" w:eastAsia="sv-SE"/>
        </w:rPr>
        <w:t>1100</w:t>
      </w:r>
      <w:r w:rsidRPr="00966506">
        <w:rPr>
          <w:rFonts w:ascii="Courier New" w:eastAsia="Calibri" w:hAnsi="Courier New" w:cs="Courier New"/>
          <w:color w:val="000000"/>
          <w:sz w:val="20"/>
          <w:szCs w:val="20"/>
          <w:highlight w:val="white"/>
          <w:lang w:val="is-IS" w:eastAsia="sv-SE"/>
        </w:rPr>
        <w:t>.00</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cbc:PriceAmount</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cac:Price</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cac:DeliveryUnit</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cbc:BatchQuantity</w:t>
      </w:r>
      <w:r w:rsidRPr="00966506">
        <w:rPr>
          <w:rFonts w:ascii="Courier New" w:eastAsia="Calibri" w:hAnsi="Courier New" w:cs="Courier New"/>
          <w:color w:val="FF0000"/>
          <w:sz w:val="20"/>
          <w:szCs w:val="20"/>
          <w:highlight w:val="white"/>
          <w:lang w:val="is-IS" w:eastAsia="sv-SE"/>
        </w:rPr>
        <w:t xml:space="preserve"> unitCode</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C62</w:t>
      </w:r>
      <w:r w:rsidRPr="00966506">
        <w:rPr>
          <w:rFonts w:ascii="Courier New" w:eastAsia="Calibri" w:hAnsi="Courier New" w:cs="Courier New"/>
          <w:color w:val="0000FF"/>
          <w:sz w:val="20"/>
          <w:szCs w:val="20"/>
          <w:highlight w:val="white"/>
          <w:lang w:val="is-IS" w:eastAsia="sv-SE"/>
        </w:rPr>
        <w:t>"&gt;1&lt;/</w:t>
      </w:r>
      <w:r w:rsidRPr="00966506">
        <w:rPr>
          <w:rFonts w:ascii="Courier New" w:eastAsia="Calibri" w:hAnsi="Courier New" w:cs="Courier New"/>
          <w:color w:val="800000"/>
          <w:sz w:val="20"/>
          <w:szCs w:val="20"/>
          <w:highlight w:val="white"/>
          <w:lang w:val="is-IS" w:eastAsia="sv-SE"/>
        </w:rPr>
        <w:t>cbc:BatchQuantity</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cac:DeliveryUnit</w:t>
      </w:r>
      <w:r w:rsidRPr="00966506">
        <w:rPr>
          <w:rFonts w:ascii="Courier New" w:eastAsia="Calibri" w:hAnsi="Courier New" w:cs="Courier New"/>
          <w:color w:val="0000FF"/>
          <w:sz w:val="20"/>
          <w:szCs w:val="20"/>
          <w:highlight w:val="white"/>
          <w:lang w:val="is-IS" w:eastAsia="sv-SE"/>
        </w:rPr>
        <w:t>&gt;</w:t>
      </w:r>
    </w:p>
    <w:p w:rsidR="000942F2" w:rsidRDefault="000942F2" w:rsidP="000942F2">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cac:RequiredItemLocationQuantity</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0942F2">
      <w:pPr>
        <w:autoSpaceDE w:val="0"/>
        <w:autoSpaceDN w:val="0"/>
        <w:adjustRightInd w:val="0"/>
        <w:rPr>
          <w:rFonts w:ascii="Courier New" w:eastAsia="Calibri" w:hAnsi="Courier New" w:cs="Courier New"/>
          <w:color w:val="000000"/>
          <w:sz w:val="20"/>
          <w:szCs w:val="20"/>
          <w:highlight w:val="white"/>
          <w:lang w:val="is-IS" w:eastAsia="sv-SE"/>
        </w:rPr>
      </w:pP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cac:Item</w:t>
      </w:r>
      <w:r w:rsidRPr="00966506">
        <w:rPr>
          <w:rFonts w:ascii="Courier New" w:eastAsia="Calibri" w:hAnsi="Courier New" w:cs="Courier New"/>
          <w:color w:val="0000FF"/>
          <w:sz w:val="20"/>
          <w:szCs w:val="20"/>
          <w:highlight w:val="white"/>
          <w:lang w:val="is-IS" w:eastAsia="sv-SE"/>
        </w:rPr>
        <w:t>&gt;</w:t>
      </w:r>
    </w:p>
    <w:p w:rsidR="000942F2" w:rsidRDefault="000942F2" w:rsidP="000942F2">
      <w:pPr>
        <w:rPr>
          <w:noProof/>
          <w:highlight w:val="white"/>
          <w:lang w:val="en-GB"/>
        </w:rPr>
      </w:pPr>
      <w:r w:rsidRPr="008C4B16">
        <w:rPr>
          <w:noProof/>
          <w:highlight w:val="white"/>
          <w:lang w:val="en-GB"/>
        </w:rPr>
        <w:t xml:space="preserve"> ….</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cac:SellersItemIdentification</w:t>
      </w:r>
      <w:r w:rsidRPr="00966506">
        <w:rPr>
          <w:rFonts w:ascii="Courier New" w:eastAsia="Calibri" w:hAnsi="Courier New" w:cs="Courier New"/>
          <w:color w:val="0000FF"/>
          <w:sz w:val="20"/>
          <w:szCs w:val="20"/>
          <w:highlight w:val="white"/>
          <w:lang w:val="is-IS" w:eastAsia="sv-SE"/>
        </w:rPr>
        <w:t>&gt;</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&gt;12345&lt;/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cac:SellersItemIdentification</w:t>
      </w:r>
      <w:r w:rsidRPr="00966506">
        <w:rPr>
          <w:rFonts w:ascii="Courier New" w:eastAsia="Calibri" w:hAnsi="Courier New" w:cs="Courier New"/>
          <w:color w:val="0000FF"/>
          <w:sz w:val="20"/>
          <w:szCs w:val="20"/>
          <w:highlight w:val="white"/>
          <w:lang w:val="is-IS" w:eastAsia="sv-SE"/>
        </w:rPr>
        <w:t>&gt;</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cac:AdditionalItemProperty</w:t>
      </w:r>
      <w:r w:rsidRPr="00966506">
        <w:rPr>
          <w:rFonts w:ascii="Courier New" w:eastAsia="Calibri" w:hAnsi="Courier New" w:cs="Courier New"/>
          <w:color w:val="0000FF"/>
          <w:sz w:val="20"/>
          <w:szCs w:val="20"/>
          <w:highlight w:val="white"/>
          <w:lang w:val="is-IS" w:eastAsia="sv-SE"/>
        </w:rPr>
        <w:t>&gt;</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r w:rsidR="00966506">
        <w:rPr>
          <w:rFonts w:ascii="Courier New" w:eastAsia="Calibri" w:hAnsi="Courier New" w:cs="Courier New"/>
          <w:color w:val="000000"/>
          <w:highlight w:val="white"/>
          <w:lang w:val="is-IS" w:eastAsia="sv-SE"/>
        </w:rPr>
        <w:t>PartOf</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cbc:Value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sz w:val="20"/>
          <w:szCs w:val="20"/>
          <w:highlight w:val="white"/>
          <w:lang w:val="is-IS" w:eastAsia="sv-SE"/>
        </w:rPr>
        <w:t>Conf</w:t>
      </w:r>
      <w:r w:rsidR="000942F2" w:rsidRPr="00966506">
        <w:rPr>
          <w:rFonts w:ascii="Courier New" w:eastAsia="Calibri" w:hAnsi="Courier New" w:cs="Courier New"/>
          <w:sz w:val="20"/>
          <w:szCs w:val="20"/>
          <w:highlight w:val="white"/>
          <w:lang w:val="is-IS" w:eastAsia="sv-SE"/>
        </w:rPr>
        <w:t>XX</w:t>
      </w:r>
      <w:r w:rsidRPr="00966506">
        <w:rPr>
          <w:rFonts w:ascii="Courier New" w:eastAsia="Calibri" w:hAnsi="Courier New" w:cs="Courier New"/>
          <w:sz w:val="20"/>
          <w:szCs w:val="20"/>
          <w:highlight w:val="white"/>
          <w:lang w:val="is-IS" w:eastAsia="sv-SE"/>
        </w:rPr>
        <w:t>02</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cbc:Value</w:t>
      </w:r>
      <w:r w:rsidRPr="00966506">
        <w:rPr>
          <w:rFonts w:ascii="Courier New" w:eastAsia="Calibri" w:hAnsi="Courier New" w:cs="Courier New"/>
          <w:color w:val="0000FF"/>
          <w:sz w:val="20"/>
          <w:szCs w:val="20"/>
          <w:highlight w:val="white"/>
          <w:lang w:val="is-IS" w:eastAsia="sv-SE"/>
        </w:rPr>
        <w:t>&gt;</w:t>
      </w:r>
    </w:p>
    <w:p w:rsidR="00CA54D8" w:rsidRDefault="00CA54D8" w:rsidP="00CA54D8">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cac:AdditionalItemProperty</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CA54D8">
      <w:pPr>
        <w:autoSpaceDE w:val="0"/>
        <w:autoSpaceDN w:val="0"/>
        <w:adjustRightInd w:val="0"/>
        <w:rPr>
          <w:rFonts w:ascii="Courier New" w:eastAsia="Calibri" w:hAnsi="Courier New" w:cs="Courier New"/>
          <w:color w:val="0000FF"/>
          <w:sz w:val="20"/>
          <w:szCs w:val="20"/>
          <w:highlight w:val="white"/>
          <w:lang w:val="is-IS" w:eastAsia="sv-SE"/>
        </w:rPr>
      </w:pPr>
    </w:p>
    <w:p w:rsidR="00966506" w:rsidRDefault="00966506" w:rsidP="00966506">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cac:Item</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p>
    <w:p w:rsidR="00966506" w:rsidRDefault="00966506" w:rsidP="00966506">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800000"/>
          <w:sz w:val="20"/>
          <w:szCs w:val="20"/>
          <w:highlight w:val="white"/>
          <w:lang w:val="is-IS" w:eastAsia="sv-SE"/>
        </w:rPr>
        <w:t>cac:CatalogueLine</w:t>
      </w:r>
      <w:r w:rsidRPr="00966506">
        <w:rPr>
          <w:rFonts w:ascii="Courier New" w:eastAsia="Calibri" w:hAnsi="Courier New" w:cs="Courier New"/>
          <w:color w:val="0000FF"/>
          <w:sz w:val="20"/>
          <w:szCs w:val="20"/>
          <w:highlight w:val="white"/>
          <w:lang w:val="is-IS" w:eastAsia="sv-SE"/>
        </w:rPr>
        <w:t>&gt;</w:t>
      </w:r>
    </w:p>
    <w:p w:rsidR="00966506" w:rsidRDefault="00966506" w:rsidP="000942F2">
      <w:pPr>
        <w:rPr>
          <w:noProof/>
          <w:lang w:val="en-GB"/>
        </w:rPr>
      </w:pPr>
    </w:p>
    <w:p w:rsidR="00966506" w:rsidRPr="008C4B16" w:rsidRDefault="00966506" w:rsidP="00966506">
      <w:pPr>
        <w:rPr>
          <w:noProof/>
          <w:highlight w:val="white"/>
          <w:lang w:val="en-GB"/>
        </w:rPr>
      </w:pPr>
      <w:r w:rsidRPr="000942F2">
        <w:rPr>
          <w:noProof/>
          <w:lang w:val="en-GB"/>
        </w:rPr>
        <w:t>Catalogue</w:t>
      </w:r>
      <w:r>
        <w:rPr>
          <w:noProof/>
          <w:lang w:val="en-GB"/>
        </w:rPr>
        <w:t xml:space="preserve"> l</w:t>
      </w:r>
      <w:r w:rsidRPr="000942F2">
        <w:rPr>
          <w:noProof/>
          <w:lang w:val="en-GB"/>
        </w:rPr>
        <w:t>ine</w:t>
      </w:r>
      <w:r>
        <w:rPr>
          <w:noProof/>
          <w:lang w:val="en-GB"/>
        </w:rPr>
        <w:t xml:space="preserve"> 3 – another item, two of which are part of the configured product.</w:t>
      </w:r>
    </w:p>
    <w:p w:rsidR="00966506" w:rsidRPr="008C4B16" w:rsidRDefault="00966506" w:rsidP="000942F2">
      <w:pPr>
        <w:rPr>
          <w:noProof/>
          <w:highlight w:val="white"/>
          <w:lang w:val="en-GB"/>
        </w:rPr>
      </w:pP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cac:CatalogueLine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r>
        <w:rPr>
          <w:rFonts w:ascii="Courier New" w:eastAsia="Calibri" w:hAnsi="Courier New" w:cs="Courier New"/>
          <w:color w:val="000000"/>
          <w:sz w:val="20"/>
          <w:szCs w:val="20"/>
          <w:highlight w:val="white"/>
          <w:lang w:val="is-IS" w:eastAsia="sv-SE"/>
        </w:rPr>
        <w:t>3</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CA54D8" w:rsidRPr="008C4B16" w:rsidRDefault="00CA54D8" w:rsidP="00CA54D8">
      <w:pPr>
        <w:rPr>
          <w:noProof/>
          <w:highlight w:val="white"/>
          <w:lang w:val="en-GB"/>
        </w:rPr>
      </w:pPr>
      <w:r w:rsidRPr="008C4B16">
        <w:rPr>
          <w:noProof/>
          <w:highlight w:val="white"/>
          <w:lang w:val="en-GB"/>
        </w:rPr>
        <w: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cac:RequiredItemLocationQuantity</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lastRenderedPageBreak/>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cac:Price</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cbc:PriceAmount</w:t>
      </w:r>
      <w:r w:rsidRPr="00966506">
        <w:rPr>
          <w:rFonts w:ascii="Courier New" w:eastAsia="Calibri" w:hAnsi="Courier New" w:cs="Courier New"/>
          <w:color w:val="FF0000"/>
          <w:sz w:val="20"/>
          <w:szCs w:val="20"/>
          <w:highlight w:val="white"/>
          <w:lang w:val="is-IS" w:eastAsia="sv-SE"/>
        </w:rPr>
        <w:t xml:space="preserve"> currencyID</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EUR</w:t>
      </w:r>
      <w:r w:rsidRPr="00966506">
        <w:rPr>
          <w:rFonts w:ascii="Courier New" w:eastAsia="Calibri" w:hAnsi="Courier New" w:cs="Courier New"/>
          <w:color w:val="0000FF"/>
          <w:sz w:val="20"/>
          <w:szCs w:val="20"/>
          <w:highlight w:val="white"/>
          <w:lang w:val="is-IS" w:eastAsia="sv-SE"/>
        </w:rPr>
        <w:t>"&gt;</w:t>
      </w:r>
      <w:r w:rsidR="00317B40">
        <w:rPr>
          <w:rFonts w:ascii="Courier New" w:eastAsia="Calibri" w:hAnsi="Courier New" w:cs="Courier New"/>
          <w:sz w:val="20"/>
          <w:szCs w:val="20"/>
          <w:highlight w:val="white"/>
          <w:lang w:val="is-IS" w:eastAsia="sv-SE"/>
        </w:rPr>
        <w:t>20</w:t>
      </w:r>
      <w:r w:rsidRPr="00966506">
        <w:rPr>
          <w:rFonts w:ascii="Courier New" w:eastAsia="Calibri" w:hAnsi="Courier New" w:cs="Courier New"/>
          <w:color w:val="000000"/>
          <w:sz w:val="20"/>
          <w:szCs w:val="20"/>
          <w:highlight w:val="white"/>
          <w:lang w:val="is-IS" w:eastAsia="sv-SE"/>
        </w:rPr>
        <w:t>.00</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cbc:PriceAmount</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cac:Price</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cac:DeliveryUnit</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cbc:BatchQuantity</w:t>
      </w:r>
      <w:r w:rsidRPr="00966506">
        <w:rPr>
          <w:rFonts w:ascii="Courier New" w:eastAsia="Calibri" w:hAnsi="Courier New" w:cs="Courier New"/>
          <w:color w:val="FF0000"/>
          <w:sz w:val="20"/>
          <w:szCs w:val="20"/>
          <w:highlight w:val="white"/>
          <w:lang w:val="is-IS" w:eastAsia="sv-SE"/>
        </w:rPr>
        <w:t xml:space="preserve"> unitCode</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C62</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sz w:val="20"/>
          <w:szCs w:val="20"/>
          <w:highlight w:val="white"/>
          <w:lang w:val="is-IS" w:eastAsia="sv-SE"/>
        </w:rPr>
        <w:t>2</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cbc:BatchQuantity</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cac:DeliveryUnit</w:t>
      </w:r>
      <w:r w:rsidRPr="00966506">
        <w:rPr>
          <w:rFonts w:ascii="Courier New" w:eastAsia="Calibri" w:hAnsi="Courier New" w:cs="Courier New"/>
          <w:color w:val="0000FF"/>
          <w:sz w:val="20"/>
          <w:szCs w:val="20"/>
          <w:highlight w:val="white"/>
          <w:lang w:val="is-IS" w:eastAsia="sv-SE"/>
        </w:rPr>
        <w:t>&gt;</w:t>
      </w:r>
    </w:p>
    <w:p w:rsidR="000942F2" w:rsidRPr="00966506" w:rsidRDefault="000942F2" w:rsidP="000942F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cac:RequiredItemLocationQuantity</w:t>
      </w:r>
      <w:r w:rsidRPr="00966506">
        <w:rPr>
          <w:rFonts w:ascii="Courier New" w:eastAsia="Calibri" w:hAnsi="Courier New" w:cs="Courier New"/>
          <w:color w:val="0000FF"/>
          <w:sz w:val="20"/>
          <w:szCs w:val="20"/>
          <w:highlight w:val="white"/>
          <w:lang w:val="is-IS" w:eastAsia="sv-SE"/>
        </w:rPr>
        <w:t>&gt;</w:t>
      </w:r>
    </w:p>
    <w:p w:rsidR="000942F2" w:rsidRPr="008C4B16" w:rsidRDefault="000942F2" w:rsidP="000942F2">
      <w:pPr>
        <w:rPr>
          <w:noProof/>
          <w:highlight w:val="white"/>
          <w:lang w:val="en-GB"/>
        </w:rPr>
      </w:pPr>
      <w:r w:rsidRPr="008C4B16">
        <w:rPr>
          <w:noProof/>
          <w:highlight w:val="white"/>
          <w:lang w:val="en-GB"/>
        </w:rPr>
        <w:t>….</w:t>
      </w:r>
    </w:p>
    <w:p w:rsidR="00966506" w:rsidRDefault="00966506" w:rsidP="00966506">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cac:Item</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cac:SellersItemIdentification</w:t>
      </w:r>
      <w:r w:rsidRPr="00966506">
        <w:rPr>
          <w:rFonts w:ascii="Courier New" w:eastAsia="Calibri" w:hAnsi="Courier New" w:cs="Courier New"/>
          <w:color w:val="0000FF"/>
          <w:sz w:val="20"/>
          <w:szCs w:val="20"/>
          <w:highlight w:val="white"/>
          <w:lang w:val="is-IS" w:eastAsia="sv-SE"/>
        </w:rPr>
        <w:t>&gt;</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sz w:val="20"/>
          <w:szCs w:val="20"/>
          <w:highlight w:val="white"/>
          <w:lang w:val="is-IS" w:eastAsia="sv-SE"/>
        </w:rPr>
        <w:t>6789</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cac:SellersItemIdentification</w:t>
      </w:r>
      <w:r w:rsidRPr="00966506">
        <w:rPr>
          <w:rFonts w:ascii="Courier New" w:eastAsia="Calibri" w:hAnsi="Courier New" w:cs="Courier New"/>
          <w:color w:val="0000FF"/>
          <w:sz w:val="20"/>
          <w:szCs w:val="20"/>
          <w:highlight w:val="white"/>
          <w:lang w:val="is-IS" w:eastAsia="sv-SE"/>
        </w:rPr>
        <w:t>&gt;</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cac:AdditionalItemProperty</w:t>
      </w:r>
      <w:r w:rsidRPr="00966506">
        <w:rPr>
          <w:rFonts w:ascii="Courier New" w:eastAsia="Calibri" w:hAnsi="Courier New" w:cs="Courier New"/>
          <w:color w:val="0000FF"/>
          <w:sz w:val="20"/>
          <w:szCs w:val="20"/>
          <w:highlight w:val="white"/>
          <w:lang w:val="is-IS" w:eastAsia="sv-SE"/>
        </w:rPr>
        <w:t>&gt;</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r w:rsidR="00317B40">
        <w:rPr>
          <w:rFonts w:ascii="Courier New" w:eastAsia="Calibri" w:hAnsi="Courier New" w:cs="Courier New"/>
          <w:color w:val="000000"/>
          <w:highlight w:val="white"/>
          <w:lang w:val="is-IS" w:eastAsia="sv-SE"/>
        </w:rPr>
        <w:t>INST01</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p>
    <w:p w:rsidR="00CA54D8" w:rsidRPr="00966506" w:rsidRDefault="00CA54D8" w:rsidP="00CA54D8">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cbc:Value</w:t>
      </w:r>
      <w:r w:rsidRPr="00966506">
        <w:rPr>
          <w:rFonts w:ascii="Courier New" w:eastAsia="Calibri" w:hAnsi="Courier New" w:cs="Courier New"/>
          <w:color w:val="0000FF"/>
          <w:sz w:val="20"/>
          <w:szCs w:val="20"/>
          <w:highlight w:val="white"/>
          <w:lang w:val="is-IS" w:eastAsia="sv-SE"/>
        </w:rPr>
        <w:t>&gt;</w:t>
      </w:r>
      <w:r w:rsidR="00317B40">
        <w:rPr>
          <w:rFonts w:ascii="Courier New" w:eastAsia="Calibri" w:hAnsi="Courier New" w:cs="Courier New"/>
          <w:sz w:val="20"/>
          <w:szCs w:val="20"/>
          <w:highlight w:val="white"/>
          <w:lang w:val="is-IS" w:eastAsia="sv-SE"/>
        </w:rPr>
        <w:t>PC01</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cbc:Value</w:t>
      </w:r>
      <w:r w:rsidRPr="00966506">
        <w:rPr>
          <w:rFonts w:ascii="Courier New" w:eastAsia="Calibri" w:hAnsi="Courier New" w:cs="Courier New"/>
          <w:color w:val="0000FF"/>
          <w:sz w:val="20"/>
          <w:szCs w:val="20"/>
          <w:highlight w:val="white"/>
          <w:lang w:val="is-IS" w:eastAsia="sv-SE"/>
        </w:rPr>
        <w:t>&gt;</w:t>
      </w:r>
    </w:p>
    <w:p w:rsidR="00CA54D8" w:rsidRDefault="00CA54D8" w:rsidP="00CA54D8">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cac:AdditionalItemProperty</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CA54D8">
      <w:pPr>
        <w:autoSpaceDE w:val="0"/>
        <w:autoSpaceDN w:val="0"/>
        <w:adjustRightInd w:val="0"/>
        <w:rPr>
          <w:rFonts w:ascii="Courier New" w:eastAsia="Calibri" w:hAnsi="Courier New" w:cs="Courier New"/>
          <w:color w:val="0000FF"/>
          <w:sz w:val="20"/>
          <w:szCs w:val="20"/>
          <w:highlight w:val="white"/>
          <w:lang w:val="is-IS" w:eastAsia="sv-SE"/>
        </w:rPr>
      </w:pPr>
    </w:p>
    <w:p w:rsidR="00966506" w:rsidRDefault="00966506" w:rsidP="00966506">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cac:Item</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p>
    <w:p w:rsidR="00966506" w:rsidRDefault="00966506" w:rsidP="00966506">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800000"/>
          <w:sz w:val="20"/>
          <w:szCs w:val="20"/>
          <w:highlight w:val="white"/>
          <w:lang w:val="is-IS" w:eastAsia="sv-SE"/>
        </w:rPr>
        <w:t>cac:CatalogueLine</w:t>
      </w:r>
      <w:r w:rsidRPr="00966506">
        <w:rPr>
          <w:rFonts w:ascii="Courier New" w:eastAsia="Calibri" w:hAnsi="Courier New" w:cs="Courier New"/>
          <w:color w:val="0000FF"/>
          <w:sz w:val="20"/>
          <w:szCs w:val="20"/>
          <w:highlight w:val="white"/>
          <w:lang w:val="is-IS" w:eastAsia="sv-SE"/>
        </w:rPr>
        <w:t>&gt;</w:t>
      </w:r>
    </w:p>
    <w:p w:rsidR="00CA54D8" w:rsidRPr="00CF0810" w:rsidRDefault="00966506" w:rsidP="00172F74">
      <w:pPr>
        <w:autoSpaceDE w:val="0"/>
        <w:autoSpaceDN w:val="0"/>
        <w:adjustRightInd w:val="0"/>
        <w:rPr>
          <w:rFonts w:asciiTheme="minorHAnsi" w:eastAsia="Calibri" w:hAnsiTheme="minorHAnsi" w:cs="Arial"/>
          <w:color w:val="000000"/>
          <w:highlight w:val="white"/>
          <w:lang w:val="en-GB" w:eastAsia="sv-SE"/>
        </w:rPr>
      </w:pPr>
      <w:r w:rsidRPr="00CF0810">
        <w:rPr>
          <w:rFonts w:asciiTheme="minorHAnsi" w:eastAsia="Calibri" w:hAnsiTheme="minorHAnsi" w:cs="Arial"/>
          <w:color w:val="000000"/>
          <w:highlight w:val="white"/>
          <w:lang w:val="en-GB" w:eastAsia="sv-SE"/>
        </w:rPr>
        <w:t>Note that the sum of the price multiplied by quantity of the items containted in the configured item does not have to equal the price of the configured product. The price of the containted items may show the pr. unit price but the configured price may include a price reduction.</w:t>
      </w:r>
    </w:p>
    <w:p w:rsidR="00172F74" w:rsidRPr="007E22DA" w:rsidRDefault="003C5D4B" w:rsidP="003C5D1F">
      <w:pPr>
        <w:pStyle w:val="Heading3"/>
        <w:rPr>
          <w:rFonts w:eastAsia="Calibri"/>
          <w:lang w:val="is-IS" w:eastAsia="sv-SE"/>
        </w:rPr>
      </w:pPr>
      <w:bookmarkStart w:id="182" w:name="_Toc482187240"/>
      <w:r w:rsidRPr="007E22DA">
        <w:rPr>
          <w:rFonts w:eastAsia="Calibri"/>
          <w:lang w:val="is-IS" w:eastAsia="sv-SE"/>
        </w:rPr>
        <w:t>Availability dates and lead time</w:t>
      </w:r>
      <w:bookmarkEnd w:id="182"/>
    </w:p>
    <w:p w:rsidR="00172F74" w:rsidRDefault="00172F74" w:rsidP="00172F74">
      <w:pPr>
        <w:rPr>
          <w:highlight w:val="white"/>
          <w:lang w:val="en-GB" w:eastAsia="en-GB"/>
        </w:rPr>
      </w:pPr>
      <w:r>
        <w:rPr>
          <w:highlight w:val="white"/>
          <w:lang w:val="en-GB" w:eastAsia="en-GB"/>
        </w:rPr>
        <w:t xml:space="preserve">A shopping cart line may state the item availability date </w:t>
      </w:r>
      <w:r w:rsidR="00913119">
        <w:rPr>
          <w:highlight w:val="white"/>
          <w:lang w:val="en-GB" w:eastAsia="en-GB"/>
        </w:rPr>
        <w:t xml:space="preserve">which </w:t>
      </w:r>
      <w:r>
        <w:rPr>
          <w:highlight w:val="white"/>
          <w:lang w:val="en-GB" w:eastAsia="en-GB"/>
        </w:rPr>
        <w:t xml:space="preserve">is first day before the end of which the </w:t>
      </w:r>
      <w:r w:rsidR="00966506">
        <w:rPr>
          <w:highlight w:val="white"/>
          <w:lang w:val="en-GB" w:eastAsia="en-GB"/>
        </w:rPr>
        <w:t xml:space="preserve">particular </w:t>
      </w:r>
      <w:r>
        <w:rPr>
          <w:highlight w:val="white"/>
          <w:lang w:val="en-GB" w:eastAsia="en-GB"/>
        </w:rPr>
        <w:t xml:space="preserve">item can and will be shipped from the seller. </w:t>
      </w:r>
      <w:r w:rsidR="00966506">
        <w:rPr>
          <w:highlight w:val="white"/>
          <w:lang w:val="en-GB" w:eastAsia="en-GB"/>
        </w:rPr>
        <w:t xml:space="preserve">If availability date is before the cart issue date then the item is immediately available. The availability of all items in the cart ends when the validity period of the cart ends. </w:t>
      </w:r>
      <w:r>
        <w:rPr>
          <w:highlight w:val="white"/>
          <w:lang w:val="en-GB" w:eastAsia="en-GB"/>
        </w:rPr>
        <w:t xml:space="preserve">Availability date </w:t>
      </w:r>
      <w:r w:rsidR="00966506">
        <w:rPr>
          <w:highlight w:val="white"/>
          <w:lang w:val="en-GB" w:eastAsia="en-GB"/>
        </w:rPr>
        <w:t xml:space="preserve">for an item </w:t>
      </w:r>
      <w:r>
        <w:rPr>
          <w:highlight w:val="white"/>
          <w:lang w:val="en-GB" w:eastAsia="en-GB"/>
        </w:rPr>
        <w:t>is given as follows.</w:t>
      </w:r>
    </w:p>
    <w:p w:rsidR="00172F74" w:rsidRDefault="00172F74" w:rsidP="00172F74">
      <w:pPr>
        <w:rPr>
          <w:highlight w:val="white"/>
          <w:lang w:val="en-GB" w:eastAsia="en-GB"/>
        </w:rPr>
      </w:pP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cac:CatalogueLine</w:t>
      </w:r>
      <w:r w:rsidRPr="00966506">
        <w:rPr>
          <w:rFonts w:ascii="Courier New" w:eastAsia="Calibri" w:hAnsi="Courier New" w:cs="Courier New"/>
          <w:color w:val="0000FF"/>
          <w:sz w:val="20"/>
          <w:szCs w:val="20"/>
          <w:highlight w:val="white"/>
          <w:lang w:val="is-IS" w:eastAsia="sv-SE"/>
        </w:rPr>
        <w:t>&gt;</w:t>
      </w:r>
    </w:p>
    <w:p w:rsidR="00172F74" w:rsidRDefault="00172F74" w:rsidP="00172F74">
      <w:r>
        <w:t>…</w:t>
      </w: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w:t>
      </w:r>
      <w:r w:rsidR="00913119">
        <w:rPr>
          <w:rFonts w:ascii="Courier New" w:eastAsia="Calibri" w:hAnsi="Courier New" w:cs="Courier New"/>
          <w:color w:val="800000"/>
          <w:sz w:val="20"/>
          <w:szCs w:val="20"/>
          <w:highlight w:val="white"/>
          <w:lang w:val="is-IS" w:eastAsia="sv-SE"/>
        </w:rPr>
        <w:t>Line</w:t>
      </w:r>
      <w:r w:rsidRPr="00966506">
        <w:rPr>
          <w:rFonts w:ascii="Courier New" w:eastAsia="Calibri" w:hAnsi="Courier New" w:cs="Courier New"/>
          <w:color w:val="800000"/>
          <w:sz w:val="20"/>
          <w:szCs w:val="20"/>
          <w:highlight w:val="white"/>
          <w:lang w:val="is-IS" w:eastAsia="sv-SE"/>
        </w:rPr>
        <w:t>ValidityPeriod</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w:t>
      </w:r>
      <w:r w:rsidR="00096097" w:rsidRPr="00966506">
        <w:rPr>
          <w:rFonts w:ascii="Courier New" w:eastAsia="Calibri" w:hAnsi="Courier New" w:cs="Courier New"/>
          <w:color w:val="800000"/>
          <w:sz w:val="20"/>
          <w:szCs w:val="20"/>
          <w:highlight w:val="white"/>
          <w:lang w:val="is-IS" w:eastAsia="sv-SE"/>
        </w:rPr>
        <w:t>Start</w:t>
      </w:r>
      <w:r w:rsidRPr="00966506">
        <w:rPr>
          <w:rFonts w:ascii="Courier New" w:eastAsia="Calibri" w:hAnsi="Courier New" w:cs="Courier New"/>
          <w:color w:val="800000"/>
          <w:sz w:val="20"/>
          <w:szCs w:val="20"/>
          <w:highlight w:val="white"/>
          <w:lang w:val="is-IS" w:eastAsia="sv-SE"/>
        </w:rPr>
        <w:t>Date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20</w:t>
      </w:r>
      <w:r w:rsidR="00966506">
        <w:rPr>
          <w:rFonts w:ascii="Courier New" w:eastAsia="Calibri" w:hAnsi="Courier New" w:cs="Courier New"/>
          <w:color w:val="000000"/>
          <w:sz w:val="20"/>
          <w:szCs w:val="20"/>
          <w:highlight w:val="white"/>
          <w:lang w:val="is-IS" w:eastAsia="sv-SE"/>
        </w:rPr>
        <w:t>16</w:t>
      </w:r>
      <w:r w:rsidRPr="00966506">
        <w:rPr>
          <w:rFonts w:ascii="Courier New" w:eastAsia="Calibri" w:hAnsi="Courier New" w:cs="Courier New"/>
          <w:color w:val="000000"/>
          <w:sz w:val="20"/>
          <w:szCs w:val="20"/>
          <w:highlight w:val="white"/>
          <w:lang w:val="is-IS" w:eastAsia="sv-SE"/>
        </w:rPr>
        <w:t>-</w:t>
      </w:r>
      <w:r w:rsidR="00966506">
        <w:rPr>
          <w:rFonts w:ascii="Courier New" w:eastAsia="Calibri" w:hAnsi="Courier New" w:cs="Courier New"/>
          <w:color w:val="000000"/>
          <w:sz w:val="20"/>
          <w:szCs w:val="20"/>
          <w:highlight w:val="white"/>
          <w:lang w:val="is-IS" w:eastAsia="sv-SE"/>
        </w:rPr>
        <w:t>08</w:t>
      </w:r>
      <w:r w:rsidRPr="00966506">
        <w:rPr>
          <w:rFonts w:ascii="Courier New" w:eastAsia="Calibri" w:hAnsi="Courier New" w:cs="Courier New"/>
          <w:color w:val="000000"/>
          <w:sz w:val="20"/>
          <w:szCs w:val="20"/>
          <w:highlight w:val="white"/>
          <w:lang w:val="is-IS" w:eastAsia="sv-SE"/>
        </w:rPr>
        <w:t>-</w:t>
      </w:r>
      <w:r w:rsidR="00966506">
        <w:rPr>
          <w:rFonts w:ascii="Courier New" w:eastAsia="Calibri" w:hAnsi="Courier New" w:cs="Courier New"/>
          <w:color w:val="000000"/>
          <w:sz w:val="20"/>
          <w:szCs w:val="20"/>
          <w:highlight w:val="white"/>
          <w:lang w:val="is-IS" w:eastAsia="sv-SE"/>
        </w:rPr>
        <w:t>07</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w:t>
      </w:r>
      <w:r w:rsidR="00096097" w:rsidRPr="00966506">
        <w:rPr>
          <w:rFonts w:ascii="Courier New" w:eastAsia="Calibri" w:hAnsi="Courier New" w:cs="Courier New"/>
          <w:color w:val="800000"/>
          <w:sz w:val="20"/>
          <w:szCs w:val="20"/>
          <w:highlight w:val="white"/>
          <w:lang w:val="is-IS" w:eastAsia="sv-SE"/>
        </w:rPr>
        <w:t>Start</w:t>
      </w:r>
      <w:r w:rsidRPr="00966506">
        <w:rPr>
          <w:rFonts w:ascii="Courier New" w:eastAsia="Calibri" w:hAnsi="Courier New" w:cs="Courier New"/>
          <w:color w:val="800000"/>
          <w:sz w:val="20"/>
          <w:szCs w:val="20"/>
          <w:highlight w:val="white"/>
          <w:lang w:val="is-IS" w:eastAsia="sv-SE"/>
        </w:rPr>
        <w:t>Date</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rPr>
          <w:rFonts w:ascii="Courier New" w:eastAsia="Calibri" w:hAnsi="Courier New" w:cs="Courier New"/>
          <w:color w:val="0000FF"/>
          <w:sz w:val="20"/>
          <w:szCs w:val="20"/>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w:t>
      </w:r>
      <w:r w:rsidR="00913119">
        <w:rPr>
          <w:rFonts w:ascii="Courier New" w:eastAsia="Calibri" w:hAnsi="Courier New" w:cs="Courier New"/>
          <w:color w:val="800000"/>
          <w:sz w:val="20"/>
          <w:szCs w:val="20"/>
          <w:highlight w:val="white"/>
          <w:lang w:val="is-IS" w:eastAsia="sv-SE"/>
        </w:rPr>
        <w:t>Line</w:t>
      </w:r>
      <w:r w:rsidRPr="00966506">
        <w:rPr>
          <w:rFonts w:ascii="Courier New" w:eastAsia="Calibri" w:hAnsi="Courier New" w:cs="Courier New"/>
          <w:color w:val="800000"/>
          <w:sz w:val="20"/>
          <w:szCs w:val="20"/>
          <w:highlight w:val="white"/>
          <w:lang w:val="is-IS" w:eastAsia="sv-SE"/>
        </w:rPr>
        <w:t>ValidityPeriod</w:t>
      </w:r>
      <w:r w:rsidRPr="00966506">
        <w:rPr>
          <w:rFonts w:ascii="Courier New" w:eastAsia="Calibri" w:hAnsi="Courier New" w:cs="Courier New"/>
          <w:color w:val="0000FF"/>
          <w:sz w:val="20"/>
          <w:szCs w:val="20"/>
          <w:highlight w:val="white"/>
          <w:lang w:val="is-IS" w:eastAsia="sv-SE"/>
        </w:rPr>
        <w:t>&gt;</w:t>
      </w:r>
    </w:p>
    <w:p w:rsidR="00172F74" w:rsidRDefault="00172F74" w:rsidP="00172F74">
      <w:pPr>
        <w:rPr>
          <w:highlight w:val="white"/>
          <w:lang w:val="en-GB" w:eastAsia="en-GB"/>
        </w:rPr>
      </w:pPr>
    </w:p>
    <w:p w:rsidR="00172F74" w:rsidRDefault="00172F74" w:rsidP="00172F74">
      <w:pPr>
        <w:rPr>
          <w:highlight w:val="white"/>
          <w:lang w:val="en-GB" w:eastAsia="en-GB"/>
        </w:rPr>
      </w:pPr>
      <w:r>
        <w:rPr>
          <w:highlight w:val="white"/>
          <w:lang w:val="en-GB" w:eastAsia="en-GB"/>
        </w:rPr>
        <w:t>A shopping cart line may state the lead time for the item. This is the maximum number of working days that may pass from the day the seller receives an order until the day the item is shipped from the seller. The seller may ship earlier. A lead day of one (1) means that an item will be shipped no later than the end of next working day accoding to the sellers regional calendar. The delivery lead time is given as follows:</w:t>
      </w:r>
    </w:p>
    <w:p w:rsidR="00172F74" w:rsidRDefault="00172F74" w:rsidP="00172F74">
      <w:pPr>
        <w:rPr>
          <w:highlight w:val="white"/>
          <w:lang w:val="en-GB" w:eastAsia="en-GB"/>
        </w:rPr>
      </w:pP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cac:RequiredItemLocationQuantity</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cbc:LeadTimeMeasure</w:t>
      </w:r>
      <w:r w:rsidRPr="00966506">
        <w:rPr>
          <w:rFonts w:ascii="Courier New" w:eastAsia="Calibri" w:hAnsi="Courier New" w:cs="Courier New"/>
          <w:color w:val="FF0000"/>
          <w:sz w:val="20"/>
          <w:szCs w:val="20"/>
          <w:highlight w:val="white"/>
          <w:lang w:val="is-IS" w:eastAsia="sv-SE"/>
        </w:rPr>
        <w:t xml:space="preserve"> unitCode</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DAY</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10</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cbc:LeadTimeMeasure</w:t>
      </w:r>
      <w:r w:rsidRPr="00966506">
        <w:rPr>
          <w:rFonts w:ascii="Courier New" w:eastAsia="Calibri" w:hAnsi="Courier New" w:cs="Courier New"/>
          <w:color w:val="0000FF"/>
          <w:sz w:val="20"/>
          <w:szCs w:val="20"/>
          <w:highlight w:val="white"/>
          <w:lang w:val="is-IS" w:eastAsia="sv-SE"/>
        </w:rPr>
        <w:t>&gt;</w:t>
      </w:r>
    </w:p>
    <w:p w:rsidR="00172F74" w:rsidRPr="000C5AAF" w:rsidRDefault="00172F74" w:rsidP="00172F74">
      <w:pPr>
        <w:autoSpaceDE w:val="0"/>
        <w:autoSpaceDN w:val="0"/>
        <w:adjustRightInd w:val="0"/>
        <w:rPr>
          <w:rFonts w:eastAsia="Calibri" w:cs="Arial"/>
          <w:color w:val="0000FF"/>
          <w:szCs w:val="20"/>
          <w:lang w:val="is-IS" w:eastAsia="sv-SE"/>
        </w:rPr>
      </w:pPr>
    </w:p>
    <w:p w:rsidR="00172F74" w:rsidRPr="00CF0810" w:rsidRDefault="00172F74" w:rsidP="00CF0810">
      <w:pPr>
        <w:rPr>
          <w:highlight w:val="white"/>
          <w:lang w:val="en-GB" w:eastAsia="en-GB"/>
        </w:rPr>
      </w:pPr>
      <w:r w:rsidRPr="00CF0810">
        <w:rPr>
          <w:highlight w:val="white"/>
          <w:lang w:val="en-GB" w:eastAsia="en-GB"/>
        </w:rPr>
        <w:t xml:space="preserve">When an availability </w:t>
      </w:r>
      <w:r w:rsidR="00AF6F86">
        <w:rPr>
          <w:highlight w:val="white"/>
          <w:lang w:val="en-GB" w:eastAsia="en-GB"/>
        </w:rPr>
        <w:t>start</w:t>
      </w:r>
      <w:r w:rsidRPr="00CF0810">
        <w:rPr>
          <w:highlight w:val="white"/>
          <w:lang w:val="en-GB" w:eastAsia="en-GB"/>
        </w:rPr>
        <w:t xml:space="preserve"> date is earlier than the end of the lead time the seller may ship at or before the end of the lead time.</w:t>
      </w:r>
    </w:p>
    <w:p w:rsidR="00172F74" w:rsidRPr="007E22DA" w:rsidRDefault="00172F74" w:rsidP="00172F74">
      <w:pPr>
        <w:pStyle w:val="Heading3"/>
        <w:rPr>
          <w:color w:val="000000"/>
        </w:rPr>
      </w:pPr>
      <w:bookmarkStart w:id="183" w:name="_Toc482187241"/>
      <w:r w:rsidRPr="007E22DA">
        <w:rPr>
          <w:color w:val="000000"/>
        </w:rPr>
        <w:t>Contract reference</w:t>
      </w:r>
      <w:bookmarkEnd w:id="183"/>
    </w:p>
    <w:p w:rsidR="00172F74" w:rsidRDefault="00172F74" w:rsidP="00172F74">
      <w:pPr>
        <w:rPr>
          <w:rFonts w:eastAsia="Calibri"/>
          <w:highlight w:val="white"/>
          <w:lang w:val="is-IS" w:eastAsia="sv-SE"/>
        </w:rPr>
      </w:pPr>
      <w:r>
        <w:rPr>
          <w:rFonts w:eastAsia="Calibri"/>
          <w:highlight w:val="white"/>
          <w:lang w:val="is-IS" w:eastAsia="sv-SE"/>
        </w:rPr>
        <w:t>An individual line may reference a contract. Different lines may reference different contracts. If a contract is referenced on the cart level that contract applies to all items in the shopping cart and is only superseded by the line reference where there is a conflict. As example, if a cart level contract reference give payment terms and the line level contrac only states delivery conditions for the item then the payment terms apply as well. An example of line level contract reference is as follows.</w:t>
      </w:r>
      <w:r w:rsidR="00DA0839">
        <w:rPr>
          <w:rFonts w:eastAsia="Calibri"/>
          <w:highlight w:val="white"/>
          <w:lang w:val="is-IS" w:eastAsia="sv-SE"/>
        </w:rPr>
        <w:t xml:space="preserve"> </w:t>
      </w:r>
      <w:r w:rsidR="00DA0839" w:rsidRPr="00DA0839">
        <w:rPr>
          <w:rFonts w:eastAsia="Calibri"/>
          <w:lang w:val="is-IS" w:eastAsia="sv-SE"/>
        </w:rPr>
        <w:t>"Contracted item indicator", should be used  when shopping from sellers webshop under framework agreements.</w:t>
      </w:r>
    </w:p>
    <w:p w:rsidR="00172F74" w:rsidRDefault="00172F74" w:rsidP="00172F74">
      <w:pPr>
        <w:rPr>
          <w:rFonts w:eastAsia="Calibri"/>
          <w:highlight w:val="white"/>
          <w:lang w:val="is-IS" w:eastAsia="sv-SE"/>
        </w:rPr>
      </w:pP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cac:CatalogueLine</w:t>
      </w:r>
      <w:r w:rsidRPr="00966506">
        <w:rPr>
          <w:rFonts w:ascii="Courier New" w:eastAsia="Calibri" w:hAnsi="Courier New" w:cs="Courier New"/>
          <w:color w:val="0000FF"/>
          <w:sz w:val="20"/>
          <w:szCs w:val="20"/>
          <w:highlight w:val="white"/>
          <w:lang w:val="is-IS" w:eastAsia="sv-SE"/>
        </w:rPr>
        <w:t>&gt;</w:t>
      </w:r>
    </w:p>
    <w:p w:rsidR="00172F74" w:rsidRPr="000C5AAF" w:rsidRDefault="00172F74" w:rsidP="00172F74">
      <w:pPr>
        <w:autoSpaceDE w:val="0"/>
        <w:autoSpaceDN w:val="0"/>
        <w:adjustRightInd w:val="0"/>
        <w:rPr>
          <w:rFonts w:eastAsia="Calibri" w:cs="Arial"/>
          <w:color w:val="000000"/>
          <w:szCs w:val="20"/>
          <w:lang w:val="is-IS" w:eastAsia="sv-SE"/>
        </w:rPr>
      </w:pP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FF"/>
          <w:szCs w:val="20"/>
          <w:lang w:val="is-IS" w:eastAsia="sv-SE"/>
        </w:rPr>
        <w:t>...</w:t>
      </w:r>
    </w:p>
    <w:p w:rsidR="00172F74" w:rsidRPr="00966506" w:rsidRDefault="00172F74" w:rsidP="00172F74">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lastRenderedPageBreak/>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cbc:ContractSubdivision</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CRT1387</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cbc:ContractSubdivision</w:t>
      </w:r>
      <w:r w:rsidRPr="00966506">
        <w:rPr>
          <w:rFonts w:ascii="Courier New" w:eastAsia="Calibri" w:hAnsi="Courier New" w:cs="Courier New"/>
          <w:color w:val="0000FF"/>
          <w:sz w:val="20"/>
          <w:szCs w:val="20"/>
          <w:highlight w:val="white"/>
          <w:lang w:val="is-IS" w:eastAsia="sv-SE"/>
        </w:rPr>
        <w:t>&gt;</w:t>
      </w:r>
    </w:p>
    <w:p w:rsidR="00172F74" w:rsidRPr="007E22DA" w:rsidRDefault="00172F74" w:rsidP="00172F74">
      <w:pPr>
        <w:pStyle w:val="Heading3"/>
        <w:rPr>
          <w:color w:val="000000"/>
        </w:rPr>
      </w:pPr>
      <w:bookmarkStart w:id="184" w:name="_Toc482187242"/>
      <w:r w:rsidRPr="007E22DA">
        <w:rPr>
          <w:color w:val="000000"/>
        </w:rPr>
        <w:t>Item information</w:t>
      </w:r>
      <w:bookmarkEnd w:id="184"/>
    </w:p>
    <w:p w:rsidR="008C4B16" w:rsidRPr="008C4B16" w:rsidRDefault="008C4B16" w:rsidP="004E081C">
      <w:pPr>
        <w:rPr>
          <w:noProof/>
        </w:rPr>
      </w:pPr>
    </w:p>
    <w:p w:rsidR="008C4B16" w:rsidRPr="008C4B16" w:rsidRDefault="008C4B16" w:rsidP="00096097">
      <w:pPr>
        <w:pStyle w:val="Heading4"/>
        <w:rPr>
          <w:highlight w:val="white"/>
          <w:lang w:val="en-GB" w:eastAsia="en-GB"/>
        </w:rPr>
      </w:pPr>
      <w:r w:rsidRPr="008C4B16">
        <w:rPr>
          <w:highlight w:val="white"/>
          <w:lang w:val="en-GB" w:eastAsia="en-GB"/>
        </w:rPr>
        <w:t>Product identification</w:t>
      </w:r>
    </w:p>
    <w:p w:rsidR="008C4B16" w:rsidRDefault="008C4B16" w:rsidP="004E081C">
      <w:pPr>
        <w:rPr>
          <w:rFonts w:eastAsia="Calibri"/>
        </w:rPr>
      </w:pPr>
      <w:r w:rsidRPr="008C4B16">
        <w:rPr>
          <w:rFonts w:eastAsia="Calibri"/>
        </w:rPr>
        <w:t xml:space="preserve">Which identifier to use depends on what is known at the time </w:t>
      </w:r>
      <w:r w:rsidR="00813DF6">
        <w:rPr>
          <w:rFonts w:eastAsia="Calibri"/>
        </w:rPr>
        <w:t>of</w:t>
      </w:r>
      <w:r w:rsidRPr="008C4B16">
        <w:rPr>
          <w:rFonts w:eastAsia="Calibri"/>
        </w:rPr>
        <w:t xml:space="preserve"> ordering or what is commonly used in the relevant business sector.</w:t>
      </w:r>
    </w:p>
    <w:p w:rsidR="00966506" w:rsidRPr="008C4B16" w:rsidRDefault="00966506" w:rsidP="004E081C">
      <w:pPr>
        <w:rPr>
          <w:rFonts w:eastAsia="Calibri"/>
        </w:rPr>
      </w:pPr>
    </w:p>
    <w:p w:rsidR="007D4686" w:rsidRPr="008C4B16" w:rsidRDefault="008C4B16" w:rsidP="007D4686">
      <w:pPr>
        <w:rPr>
          <w:rFonts w:eastAsia="Calibri"/>
        </w:rPr>
      </w:pPr>
      <w:r w:rsidRPr="008C4B16">
        <w:rPr>
          <w:lang w:eastAsia="nb-NO"/>
        </w:rPr>
        <w:t xml:space="preserve">Each </w:t>
      </w:r>
      <w:r w:rsidR="00DB5A46">
        <w:rPr>
          <w:lang w:eastAsia="nb-NO"/>
        </w:rPr>
        <w:t xml:space="preserve"> cart</w:t>
      </w:r>
      <w:r w:rsidRPr="008C4B16">
        <w:rPr>
          <w:lang w:eastAsia="nb-NO"/>
        </w:rPr>
        <w:t xml:space="preserve"> line MUST have an item</w:t>
      </w:r>
      <w:r w:rsidR="00F9227E">
        <w:rPr>
          <w:lang w:eastAsia="nb-NO"/>
        </w:rPr>
        <w:t xml:space="preserve"> name</w:t>
      </w:r>
      <w:r w:rsidR="00913119">
        <w:rPr>
          <w:lang w:eastAsia="nb-NO"/>
        </w:rPr>
        <w:t xml:space="preserve"> and an</w:t>
      </w:r>
      <w:r w:rsidR="007D4686">
        <w:rPr>
          <w:lang w:eastAsia="nb-NO"/>
        </w:rPr>
        <w:t xml:space="preserve"> identifier. </w:t>
      </w:r>
      <w:r w:rsidR="007D4686" w:rsidRPr="008C4B16">
        <w:rPr>
          <w:rFonts w:eastAsia="Calibri"/>
        </w:rPr>
        <w:t>Product</w:t>
      </w:r>
      <w:r w:rsidR="007D4686" w:rsidRPr="008C4B16">
        <w:rPr>
          <w:rFonts w:eastAsia="Calibri"/>
          <w:lang w:val="en-GB"/>
        </w:rPr>
        <w:t xml:space="preserve"> identification</w:t>
      </w:r>
      <w:r w:rsidR="007D4686" w:rsidRPr="008C4B16">
        <w:rPr>
          <w:rFonts w:eastAsia="Calibri"/>
        </w:rPr>
        <w:t xml:space="preserve"> must be done using </w:t>
      </w:r>
      <w:r w:rsidR="007D4686">
        <w:rPr>
          <w:rFonts w:eastAsia="Calibri"/>
        </w:rPr>
        <w:t xml:space="preserve">one or both of </w:t>
      </w:r>
      <w:r w:rsidR="007D4686" w:rsidRPr="008C4B16">
        <w:rPr>
          <w:rFonts w:eastAsia="Calibri"/>
        </w:rPr>
        <w:t xml:space="preserve">the identifiers described below: </w:t>
      </w:r>
    </w:p>
    <w:p w:rsidR="007D4686" w:rsidRPr="008C4B16" w:rsidRDefault="007D4686" w:rsidP="007D4686">
      <w:pPr>
        <w:rPr>
          <w:rFonts w:eastAsia="Calibri"/>
        </w:rPr>
      </w:pPr>
      <w:r w:rsidRPr="008C4B16">
        <w:rPr>
          <w:rFonts w:eastAsia="Calibri"/>
        </w:rPr>
        <w:t xml:space="preserve"> </w:t>
      </w:r>
    </w:p>
    <w:p w:rsidR="00A961FD" w:rsidRDefault="007D4686">
      <w:pPr>
        <w:pStyle w:val="ListParagraph"/>
        <w:numPr>
          <w:ilvl w:val="0"/>
          <w:numId w:val="9"/>
        </w:numPr>
      </w:pPr>
      <w:r w:rsidRPr="007D4686">
        <w:t xml:space="preserve">Sellers ID </w:t>
      </w:r>
    </w:p>
    <w:p w:rsidR="00A961FD" w:rsidRDefault="007D4686">
      <w:pPr>
        <w:pStyle w:val="ListParagraph"/>
        <w:numPr>
          <w:ilvl w:val="0"/>
          <w:numId w:val="9"/>
        </w:numPr>
        <w:rPr>
          <w:lang w:val="en-US"/>
        </w:rPr>
      </w:pPr>
      <w:r w:rsidRPr="007D4686">
        <w:t>Standard ID, e.g. the GS1 Global Trade Item Number (GTIN)</w:t>
      </w:r>
      <w:r>
        <w:t xml:space="preserve"> </w:t>
      </w:r>
      <w:r w:rsidRPr="007D4686">
        <w:t xml:space="preserve">used by the </w:t>
      </w:r>
      <w:r w:rsidR="00A66623">
        <w:t>seller</w:t>
      </w:r>
      <w:r w:rsidR="00A54A1B">
        <w:t xml:space="preserve"> [GS1]</w:t>
      </w:r>
    </w:p>
    <w:p w:rsidR="007D4686" w:rsidRDefault="007D4686" w:rsidP="007D4686">
      <w:pPr>
        <w:rPr>
          <w:rFonts w:eastAsia="Calibri"/>
        </w:rPr>
      </w:pPr>
    </w:p>
    <w:p w:rsidR="007D4686" w:rsidRPr="007D4686" w:rsidRDefault="007D4686" w:rsidP="007D4686">
      <w:pPr>
        <w:rPr>
          <w:rFonts w:eastAsia="Calibri"/>
        </w:rPr>
      </w:pPr>
      <w:r>
        <w:rPr>
          <w:rFonts w:eastAsia="Calibri"/>
        </w:rPr>
        <w:t xml:space="preserve">Manufactureres item identification can not be used alone to identify a product. </w:t>
      </w:r>
      <w:r w:rsidRPr="007D4686">
        <w:rPr>
          <w:rFonts w:eastAsia="Calibri"/>
        </w:rPr>
        <w:t xml:space="preserve">The Product name </w:t>
      </w:r>
      <w:r w:rsidR="000C5AAF" w:rsidRPr="000C5AAF">
        <w:rPr>
          <w:rFonts w:eastAsia="Calibri"/>
        </w:rPr>
        <w:t>must</w:t>
      </w:r>
      <w:r w:rsidRPr="007D4686">
        <w:rPr>
          <w:rFonts w:eastAsia="Calibri"/>
        </w:rPr>
        <w:t xml:space="preserve"> be sent in tag Item/Name on line level.</w:t>
      </w:r>
    </w:p>
    <w:p w:rsidR="007D4686" w:rsidRPr="008C4B16" w:rsidRDefault="007D4686" w:rsidP="004E081C">
      <w:pPr>
        <w:rPr>
          <w:rFonts w:eastAsia="Calibri"/>
        </w:rPr>
      </w:pPr>
    </w:p>
    <w:p w:rsidR="008C4B16" w:rsidRPr="008C4B16" w:rsidRDefault="008C4B16" w:rsidP="004E081C">
      <w:pPr>
        <w:rPr>
          <w:rFonts w:eastAsia="Calibri"/>
        </w:rPr>
      </w:pPr>
      <w:r w:rsidRPr="008C4B16">
        <w:rPr>
          <w:rFonts w:eastAsia="Calibri"/>
        </w:rPr>
        <w:t xml:space="preserve">Example of an PEPPOL BIS </w:t>
      </w:r>
      <w:r w:rsidR="003C5D1F">
        <w:rPr>
          <w:rFonts w:eastAsia="Calibri"/>
        </w:rPr>
        <w:t>Shopping Cart item</w:t>
      </w:r>
      <w:r w:rsidRPr="008C4B16">
        <w:rPr>
          <w:rFonts w:eastAsia="Calibri"/>
        </w:rPr>
        <w:t xml:space="preserve">  using both Sellers ID</w:t>
      </w:r>
      <w:r w:rsidR="008A11A2">
        <w:rPr>
          <w:rFonts w:eastAsia="Calibri"/>
        </w:rPr>
        <w:t xml:space="preserve">, Manufacturers ID </w:t>
      </w:r>
      <w:r w:rsidRPr="008C4B16">
        <w:rPr>
          <w:rFonts w:eastAsia="Calibri"/>
        </w:rPr>
        <w:t xml:space="preserve"> and Standard ID (GTIN):</w:t>
      </w:r>
    </w:p>
    <w:p w:rsidR="008C4B16" w:rsidRPr="008C4B16" w:rsidRDefault="008C4B16" w:rsidP="004E081C">
      <w:pPr>
        <w:rPr>
          <w:rFonts w:eastAsia="Calibri"/>
        </w:rPr>
      </w:pP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cac:Item</w:t>
      </w:r>
      <w:r w:rsidRPr="00966506">
        <w:rPr>
          <w:rFonts w:ascii="Courier New" w:eastAsia="Calibri" w:hAnsi="Courier New" w:cs="Courier New"/>
          <w:color w:val="0000FF"/>
          <w:sz w:val="20"/>
          <w:szCs w:val="20"/>
          <w:highlight w:val="white"/>
          <w:lang w:val="is-IS" w:eastAsia="sv-SE"/>
        </w:rPr>
        <w:t>&gt;</w:t>
      </w:r>
    </w:p>
    <w:p w:rsidR="008C4B16" w:rsidRPr="008C4B16" w:rsidRDefault="008C4B16" w:rsidP="004E081C">
      <w:pPr>
        <w:rPr>
          <w:noProof/>
          <w:highlight w:val="white"/>
          <w:lang w:val="en-GB"/>
        </w:rPr>
      </w:pPr>
      <w:r w:rsidRPr="008C4B16">
        <w:rPr>
          <w:noProof/>
          <w:highlight w:val="white"/>
          <w:lang w:val="en-GB"/>
        </w:rPr>
        <w:t xml:space="preserve"> ….</w:t>
      </w:r>
    </w:p>
    <w:p w:rsidR="008A11A2" w:rsidRPr="00966506" w:rsidRDefault="008A11A2" w:rsidP="008A11A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cac:SellersItemIdentification</w:t>
      </w:r>
      <w:r w:rsidRPr="00966506">
        <w:rPr>
          <w:rFonts w:ascii="Courier New" w:eastAsia="Calibri" w:hAnsi="Courier New" w:cs="Courier New"/>
          <w:color w:val="0000FF"/>
          <w:sz w:val="20"/>
          <w:szCs w:val="20"/>
          <w:highlight w:val="white"/>
          <w:lang w:val="is-IS" w:eastAsia="sv-SE"/>
        </w:rPr>
        <w:t>&gt;</w:t>
      </w:r>
    </w:p>
    <w:p w:rsidR="008A11A2" w:rsidRPr="00966506" w:rsidRDefault="008A11A2" w:rsidP="008A11A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r w:rsidR="00096097" w:rsidRPr="00966506">
        <w:rPr>
          <w:rFonts w:ascii="Courier New" w:eastAsia="Calibri" w:hAnsi="Courier New" w:cs="Courier New"/>
          <w:color w:val="000000"/>
          <w:sz w:val="20"/>
          <w:szCs w:val="20"/>
          <w:highlight w:val="white"/>
          <w:lang w:val="is-IS" w:eastAsia="sv-SE"/>
        </w:rPr>
        <w:t>PC01</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8A11A2" w:rsidRPr="00966506" w:rsidRDefault="008A11A2" w:rsidP="008A11A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cac:SellersItemIdentification</w:t>
      </w:r>
      <w:r w:rsidRPr="00966506">
        <w:rPr>
          <w:rFonts w:ascii="Courier New" w:eastAsia="Calibri" w:hAnsi="Courier New" w:cs="Courier New"/>
          <w:color w:val="0000FF"/>
          <w:sz w:val="20"/>
          <w:szCs w:val="20"/>
          <w:highlight w:val="white"/>
          <w:lang w:val="is-IS" w:eastAsia="sv-SE"/>
        </w:rPr>
        <w:t>&gt;</w:t>
      </w:r>
    </w:p>
    <w:p w:rsidR="008A11A2" w:rsidRPr="00966506" w:rsidRDefault="008A11A2" w:rsidP="008A11A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cac:ManufacturersItemIdentification</w:t>
      </w:r>
      <w:r w:rsidRPr="00966506">
        <w:rPr>
          <w:rFonts w:ascii="Courier New" w:eastAsia="Calibri" w:hAnsi="Courier New" w:cs="Courier New"/>
          <w:color w:val="0000FF"/>
          <w:sz w:val="20"/>
          <w:szCs w:val="20"/>
          <w:highlight w:val="white"/>
          <w:lang w:val="is-IS" w:eastAsia="sv-SE"/>
        </w:rPr>
        <w:t>&gt;</w:t>
      </w:r>
    </w:p>
    <w:p w:rsidR="008A11A2" w:rsidRPr="00966506" w:rsidRDefault="008A11A2" w:rsidP="008A11A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r w:rsidR="00096097" w:rsidRPr="00966506">
        <w:rPr>
          <w:rFonts w:ascii="Courier New" w:eastAsia="Calibri" w:hAnsi="Courier New" w:cs="Courier New"/>
          <w:color w:val="000000"/>
          <w:sz w:val="20"/>
          <w:szCs w:val="20"/>
          <w:highlight w:val="white"/>
          <w:lang w:val="is-IS" w:eastAsia="sv-SE"/>
        </w:rPr>
        <w:t>PC01349087993</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8A11A2" w:rsidRPr="00966506" w:rsidRDefault="008A11A2" w:rsidP="008A11A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cac:ManufacturersItemIdentification</w:t>
      </w:r>
      <w:r w:rsidRPr="00966506">
        <w:rPr>
          <w:rFonts w:ascii="Courier New" w:eastAsia="Calibri" w:hAnsi="Courier New" w:cs="Courier New"/>
          <w:color w:val="0000FF"/>
          <w:sz w:val="20"/>
          <w:szCs w:val="20"/>
          <w:highlight w:val="white"/>
          <w:lang w:val="is-IS" w:eastAsia="sv-SE"/>
        </w:rPr>
        <w:t>&gt;</w:t>
      </w:r>
    </w:p>
    <w:p w:rsidR="008A11A2" w:rsidRPr="00966506" w:rsidRDefault="008A11A2" w:rsidP="008A11A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cac:StandardItemIdentification</w:t>
      </w:r>
      <w:r w:rsidRPr="00966506">
        <w:rPr>
          <w:rFonts w:ascii="Courier New" w:eastAsia="Calibri" w:hAnsi="Courier New" w:cs="Courier New"/>
          <w:color w:val="0000FF"/>
          <w:sz w:val="20"/>
          <w:szCs w:val="20"/>
          <w:highlight w:val="white"/>
          <w:lang w:val="is-IS" w:eastAsia="sv-SE"/>
        </w:rPr>
        <w:t>&gt;</w:t>
      </w:r>
    </w:p>
    <w:p w:rsidR="008A11A2" w:rsidRPr="00966506" w:rsidRDefault="008A11A2" w:rsidP="008A11A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FF0000"/>
          <w:sz w:val="20"/>
          <w:szCs w:val="20"/>
          <w:highlight w:val="white"/>
          <w:lang w:val="is-IS" w:eastAsia="sv-SE"/>
        </w:rPr>
        <w:t xml:space="preserve"> schemeID</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GTIN</w:t>
      </w:r>
      <w:r w:rsidRPr="00966506">
        <w:rPr>
          <w:rFonts w:ascii="Courier New" w:eastAsia="Calibri" w:hAnsi="Courier New" w:cs="Courier New"/>
          <w:color w:val="0000FF"/>
          <w:sz w:val="20"/>
          <w:szCs w:val="20"/>
          <w:highlight w:val="white"/>
          <w:lang w:val="is-IS" w:eastAsia="sv-SE"/>
        </w:rPr>
        <w:t>"&gt;</w:t>
      </w:r>
      <w:r w:rsidR="00096097" w:rsidRPr="00966506">
        <w:rPr>
          <w:rFonts w:ascii="Courier New" w:eastAsia="Calibri" w:hAnsi="Courier New" w:cs="Courier New"/>
          <w:color w:val="000000"/>
          <w:sz w:val="20"/>
          <w:szCs w:val="20"/>
          <w:highlight w:val="white"/>
          <w:lang w:val="is-IS" w:eastAsia="sv-SE"/>
        </w:rPr>
        <w:t>1234567890123</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ID</w:t>
      </w:r>
      <w:r w:rsidRPr="00966506">
        <w:rPr>
          <w:rFonts w:ascii="Courier New" w:eastAsia="Calibri" w:hAnsi="Courier New" w:cs="Courier New"/>
          <w:color w:val="0000FF"/>
          <w:sz w:val="20"/>
          <w:szCs w:val="20"/>
          <w:highlight w:val="white"/>
          <w:lang w:val="is-IS" w:eastAsia="sv-SE"/>
        </w:rPr>
        <w:t>&gt;</w:t>
      </w:r>
    </w:p>
    <w:p w:rsidR="00966506" w:rsidRDefault="008A11A2" w:rsidP="00966506">
      <w:pPr>
        <w:autoSpaceDE w:val="0"/>
        <w:autoSpaceDN w:val="0"/>
        <w:adjustRightInd w:val="0"/>
        <w:rPr>
          <w:rFonts w:ascii="Courier New" w:hAnsi="Courier New" w:cs="Courier New"/>
          <w:noProof/>
          <w:highlight w:val="white"/>
          <w:lang w:val="en-GB"/>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cac:StandardItemIdentification</w:t>
      </w:r>
      <w:r w:rsidRPr="00966506">
        <w:rPr>
          <w:rFonts w:ascii="Courier New" w:eastAsia="Calibri" w:hAnsi="Courier New" w:cs="Courier New"/>
          <w:color w:val="0000FF"/>
          <w:sz w:val="20"/>
          <w:szCs w:val="20"/>
          <w:highlight w:val="white"/>
          <w:lang w:val="is-IS" w:eastAsia="sv-SE"/>
        </w:rPr>
        <w:t>&gt;</w:t>
      </w:r>
      <w:r w:rsidR="008C4B16" w:rsidRPr="00966506">
        <w:rPr>
          <w:rFonts w:ascii="Courier New" w:hAnsi="Courier New" w:cs="Courier New"/>
          <w:noProof/>
          <w:highlight w:val="white"/>
          <w:lang w:val="en-GB"/>
        </w:rPr>
        <w:t xml:space="preserve">     </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Pr>
          <w:rFonts w:ascii="Courier New" w:hAnsi="Courier New" w:cs="Courier New"/>
          <w:noProof/>
          <w:highlight w:val="white"/>
          <w:lang w:val="en-GB"/>
        </w:rPr>
        <w:t>…</w:t>
      </w:r>
      <w:r w:rsidR="008C4B16" w:rsidRPr="00966506">
        <w:rPr>
          <w:rFonts w:ascii="Courier New" w:hAnsi="Courier New" w:cs="Courier New"/>
          <w:noProof/>
          <w:highlight w:val="white"/>
          <w:lang w:val="en-GB"/>
        </w:rPr>
        <w:br/>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cac:Item</w:t>
      </w:r>
      <w:r w:rsidRPr="00966506">
        <w:rPr>
          <w:rFonts w:ascii="Courier New" w:eastAsia="Calibri" w:hAnsi="Courier New" w:cs="Courier New"/>
          <w:color w:val="0000FF"/>
          <w:sz w:val="20"/>
          <w:szCs w:val="20"/>
          <w:highlight w:val="white"/>
          <w:lang w:val="is-IS" w:eastAsia="sv-SE"/>
        </w:rPr>
        <w:t>&gt;</w:t>
      </w:r>
    </w:p>
    <w:p w:rsidR="008C4B16" w:rsidRDefault="008C4B16" w:rsidP="004E081C">
      <w:pPr>
        <w:rPr>
          <w:rFonts w:eastAsia="Calibri"/>
          <w:highlight w:val="white"/>
          <w:lang w:val="en-GB" w:eastAsia="en-GB"/>
        </w:rPr>
      </w:pPr>
    </w:p>
    <w:p w:rsidR="00172F74" w:rsidRDefault="00172F74" w:rsidP="004E081C">
      <w:pPr>
        <w:rPr>
          <w:rFonts w:eastAsia="Calibri"/>
          <w:highlight w:val="white"/>
          <w:lang w:val="en-GB" w:eastAsia="en-GB"/>
        </w:rPr>
      </w:pPr>
      <w:r>
        <w:rPr>
          <w:rFonts w:eastAsia="Calibri"/>
          <w:highlight w:val="white"/>
          <w:lang w:val="en-GB" w:eastAsia="en-GB"/>
        </w:rPr>
        <w:t>The name of the manufacturing party may also be given as follows:</w:t>
      </w:r>
    </w:p>
    <w:p w:rsidR="00172F74" w:rsidRDefault="00172F74" w:rsidP="004E081C">
      <w:pPr>
        <w:rPr>
          <w:rFonts w:eastAsia="Calibri"/>
          <w:highlight w:val="white"/>
          <w:lang w:val="en-GB" w:eastAsia="en-GB"/>
        </w:rPr>
      </w:pP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cac:ManufacturerParty</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cac:PartyName</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Name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 xml:space="preserve">The </w:t>
      </w:r>
      <w:r w:rsidR="00096097" w:rsidRPr="00966506">
        <w:rPr>
          <w:rFonts w:ascii="Courier New" w:eastAsia="Calibri" w:hAnsi="Courier New" w:cs="Courier New"/>
          <w:color w:val="000000"/>
          <w:sz w:val="20"/>
          <w:szCs w:val="20"/>
          <w:highlight w:val="white"/>
          <w:lang w:val="is-IS" w:eastAsia="sv-SE"/>
        </w:rPr>
        <w:t xml:space="preserve">PC </w:t>
      </w:r>
      <w:r w:rsidRPr="00966506">
        <w:rPr>
          <w:rFonts w:ascii="Courier New" w:eastAsia="Calibri" w:hAnsi="Courier New" w:cs="Courier New"/>
          <w:color w:val="000000"/>
          <w:sz w:val="20"/>
          <w:szCs w:val="20"/>
          <w:highlight w:val="white"/>
          <w:lang w:val="is-IS" w:eastAsia="sv-SE"/>
        </w:rPr>
        <w:t>Manufacturing Party</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cac:PartyName</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rPr>
          <w:rFonts w:ascii="Courier New" w:eastAsia="Calibri" w:hAnsi="Courier New" w:cs="Courier New"/>
          <w:highlight w:val="white"/>
          <w:lang w:val="en-GB" w:eastAsia="en-GB"/>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cac:ManufacturerParty</w:t>
      </w:r>
      <w:r w:rsidRPr="00966506">
        <w:rPr>
          <w:rFonts w:ascii="Courier New" w:eastAsia="Calibri" w:hAnsi="Courier New" w:cs="Courier New"/>
          <w:color w:val="0000FF"/>
          <w:sz w:val="20"/>
          <w:szCs w:val="20"/>
          <w:highlight w:val="white"/>
          <w:lang w:val="is-IS" w:eastAsia="sv-SE"/>
        </w:rPr>
        <w:t>&gt;</w:t>
      </w:r>
    </w:p>
    <w:p w:rsidR="008C4B16" w:rsidRPr="008C4B16" w:rsidRDefault="00172F74" w:rsidP="00096097">
      <w:pPr>
        <w:pStyle w:val="Heading4"/>
        <w:rPr>
          <w:highlight w:val="white"/>
          <w:lang w:val="en-GB" w:eastAsia="en-GB"/>
        </w:rPr>
      </w:pPr>
      <w:r>
        <w:rPr>
          <w:highlight w:val="white"/>
          <w:lang w:val="en-GB" w:eastAsia="en-GB"/>
        </w:rPr>
        <w:t xml:space="preserve">Item </w:t>
      </w:r>
      <w:r w:rsidR="008C4B16" w:rsidRPr="008C4B16">
        <w:rPr>
          <w:highlight w:val="white"/>
          <w:lang w:val="en-GB" w:eastAsia="en-GB"/>
        </w:rPr>
        <w:t>name and description</w:t>
      </w:r>
    </w:p>
    <w:p w:rsidR="008C4B16" w:rsidRPr="008C4B16" w:rsidRDefault="008C4B16" w:rsidP="004E081C">
      <w:pPr>
        <w:rPr>
          <w:rFonts w:eastAsia="SimSun"/>
        </w:rPr>
      </w:pPr>
      <w:r w:rsidRPr="008C4B16">
        <w:rPr>
          <w:rFonts w:eastAsia="SimSun"/>
        </w:rPr>
        <w:t xml:space="preserve"> Description of a product can be sent in Item/Description. </w:t>
      </w:r>
    </w:p>
    <w:p w:rsidR="008C4B16" w:rsidRPr="008C4B16" w:rsidRDefault="008C4B16" w:rsidP="004E081C">
      <w:pPr>
        <w:rPr>
          <w:rFonts w:eastAsia="SimSun"/>
        </w:rPr>
      </w:pPr>
    </w:p>
    <w:p w:rsidR="008C4B16" w:rsidRPr="008C4B16" w:rsidRDefault="008C4B16" w:rsidP="004E081C">
      <w:pPr>
        <w:rPr>
          <w:rFonts w:eastAsia="SimSun"/>
        </w:rPr>
      </w:pPr>
      <w:r w:rsidRPr="008C4B16">
        <w:rPr>
          <w:rFonts w:eastAsia="SimSun"/>
        </w:rPr>
        <w:t xml:space="preserve">The Product name is sent in the </w:t>
      </w:r>
      <w:r w:rsidR="008A11A2">
        <w:rPr>
          <w:rFonts w:eastAsia="SimSun"/>
        </w:rPr>
        <w:t>shopping cart</w:t>
      </w:r>
      <w:r w:rsidRPr="008C4B16">
        <w:rPr>
          <w:rFonts w:eastAsia="SimSun"/>
        </w:rPr>
        <w:t xml:space="preserve"> from buyer to seller. </w:t>
      </w:r>
    </w:p>
    <w:p w:rsidR="008C4B16" w:rsidRPr="008C4B16" w:rsidRDefault="008C4B16" w:rsidP="004E081C">
      <w:pPr>
        <w:rPr>
          <w:rFonts w:eastAsia="Calibri"/>
          <w:noProof/>
        </w:rPr>
      </w:pPr>
      <w:r w:rsidRPr="008C4B16">
        <w:rPr>
          <w:rFonts w:eastAsia="Calibri"/>
          <w:noProof/>
        </w:rPr>
        <w:t xml:space="preserve">Example in an PEPPOL BIS </w:t>
      </w:r>
      <w:r w:rsidR="008A11A2">
        <w:rPr>
          <w:rFonts w:eastAsia="Calibri"/>
          <w:noProof/>
        </w:rPr>
        <w:t>Shopping Cart message</w:t>
      </w:r>
      <w:r w:rsidRPr="008C4B16">
        <w:rPr>
          <w:rFonts w:eastAsia="Calibri"/>
          <w:noProof/>
        </w:rPr>
        <w:t>:</w:t>
      </w:r>
    </w:p>
    <w:p w:rsidR="008C4B16" w:rsidRDefault="008C4B16" w:rsidP="004E081C">
      <w:pPr>
        <w:rPr>
          <w:rFonts w:eastAsia="Calibri"/>
          <w:noProof/>
        </w:rPr>
      </w:pPr>
    </w:p>
    <w:p w:rsidR="008A11A2" w:rsidRDefault="008A11A2" w:rsidP="004E081C">
      <w:pPr>
        <w:rPr>
          <w:rFonts w:eastAsia="Calibri"/>
          <w:noProof/>
        </w:rPr>
      </w:pPr>
      <w:r>
        <w:rPr>
          <w:rFonts w:eastAsia="Calibri"/>
          <w:noProof/>
        </w:rPr>
        <w:t>The Name is preferably short so that it is suitable for use in a order or invoice line or as a heading. A description allows for longer text that describes the item in detail.</w:t>
      </w:r>
    </w:p>
    <w:p w:rsidR="008A11A2" w:rsidRPr="008C4B16" w:rsidRDefault="008A11A2" w:rsidP="004E081C">
      <w:pPr>
        <w:rPr>
          <w:rFonts w:eastAsia="Calibri"/>
          <w:noProof/>
        </w:rPr>
      </w:pP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cac:Item</w:t>
      </w:r>
      <w:r w:rsidRPr="00966506">
        <w:rPr>
          <w:rFonts w:ascii="Courier New" w:eastAsia="Calibri" w:hAnsi="Courier New" w:cs="Courier New"/>
          <w:color w:val="0000FF"/>
          <w:sz w:val="20"/>
          <w:szCs w:val="20"/>
          <w:highlight w:val="white"/>
          <w:lang w:val="is-IS" w:eastAsia="sv-SE"/>
        </w:rPr>
        <w:t>&gt;</w:t>
      </w:r>
    </w:p>
    <w:p w:rsidR="008A11A2" w:rsidRPr="00966506" w:rsidRDefault="008A11A2" w:rsidP="00096097">
      <w:pPr>
        <w:autoSpaceDE w:val="0"/>
        <w:autoSpaceDN w:val="0"/>
        <w:adjustRightInd w:val="0"/>
        <w:ind w:left="2268" w:hanging="2268"/>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cbc:Description</w:t>
      </w:r>
      <w:r w:rsidRPr="00966506">
        <w:rPr>
          <w:rFonts w:ascii="Courier New" w:eastAsia="Calibri" w:hAnsi="Courier New" w:cs="Courier New"/>
          <w:color w:val="0000FF"/>
          <w:sz w:val="20"/>
          <w:szCs w:val="20"/>
          <w:highlight w:val="white"/>
          <w:lang w:val="is-IS" w:eastAsia="sv-SE"/>
        </w:rPr>
        <w:t>&gt;</w:t>
      </w:r>
      <w:r w:rsidR="00096097" w:rsidRPr="00966506">
        <w:rPr>
          <w:rFonts w:ascii="Courier New" w:eastAsia="Calibri" w:hAnsi="Courier New" w:cs="Courier New"/>
          <w:color w:val="000000"/>
          <w:sz w:val="20"/>
          <w:szCs w:val="20"/>
          <w:highlight w:val="white"/>
          <w:lang w:val="is-IS" w:eastAsia="sv-SE"/>
        </w:rPr>
        <w:t>One Personal Computer package with a monitor and setup service</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cbc:Description</w:t>
      </w:r>
      <w:r w:rsidRPr="00966506">
        <w:rPr>
          <w:rFonts w:ascii="Courier New" w:eastAsia="Calibri" w:hAnsi="Courier New" w:cs="Courier New"/>
          <w:color w:val="0000FF"/>
          <w:sz w:val="20"/>
          <w:szCs w:val="20"/>
          <w:highlight w:val="white"/>
          <w:lang w:val="is-IS" w:eastAsia="sv-SE"/>
        </w:rPr>
        <w:t>&gt;</w:t>
      </w:r>
    </w:p>
    <w:p w:rsidR="008A11A2" w:rsidRPr="00966506" w:rsidRDefault="008A11A2" w:rsidP="008A11A2">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r w:rsidR="00317B40">
        <w:rPr>
          <w:rFonts w:ascii="Courier New" w:eastAsia="Calibri" w:hAnsi="Courier New" w:cs="Courier New"/>
          <w:color w:val="000000"/>
          <w:sz w:val="20"/>
          <w:szCs w:val="20"/>
          <w:highlight w:val="white"/>
          <w:lang w:val="is-IS" w:eastAsia="sv-SE"/>
        </w:rPr>
        <w:t xml:space="preserve">PC </w:t>
      </w:r>
      <w:r w:rsidR="00096097" w:rsidRPr="00966506">
        <w:rPr>
          <w:rFonts w:ascii="Courier New" w:eastAsia="Calibri" w:hAnsi="Courier New" w:cs="Courier New"/>
          <w:color w:val="000000"/>
          <w:sz w:val="20"/>
          <w:szCs w:val="20"/>
          <w:highlight w:val="white"/>
          <w:lang w:val="is-IS" w:eastAsia="sv-SE"/>
        </w:rPr>
        <w:t>omputer package</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p>
    <w:p w:rsidR="008C4B16" w:rsidRPr="00966506" w:rsidRDefault="008C4B16" w:rsidP="004E081C">
      <w:pPr>
        <w:rPr>
          <w:rFonts w:ascii="Courier New" w:hAnsi="Courier New" w:cs="Courier New"/>
          <w:noProof/>
          <w:highlight w:val="white"/>
        </w:rPr>
      </w:pPr>
      <w:r w:rsidRPr="00966506">
        <w:rPr>
          <w:rFonts w:ascii="Courier New" w:hAnsi="Courier New" w:cs="Courier New"/>
          <w:noProof/>
          <w:highlight w:val="white"/>
        </w:rPr>
        <w:t xml:space="preserve">     </w:t>
      </w:r>
      <w:r w:rsidRPr="00966506">
        <w:rPr>
          <w:rFonts w:ascii="Courier New" w:hAnsi="Courier New" w:cs="Courier New"/>
          <w:noProof/>
          <w:highlight w:val="white"/>
        </w:rPr>
        <w:tab/>
        <w:t xml:space="preserve"> ….</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cac:Item</w:t>
      </w:r>
      <w:r w:rsidRPr="00966506">
        <w:rPr>
          <w:rFonts w:ascii="Courier New" w:eastAsia="Calibri" w:hAnsi="Courier New" w:cs="Courier New"/>
          <w:color w:val="0000FF"/>
          <w:sz w:val="20"/>
          <w:szCs w:val="20"/>
          <w:highlight w:val="white"/>
          <w:lang w:val="is-IS" w:eastAsia="sv-SE"/>
        </w:rPr>
        <w:t>&gt;</w:t>
      </w:r>
    </w:p>
    <w:p w:rsidR="00172F74" w:rsidRDefault="00172F74" w:rsidP="004E081C">
      <w:pPr>
        <w:rPr>
          <w:noProof/>
          <w:highlight w:val="white"/>
          <w:lang w:val="en-GB"/>
        </w:rPr>
      </w:pPr>
    </w:p>
    <w:p w:rsidR="00172F74" w:rsidRDefault="00172F74" w:rsidP="00096097">
      <w:pPr>
        <w:pStyle w:val="Heading4"/>
        <w:rPr>
          <w:noProof/>
          <w:highlight w:val="white"/>
          <w:lang w:val="en-GB"/>
        </w:rPr>
      </w:pPr>
      <w:r>
        <w:rPr>
          <w:noProof/>
          <w:highlight w:val="white"/>
          <w:lang w:val="en-GB"/>
        </w:rPr>
        <w:lastRenderedPageBreak/>
        <w:t>Item properties</w:t>
      </w:r>
    </w:p>
    <w:p w:rsidR="00172F74" w:rsidRDefault="00172F74" w:rsidP="00172F74">
      <w:pPr>
        <w:rPr>
          <w:highlight w:val="white"/>
          <w:lang w:val="en-GB"/>
        </w:rPr>
      </w:pPr>
      <w:r>
        <w:rPr>
          <w:highlight w:val="white"/>
          <w:lang w:val="en-GB"/>
        </w:rPr>
        <w:t>A shopping cart line may state if the item described in the line is a service by stating the item property ServiceIndicator as true. The line may also indentify that the item is not a service with the value false.</w:t>
      </w:r>
      <w:r w:rsidR="00966506">
        <w:rPr>
          <w:highlight w:val="white"/>
          <w:lang w:val="en-GB"/>
        </w:rPr>
        <w:t xml:space="preserve"> There is no default value so i</w:t>
      </w:r>
      <w:r>
        <w:rPr>
          <w:highlight w:val="white"/>
          <w:lang w:val="en-GB"/>
        </w:rPr>
        <w:t>f the ServiceIndicator is not given the item may be either a service or not. An item that is a service is identified as follows:</w:t>
      </w:r>
    </w:p>
    <w:p w:rsidR="00172F74" w:rsidRDefault="00172F74" w:rsidP="00172F74">
      <w:pPr>
        <w:rPr>
          <w:highlight w:val="white"/>
          <w:lang w:val="en-GB"/>
        </w:rPr>
      </w:pP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cac:AdditionalItemProperty</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ServiceIndicator</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cbc:Value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true</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cbc:Value</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cac:AdditionalItemProperty</w:t>
      </w:r>
      <w:r w:rsidRPr="00966506">
        <w:rPr>
          <w:rFonts w:ascii="Courier New" w:eastAsia="Calibri" w:hAnsi="Courier New" w:cs="Courier New"/>
          <w:color w:val="0000FF"/>
          <w:sz w:val="20"/>
          <w:szCs w:val="20"/>
          <w:highlight w:val="white"/>
          <w:lang w:val="is-IS" w:eastAsia="sv-SE"/>
        </w:rPr>
        <w:t>&gt;</w:t>
      </w:r>
    </w:p>
    <w:p w:rsidR="00172F74" w:rsidRPr="000C5AAF" w:rsidRDefault="00172F74" w:rsidP="00172F74">
      <w:pPr>
        <w:rPr>
          <w:rFonts w:eastAsia="Calibri" w:cs="Arial"/>
          <w:color w:val="0000FF"/>
          <w:szCs w:val="20"/>
          <w:lang w:val="is-IS" w:eastAsia="sv-SE"/>
        </w:rPr>
      </w:pPr>
    </w:p>
    <w:p w:rsidR="00172F74" w:rsidRDefault="00172F74" w:rsidP="00172F74">
      <w:pPr>
        <w:rPr>
          <w:rFonts w:eastAsia="Calibri"/>
          <w:highlight w:val="white"/>
          <w:lang w:val="is-IS" w:eastAsia="sv-SE"/>
        </w:rPr>
      </w:pPr>
      <w:r>
        <w:rPr>
          <w:rFonts w:eastAsia="Calibri"/>
          <w:highlight w:val="white"/>
          <w:lang w:val="is-IS" w:eastAsia="sv-SE"/>
        </w:rPr>
        <w:t xml:space="preserve">A shopping cart line may give a list of various attibutes of an item such as size, color  and so on for an item.  For each property the property name and value must be given. Additionally the seller may give a property classification code </w:t>
      </w:r>
      <w:r w:rsidR="00096097">
        <w:rPr>
          <w:rFonts w:eastAsia="Calibri"/>
          <w:highlight w:val="white"/>
          <w:lang w:val="is-IS" w:eastAsia="sv-SE"/>
        </w:rPr>
        <w:t>to support automation in comparison of attribute and if the attribute value can be quantified it may be restated with the Unit of measure as an attribute</w:t>
      </w:r>
      <w:r>
        <w:rPr>
          <w:rFonts w:eastAsia="Calibri"/>
          <w:highlight w:val="white"/>
          <w:lang w:val="is-IS" w:eastAsia="sv-SE"/>
        </w:rPr>
        <w:t xml:space="preserve">. As example an items property may be that it has </w:t>
      </w:r>
      <w:r w:rsidR="00966506">
        <w:rPr>
          <w:rFonts w:eastAsia="Calibri"/>
          <w:highlight w:val="white"/>
          <w:lang w:val="is-IS" w:eastAsia="sv-SE"/>
        </w:rPr>
        <w:t>16 GB of RAM memory</w:t>
      </w:r>
      <w:r>
        <w:rPr>
          <w:rFonts w:eastAsia="Calibri"/>
          <w:highlight w:val="white"/>
          <w:lang w:val="is-IS" w:eastAsia="sv-SE"/>
        </w:rPr>
        <w:t>.</w:t>
      </w:r>
    </w:p>
    <w:p w:rsidR="00966506" w:rsidRDefault="00966506" w:rsidP="00172F74">
      <w:pPr>
        <w:rPr>
          <w:rFonts w:eastAsia="Calibri"/>
          <w:highlight w:val="white"/>
          <w:lang w:val="is-IS" w:eastAsia="sv-SE"/>
        </w:rPr>
      </w:pP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cac:AdditionalItemProperty</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RAM memory</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cbc:NameCode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Item property classification code</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cbc:NameCode</w:t>
      </w:r>
      <w:r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cbc:Value</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16 GB</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cbc:Value</w:t>
      </w:r>
      <w:r w:rsidRPr="00966506">
        <w:rPr>
          <w:rFonts w:ascii="Courier New" w:eastAsia="Calibri" w:hAnsi="Courier New" w:cs="Courier New"/>
          <w:color w:val="0000FF"/>
          <w:sz w:val="20"/>
          <w:szCs w:val="20"/>
          <w:highlight w:val="white"/>
          <w:lang w:val="is-IS" w:eastAsia="sv-SE"/>
        </w:rPr>
        <w:t>&gt;</w:t>
      </w:r>
    </w:p>
    <w:p w:rsidR="00317B40" w:rsidRDefault="00966506" w:rsidP="00966506">
      <w:pPr>
        <w:autoSpaceDE w:val="0"/>
        <w:autoSpaceDN w:val="0"/>
        <w:adjustRightInd w:val="0"/>
        <w:rPr>
          <w:rFonts w:ascii="Courier New" w:eastAsia="Calibri" w:hAnsi="Courier New" w:cs="Courier New"/>
          <w:color w:val="0000FF"/>
          <w:sz w:val="20"/>
          <w:szCs w:val="20"/>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w:t>
      </w:r>
      <w:r w:rsidR="00F9227E" w:rsidRPr="00966506">
        <w:rPr>
          <w:rFonts w:ascii="Courier New" w:eastAsia="Calibri" w:hAnsi="Courier New" w:cs="Courier New"/>
          <w:color w:val="800000"/>
          <w:sz w:val="20"/>
          <w:szCs w:val="20"/>
          <w:highlight w:val="white"/>
          <w:lang w:val="is-IS" w:eastAsia="sv-SE"/>
        </w:rPr>
        <w:t>Value</w:t>
      </w:r>
      <w:r w:rsidR="00F9227E">
        <w:rPr>
          <w:rFonts w:ascii="Courier New" w:eastAsia="Calibri" w:hAnsi="Courier New" w:cs="Courier New"/>
          <w:color w:val="800000"/>
          <w:sz w:val="20"/>
          <w:szCs w:val="20"/>
          <w:highlight w:val="white"/>
          <w:lang w:val="is-IS" w:eastAsia="sv-SE"/>
        </w:rPr>
        <w:t>Qualifier</w:t>
      </w:r>
      <w:r w:rsidR="00F9227E" w:rsidRPr="00966506">
        <w:rPr>
          <w:rFonts w:ascii="Courier New" w:eastAsia="Calibri" w:hAnsi="Courier New" w:cs="Courier New"/>
          <w:color w:val="FF0000"/>
          <w:sz w:val="20"/>
          <w:szCs w:val="20"/>
          <w:highlight w:val="white"/>
          <w:lang w:val="is-IS" w:eastAsia="sv-SE"/>
        </w:rPr>
        <w:t xml:space="preserve"> </w:t>
      </w:r>
      <w:r w:rsidRPr="00966506">
        <w:rPr>
          <w:rFonts w:ascii="Courier New" w:eastAsia="Calibri" w:hAnsi="Courier New" w:cs="Courier New"/>
          <w:color w:val="FF0000"/>
          <w:sz w:val="20"/>
          <w:szCs w:val="20"/>
          <w:highlight w:val="white"/>
          <w:lang w:val="is-IS" w:eastAsia="sv-SE"/>
        </w:rPr>
        <w:t>unitCode</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AD</w:t>
      </w:r>
      <w:r w:rsidRPr="00966506">
        <w:rPr>
          <w:rFonts w:ascii="Courier New" w:eastAsia="Calibri" w:hAnsi="Courier New" w:cs="Courier New"/>
          <w:color w:val="0000FF"/>
          <w:sz w:val="20"/>
          <w:szCs w:val="20"/>
          <w:highlight w:val="white"/>
          <w:lang w:val="is-IS" w:eastAsia="sv-SE"/>
        </w:rPr>
        <w:t>"&gt;</w:t>
      </w:r>
    </w:p>
    <w:p w:rsidR="00966506" w:rsidRPr="00966506" w:rsidRDefault="00F9227E" w:rsidP="00317B40">
      <w:pPr>
        <w:autoSpaceDE w:val="0"/>
        <w:autoSpaceDN w:val="0"/>
        <w:adjustRightInd w:val="0"/>
        <w:ind w:left="2160" w:firstLine="720"/>
        <w:rPr>
          <w:rFonts w:ascii="Courier New" w:eastAsia="Calibri" w:hAnsi="Courier New" w:cs="Courier New"/>
          <w:color w:val="000000"/>
          <w:sz w:val="20"/>
          <w:szCs w:val="20"/>
          <w:highlight w:val="white"/>
          <w:lang w:val="is-IS" w:eastAsia="sv-SE"/>
        </w:rPr>
      </w:pPr>
      <w:r w:rsidRPr="00F9227E">
        <w:rPr>
          <w:rFonts w:ascii="Courier New" w:eastAsia="Calibri" w:hAnsi="Courier New" w:cs="Courier New"/>
          <w:color w:val="000000"/>
          <w:sz w:val="20"/>
          <w:szCs w:val="20"/>
          <w:lang w:val="is-IS" w:eastAsia="sv-SE"/>
        </w:rPr>
        <w:t>17179869184</w:t>
      </w:r>
      <w:r w:rsidR="00966506" w:rsidRPr="00966506">
        <w:rPr>
          <w:rFonts w:ascii="Courier New" w:eastAsia="Calibri" w:hAnsi="Courier New" w:cs="Courier New"/>
          <w:color w:val="0000FF"/>
          <w:sz w:val="20"/>
          <w:szCs w:val="20"/>
          <w:highlight w:val="white"/>
          <w:lang w:val="is-IS" w:eastAsia="sv-SE"/>
        </w:rPr>
        <w:t>&lt;/</w:t>
      </w:r>
      <w:r w:rsidR="00966506" w:rsidRPr="00966506">
        <w:rPr>
          <w:rFonts w:ascii="Courier New" w:eastAsia="Calibri" w:hAnsi="Courier New" w:cs="Courier New"/>
          <w:color w:val="800000"/>
          <w:sz w:val="20"/>
          <w:szCs w:val="20"/>
          <w:highlight w:val="white"/>
          <w:lang w:val="is-IS" w:eastAsia="sv-SE"/>
        </w:rPr>
        <w:t>cbc:</w:t>
      </w:r>
      <w:r w:rsidRPr="00966506">
        <w:rPr>
          <w:rFonts w:ascii="Courier New" w:eastAsia="Calibri" w:hAnsi="Courier New" w:cs="Courier New"/>
          <w:color w:val="800000"/>
          <w:sz w:val="20"/>
          <w:szCs w:val="20"/>
          <w:highlight w:val="white"/>
          <w:lang w:val="is-IS" w:eastAsia="sv-SE"/>
        </w:rPr>
        <w:t>Value</w:t>
      </w:r>
      <w:r>
        <w:rPr>
          <w:rFonts w:ascii="Courier New" w:eastAsia="Calibri" w:hAnsi="Courier New" w:cs="Courier New"/>
          <w:color w:val="800000"/>
          <w:sz w:val="20"/>
          <w:szCs w:val="20"/>
          <w:highlight w:val="white"/>
          <w:lang w:val="is-IS" w:eastAsia="sv-SE"/>
        </w:rPr>
        <w:t>Qualifier</w:t>
      </w:r>
      <w:r w:rsidR="00966506" w:rsidRPr="00966506">
        <w:rPr>
          <w:rFonts w:ascii="Courier New" w:eastAsia="Calibri" w:hAnsi="Courier New" w:cs="Courier New"/>
          <w:color w:val="0000FF"/>
          <w:sz w:val="20"/>
          <w:szCs w:val="20"/>
          <w:highlight w:val="white"/>
          <w:lang w:val="is-IS" w:eastAsia="sv-SE"/>
        </w:rPr>
        <w:t>&gt;</w:t>
      </w:r>
    </w:p>
    <w:p w:rsidR="00966506" w:rsidRPr="00966506" w:rsidRDefault="00966506"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cac:AdditionalItemProperty</w:t>
      </w:r>
      <w:r w:rsidRPr="00966506">
        <w:rPr>
          <w:rFonts w:ascii="Courier New" w:eastAsia="Calibri" w:hAnsi="Courier New" w:cs="Courier New"/>
          <w:color w:val="0000FF"/>
          <w:sz w:val="20"/>
          <w:szCs w:val="20"/>
          <w:highlight w:val="white"/>
          <w:lang w:val="is-IS" w:eastAsia="sv-SE"/>
        </w:rPr>
        <w:t>&gt;</w:t>
      </w:r>
    </w:p>
    <w:p w:rsidR="00172F74" w:rsidRDefault="00172F74" w:rsidP="00096097">
      <w:pPr>
        <w:pStyle w:val="Heading4"/>
        <w:rPr>
          <w:noProof/>
          <w:highlight w:val="white"/>
          <w:lang w:val="en-GB"/>
        </w:rPr>
      </w:pPr>
      <w:r>
        <w:rPr>
          <w:noProof/>
          <w:highlight w:val="white"/>
          <w:lang w:val="en-GB"/>
        </w:rPr>
        <w:t>Item classification and labelling</w:t>
      </w:r>
    </w:p>
    <w:p w:rsidR="00172F74" w:rsidRDefault="00172F74" w:rsidP="00172F74">
      <w:pPr>
        <w:rPr>
          <w:highlight w:val="white"/>
          <w:lang w:val="en-GB"/>
        </w:rPr>
      </w:pPr>
      <w:r>
        <w:rPr>
          <w:highlight w:val="white"/>
          <w:lang w:val="en-GB"/>
        </w:rPr>
        <w:t>A shopping cart line may give information about the items</w:t>
      </w:r>
    </w:p>
    <w:p w:rsidR="00172F74" w:rsidRDefault="00172F74" w:rsidP="00172F74">
      <w:pPr>
        <w:rPr>
          <w:highlight w:val="white"/>
          <w:lang w:val="en-GB"/>
        </w:rPr>
      </w:pPr>
    </w:p>
    <w:p w:rsidR="00172F74" w:rsidRPr="00966506" w:rsidRDefault="00172F74" w:rsidP="00966506">
      <w:pPr>
        <w:autoSpaceDE w:val="0"/>
        <w:autoSpaceDN w:val="0"/>
        <w:adjustRightInd w:val="0"/>
        <w:ind w:firstLine="72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cac:CommodityClassification</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966506">
      <w:pPr>
        <w:autoSpaceDE w:val="0"/>
        <w:autoSpaceDN w:val="0"/>
        <w:adjustRightInd w:val="0"/>
        <w:ind w:left="2127" w:hanging="2127"/>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cbc:ItemClassificationCode</w:t>
      </w:r>
      <w:r w:rsidRPr="00966506">
        <w:rPr>
          <w:rFonts w:ascii="Courier New" w:eastAsia="Calibri" w:hAnsi="Courier New" w:cs="Courier New"/>
          <w:color w:val="FF0000"/>
          <w:sz w:val="20"/>
          <w:szCs w:val="20"/>
          <w:highlight w:val="white"/>
          <w:lang w:val="is-IS" w:eastAsia="sv-SE"/>
        </w:rPr>
        <w:t xml:space="preserve"> listID</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UNSPSC</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20101601</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cbc:ItemClassificationCode</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966506">
      <w:pPr>
        <w:autoSpaceDE w:val="0"/>
        <w:autoSpaceDN w:val="0"/>
        <w:adjustRightInd w:val="0"/>
        <w:ind w:firstLine="72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cac:CommodityClassification</w:t>
      </w:r>
      <w:r w:rsidRPr="00966506">
        <w:rPr>
          <w:rFonts w:ascii="Courier New" w:eastAsia="Calibri" w:hAnsi="Courier New" w:cs="Courier New"/>
          <w:color w:val="0000FF"/>
          <w:sz w:val="20"/>
          <w:szCs w:val="20"/>
          <w:highlight w:val="white"/>
          <w:lang w:val="is-IS" w:eastAsia="sv-SE"/>
        </w:rPr>
        <w:t>&gt;</w:t>
      </w:r>
    </w:p>
    <w:p w:rsidR="00172F74" w:rsidRDefault="00172F74" w:rsidP="00172F74">
      <w:pPr>
        <w:rPr>
          <w:highlight w:val="white"/>
          <w:lang w:val="en-GB"/>
        </w:rPr>
      </w:pPr>
    </w:p>
    <w:p w:rsidR="00172F74" w:rsidRDefault="00096097" w:rsidP="00096097">
      <w:r w:rsidRPr="00096097">
        <w:t>A shopping cart line may give information about labels and certifications that apply to the item. Examples of such are environmental, health, social, quality, cultural and so</w:t>
      </w:r>
      <w:r w:rsidR="00966506">
        <w:t xml:space="preserve"> </w:t>
      </w:r>
      <w:r w:rsidRPr="00096097">
        <w:t xml:space="preserve">fort. For each </w:t>
      </w:r>
      <w:r w:rsidR="009A67A9" w:rsidRPr="00096097">
        <w:t>lab</w:t>
      </w:r>
      <w:r w:rsidR="009A67A9">
        <w:t>el</w:t>
      </w:r>
      <w:r w:rsidRPr="00096097">
        <w:t xml:space="preserve"> the name of the label must be given and the certificate of the label as well.  </w:t>
      </w:r>
      <w:r>
        <w:t xml:space="preserve">If a label has no levels it is recommended  to set the  type as active. Due to UBL syntax requirements </w:t>
      </w:r>
      <w:r w:rsidR="00A54A1B">
        <w:t xml:space="preserve">[UBL_Catalogue] </w:t>
      </w:r>
      <w:r>
        <w:t>the tags CertificateTypeCode and IssuerParty must also be included when the certificate class is used. These elements are not required by this PEPPOL BIS but in order to comply with the syntax requirement it is recommended to fill in the elements with the word "</w:t>
      </w:r>
      <w:r w:rsidR="00913119">
        <w:t>NA</w:t>
      </w:r>
      <w:r>
        <w:t xml:space="preserve">". </w:t>
      </w:r>
      <w:r w:rsidRPr="00096097">
        <w:t xml:space="preserve">As example </w:t>
      </w:r>
    </w:p>
    <w:p w:rsidR="00966506" w:rsidRPr="00096097" w:rsidRDefault="00966506" w:rsidP="00096097"/>
    <w:p w:rsidR="00172F74" w:rsidRPr="00966506" w:rsidRDefault="00172F74" w:rsidP="00096097">
      <w:pPr>
        <w:rPr>
          <w:rFonts w:ascii="Courier New" w:eastAsia="Calibri" w:hAnsi="Courier New" w:cs="Courier New"/>
          <w:color w:val="000000"/>
          <w:lang w:val="is-IS" w:eastAsia="sv-SE"/>
        </w:rPr>
      </w:pPr>
      <w:r w:rsidRPr="00966506">
        <w:rPr>
          <w:rFonts w:ascii="Courier New" w:eastAsia="Calibri" w:hAnsi="Courier New" w:cs="Courier New"/>
          <w:color w:val="000000"/>
          <w:lang w:val="is-IS" w:eastAsia="sv-SE"/>
        </w:rPr>
        <w:tab/>
      </w:r>
      <w:r w:rsidRPr="00966506">
        <w:rPr>
          <w:rFonts w:ascii="Courier New" w:eastAsia="Calibri" w:hAnsi="Courier New" w:cs="Courier New"/>
          <w:color w:val="000000"/>
          <w:lang w:val="is-IS" w:eastAsia="sv-SE"/>
        </w:rPr>
        <w:tab/>
      </w:r>
      <w:r w:rsidRPr="00966506">
        <w:rPr>
          <w:rFonts w:ascii="Courier New" w:eastAsia="Calibri" w:hAnsi="Courier New" w:cs="Courier New"/>
          <w:color w:val="000000"/>
          <w:lang w:val="is-IS" w:eastAsia="sv-SE"/>
        </w:rPr>
        <w:tab/>
      </w:r>
      <w:r w:rsidRPr="00966506">
        <w:rPr>
          <w:rFonts w:ascii="Courier New" w:eastAsia="Calibri" w:hAnsi="Courier New" w:cs="Courier New"/>
          <w:color w:val="0000FF"/>
          <w:lang w:val="is-IS" w:eastAsia="sv-SE"/>
        </w:rPr>
        <w:t>&lt;</w:t>
      </w:r>
      <w:r w:rsidRPr="00966506">
        <w:rPr>
          <w:rFonts w:ascii="Courier New" w:eastAsia="Calibri" w:hAnsi="Courier New" w:cs="Courier New"/>
          <w:color w:val="800000"/>
          <w:lang w:val="is-IS" w:eastAsia="sv-SE"/>
        </w:rPr>
        <w:t>cac:Certificate</w:t>
      </w:r>
      <w:r w:rsidRPr="00966506">
        <w:rPr>
          <w:rFonts w:ascii="Courier New" w:eastAsia="Calibri" w:hAnsi="Courier New" w:cs="Courier New"/>
          <w:color w:val="0000FF"/>
          <w:lang w:val="is-IS" w:eastAsia="sv-SE"/>
        </w:rPr>
        <w:t>&gt;</w:t>
      </w:r>
    </w:p>
    <w:p w:rsidR="00172F74" w:rsidRPr="00966506" w:rsidRDefault="00172F74" w:rsidP="00172F74">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r w:rsidR="00096097" w:rsidRPr="00966506">
        <w:rPr>
          <w:rFonts w:ascii="Courier New" w:eastAsia="Calibri" w:hAnsi="Courier New" w:cs="Courier New"/>
          <w:color w:val="000000"/>
          <w:sz w:val="20"/>
          <w:szCs w:val="20"/>
          <w:highlight w:val="white"/>
          <w:lang w:val="is-IS" w:eastAsia="sv-SE"/>
        </w:rPr>
        <w:t>EU Ecolabel</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autoSpaceDE w:val="0"/>
        <w:autoSpaceDN w:val="0"/>
        <w:adjustRightInd w:val="0"/>
        <w:rPr>
          <w:rFonts w:ascii="Courier New" w:eastAsia="Calibri" w:hAnsi="Courier New" w:cs="Courier New"/>
          <w:color w:val="0000FF"/>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w:t>
      </w:r>
      <w:r w:rsidRPr="00966506">
        <w:rPr>
          <w:rFonts w:ascii="Courier New" w:eastAsia="Calibri" w:hAnsi="Courier New" w:cs="Courier New"/>
          <w:color w:val="800000"/>
          <w:sz w:val="20"/>
          <w:szCs w:val="20"/>
          <w:lang w:val="is-IS" w:eastAsia="sv-SE"/>
        </w:rPr>
        <w:t>CertificateTypeCode</w:t>
      </w:r>
      <w:r w:rsidRPr="00966506">
        <w:rPr>
          <w:rFonts w:ascii="Courier New" w:eastAsia="Calibri" w:hAnsi="Courier New" w:cs="Courier New"/>
          <w:color w:val="0000FF"/>
          <w:sz w:val="20"/>
          <w:szCs w:val="20"/>
          <w:highlight w:val="white"/>
          <w:lang w:val="is-IS" w:eastAsia="sv-SE"/>
        </w:rPr>
        <w:t>&gt;</w:t>
      </w:r>
      <w:r w:rsidR="00913119">
        <w:rPr>
          <w:rFonts w:ascii="Courier New" w:eastAsia="Calibri" w:hAnsi="Courier New" w:cs="Courier New"/>
          <w:color w:val="000000"/>
          <w:sz w:val="20"/>
          <w:szCs w:val="20"/>
          <w:highlight w:val="white"/>
          <w:lang w:val="is-IS" w:eastAsia="sv-SE"/>
        </w:rPr>
        <w:t>NA</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w:t>
      </w:r>
      <w:r w:rsidRPr="00966506">
        <w:rPr>
          <w:rFonts w:ascii="Courier New" w:eastAsia="Calibri" w:hAnsi="Courier New" w:cs="Courier New"/>
          <w:color w:val="800000"/>
          <w:sz w:val="20"/>
          <w:szCs w:val="20"/>
          <w:lang w:val="is-IS" w:eastAsia="sv-SE"/>
        </w:rPr>
        <w:t>CertificateTypeCode</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w:t>
      </w:r>
      <w:r w:rsidRPr="00966506">
        <w:rPr>
          <w:rFonts w:ascii="Courier New" w:eastAsia="Calibri" w:hAnsi="Courier New" w:cs="Courier New"/>
          <w:color w:val="800000"/>
          <w:sz w:val="20"/>
          <w:szCs w:val="20"/>
          <w:lang w:val="is-IS" w:eastAsia="sv-SE"/>
        </w:rPr>
        <w:t>CertificateType</w:t>
      </w:r>
      <w:r w:rsidRPr="00966506">
        <w:rPr>
          <w:rFonts w:ascii="Courier New" w:eastAsia="Calibri" w:hAnsi="Courier New" w:cs="Courier New"/>
          <w:color w:val="0000FF"/>
          <w:sz w:val="20"/>
          <w:szCs w:val="20"/>
          <w:highlight w:val="white"/>
          <w:lang w:val="is-IS" w:eastAsia="sv-SE"/>
        </w:rPr>
        <w:t>&gt;</w:t>
      </w:r>
      <w:r w:rsidR="00096097" w:rsidRPr="00966506">
        <w:rPr>
          <w:rFonts w:ascii="Courier New" w:eastAsia="Calibri" w:hAnsi="Courier New" w:cs="Courier New"/>
          <w:color w:val="000000"/>
          <w:sz w:val="20"/>
          <w:szCs w:val="20"/>
          <w:highlight w:val="white"/>
          <w:lang w:val="is-IS" w:eastAsia="sv-SE"/>
        </w:rPr>
        <w:t>active</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w:t>
      </w:r>
      <w:r w:rsidRPr="00966506">
        <w:rPr>
          <w:rFonts w:ascii="Courier New" w:eastAsia="Calibri" w:hAnsi="Courier New" w:cs="Courier New"/>
          <w:color w:val="800000"/>
          <w:sz w:val="20"/>
          <w:szCs w:val="20"/>
          <w:lang w:val="is-IS" w:eastAsia="sv-SE"/>
        </w:rPr>
        <w:t>CertificateType</w:t>
      </w:r>
      <w:r w:rsidRPr="00966506">
        <w:rPr>
          <w:rFonts w:ascii="Courier New" w:eastAsia="Calibri" w:hAnsi="Courier New" w:cs="Courier New"/>
          <w:color w:val="0000FF"/>
          <w:sz w:val="20"/>
          <w:szCs w:val="20"/>
          <w:highlight w:val="white"/>
          <w:lang w:val="is-IS" w:eastAsia="sv-SE"/>
        </w:rPr>
        <w:t>&gt;</w:t>
      </w:r>
    </w:p>
    <w:p w:rsidR="000D6E9F" w:rsidRPr="000D6E9F" w:rsidRDefault="000D6E9F" w:rsidP="000D6E9F">
      <w:pPr>
        <w:autoSpaceDE w:val="0"/>
        <w:autoSpaceDN w:val="0"/>
        <w:adjustRightInd w:val="0"/>
        <w:rPr>
          <w:rFonts w:ascii="Courier New" w:eastAsia="Calibri" w:hAnsi="Courier New" w:cs="Courier New"/>
          <w:color w:val="000000"/>
          <w:sz w:val="20"/>
          <w:szCs w:val="20"/>
          <w:highlight w:val="white"/>
          <w:lang w:val="is-IS" w:eastAsia="sv-SE"/>
        </w:rPr>
      </w:pP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FF"/>
          <w:sz w:val="20"/>
          <w:szCs w:val="20"/>
          <w:highlight w:val="white"/>
          <w:lang w:val="is-IS" w:eastAsia="sv-SE"/>
        </w:rPr>
        <w:t>&lt;</w:t>
      </w:r>
      <w:r w:rsidRPr="000D6E9F">
        <w:rPr>
          <w:rFonts w:ascii="Courier New" w:eastAsia="Calibri" w:hAnsi="Courier New" w:cs="Courier New"/>
          <w:color w:val="800000"/>
          <w:sz w:val="20"/>
          <w:szCs w:val="20"/>
          <w:highlight w:val="white"/>
          <w:lang w:val="is-IS" w:eastAsia="sv-SE"/>
        </w:rPr>
        <w:t>cac:IssuerParty</w:t>
      </w:r>
      <w:r w:rsidRPr="000D6E9F">
        <w:rPr>
          <w:rFonts w:ascii="Courier New" w:eastAsia="Calibri" w:hAnsi="Courier New" w:cs="Courier New"/>
          <w:color w:val="0000FF"/>
          <w:sz w:val="20"/>
          <w:szCs w:val="20"/>
          <w:highlight w:val="white"/>
          <w:lang w:val="is-IS" w:eastAsia="sv-SE"/>
        </w:rPr>
        <w:t>&gt;</w:t>
      </w:r>
    </w:p>
    <w:p w:rsidR="000D6E9F" w:rsidRPr="000D6E9F" w:rsidRDefault="000D6E9F" w:rsidP="000D6E9F">
      <w:pPr>
        <w:autoSpaceDE w:val="0"/>
        <w:autoSpaceDN w:val="0"/>
        <w:adjustRightInd w:val="0"/>
        <w:rPr>
          <w:rFonts w:ascii="Courier New" w:eastAsia="Calibri" w:hAnsi="Courier New" w:cs="Courier New"/>
          <w:color w:val="000000"/>
          <w:sz w:val="20"/>
          <w:szCs w:val="20"/>
          <w:highlight w:val="white"/>
          <w:lang w:val="is-IS" w:eastAsia="sv-SE"/>
        </w:rPr>
      </w:pP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FF"/>
          <w:sz w:val="20"/>
          <w:szCs w:val="20"/>
          <w:highlight w:val="white"/>
          <w:lang w:val="is-IS" w:eastAsia="sv-SE"/>
        </w:rPr>
        <w:t>&lt;</w:t>
      </w:r>
      <w:r w:rsidRPr="000D6E9F">
        <w:rPr>
          <w:rFonts w:ascii="Courier New" w:eastAsia="Calibri" w:hAnsi="Courier New" w:cs="Courier New"/>
          <w:color w:val="800000"/>
          <w:sz w:val="20"/>
          <w:szCs w:val="20"/>
          <w:highlight w:val="white"/>
          <w:lang w:val="is-IS" w:eastAsia="sv-SE"/>
        </w:rPr>
        <w:t>cac:PartyName</w:t>
      </w:r>
      <w:r w:rsidRPr="000D6E9F">
        <w:rPr>
          <w:rFonts w:ascii="Courier New" w:eastAsia="Calibri" w:hAnsi="Courier New" w:cs="Courier New"/>
          <w:color w:val="0000FF"/>
          <w:sz w:val="20"/>
          <w:szCs w:val="20"/>
          <w:highlight w:val="white"/>
          <w:lang w:val="is-IS" w:eastAsia="sv-SE"/>
        </w:rPr>
        <w:t>&gt;</w:t>
      </w:r>
    </w:p>
    <w:p w:rsidR="000D6E9F" w:rsidRPr="000D6E9F" w:rsidRDefault="000D6E9F" w:rsidP="000D6E9F">
      <w:pPr>
        <w:autoSpaceDE w:val="0"/>
        <w:autoSpaceDN w:val="0"/>
        <w:adjustRightInd w:val="0"/>
        <w:rPr>
          <w:rFonts w:ascii="Courier New" w:eastAsia="Calibri" w:hAnsi="Courier New" w:cs="Courier New"/>
          <w:color w:val="000000"/>
          <w:sz w:val="20"/>
          <w:szCs w:val="20"/>
          <w:highlight w:val="white"/>
          <w:lang w:val="is-IS" w:eastAsia="sv-SE"/>
        </w:rPr>
      </w:pP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FF"/>
          <w:sz w:val="20"/>
          <w:szCs w:val="20"/>
          <w:highlight w:val="white"/>
          <w:lang w:val="is-IS" w:eastAsia="sv-SE"/>
        </w:rPr>
        <w:t>&lt;</w:t>
      </w:r>
      <w:r w:rsidRPr="000D6E9F">
        <w:rPr>
          <w:rFonts w:ascii="Courier New" w:eastAsia="Calibri" w:hAnsi="Courier New" w:cs="Courier New"/>
          <w:color w:val="800000"/>
          <w:sz w:val="20"/>
          <w:szCs w:val="20"/>
          <w:highlight w:val="white"/>
          <w:lang w:val="is-IS" w:eastAsia="sv-SE"/>
        </w:rPr>
        <w:t>cbc:Name</w:t>
      </w:r>
      <w:r w:rsidRPr="000D6E9F">
        <w:rPr>
          <w:rFonts w:ascii="Courier New" w:eastAsia="Calibri" w:hAnsi="Courier New" w:cs="Courier New"/>
          <w:color w:val="0000FF"/>
          <w:sz w:val="20"/>
          <w:szCs w:val="20"/>
          <w:highlight w:val="white"/>
          <w:lang w:val="is-IS" w:eastAsia="sv-SE"/>
        </w:rPr>
        <w:t>&gt;</w:t>
      </w:r>
      <w:r w:rsidR="00913119">
        <w:rPr>
          <w:rFonts w:ascii="Courier New" w:eastAsia="Calibri" w:hAnsi="Courier New" w:cs="Courier New"/>
          <w:color w:val="000000"/>
          <w:sz w:val="20"/>
          <w:szCs w:val="20"/>
          <w:highlight w:val="white"/>
          <w:lang w:val="is-IS" w:eastAsia="sv-SE"/>
        </w:rPr>
        <w:t>NA</w:t>
      </w:r>
      <w:r w:rsidRPr="000D6E9F">
        <w:rPr>
          <w:rFonts w:ascii="Courier New" w:eastAsia="Calibri" w:hAnsi="Courier New" w:cs="Courier New"/>
          <w:color w:val="0000FF"/>
          <w:sz w:val="20"/>
          <w:szCs w:val="20"/>
          <w:highlight w:val="white"/>
          <w:lang w:val="is-IS" w:eastAsia="sv-SE"/>
        </w:rPr>
        <w:t>&lt;/</w:t>
      </w:r>
      <w:r w:rsidRPr="000D6E9F">
        <w:rPr>
          <w:rFonts w:ascii="Courier New" w:eastAsia="Calibri" w:hAnsi="Courier New" w:cs="Courier New"/>
          <w:color w:val="800000"/>
          <w:sz w:val="20"/>
          <w:szCs w:val="20"/>
          <w:highlight w:val="white"/>
          <w:lang w:val="is-IS" w:eastAsia="sv-SE"/>
        </w:rPr>
        <w:t>cbc:Name</w:t>
      </w:r>
      <w:r w:rsidRPr="000D6E9F">
        <w:rPr>
          <w:rFonts w:ascii="Courier New" w:eastAsia="Calibri" w:hAnsi="Courier New" w:cs="Courier New"/>
          <w:color w:val="0000FF"/>
          <w:sz w:val="20"/>
          <w:szCs w:val="20"/>
          <w:highlight w:val="white"/>
          <w:lang w:val="is-IS" w:eastAsia="sv-SE"/>
        </w:rPr>
        <w:t>&gt;</w:t>
      </w:r>
    </w:p>
    <w:p w:rsidR="000D6E9F" w:rsidRPr="000D6E9F" w:rsidRDefault="000D6E9F" w:rsidP="000D6E9F">
      <w:pPr>
        <w:autoSpaceDE w:val="0"/>
        <w:autoSpaceDN w:val="0"/>
        <w:adjustRightInd w:val="0"/>
        <w:rPr>
          <w:rFonts w:ascii="Courier New" w:eastAsia="Calibri" w:hAnsi="Courier New" w:cs="Courier New"/>
          <w:color w:val="000000"/>
          <w:sz w:val="20"/>
          <w:szCs w:val="20"/>
          <w:highlight w:val="white"/>
          <w:lang w:val="is-IS" w:eastAsia="sv-SE"/>
        </w:rPr>
      </w:pP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FF"/>
          <w:sz w:val="20"/>
          <w:szCs w:val="20"/>
          <w:highlight w:val="white"/>
          <w:lang w:val="is-IS" w:eastAsia="sv-SE"/>
        </w:rPr>
        <w:t>&lt;/</w:t>
      </w:r>
      <w:r w:rsidRPr="000D6E9F">
        <w:rPr>
          <w:rFonts w:ascii="Courier New" w:eastAsia="Calibri" w:hAnsi="Courier New" w:cs="Courier New"/>
          <w:color w:val="800000"/>
          <w:sz w:val="20"/>
          <w:szCs w:val="20"/>
          <w:highlight w:val="white"/>
          <w:lang w:val="is-IS" w:eastAsia="sv-SE"/>
        </w:rPr>
        <w:t>cac:PartyName</w:t>
      </w:r>
      <w:r w:rsidRPr="000D6E9F">
        <w:rPr>
          <w:rFonts w:ascii="Courier New" w:eastAsia="Calibri" w:hAnsi="Courier New" w:cs="Courier New"/>
          <w:color w:val="0000FF"/>
          <w:sz w:val="20"/>
          <w:szCs w:val="20"/>
          <w:highlight w:val="white"/>
          <w:lang w:val="is-IS" w:eastAsia="sv-SE"/>
        </w:rPr>
        <w:t>&gt;</w:t>
      </w:r>
    </w:p>
    <w:p w:rsidR="000D6E9F" w:rsidRPr="000D6E9F" w:rsidRDefault="000D6E9F" w:rsidP="000D6E9F">
      <w:pPr>
        <w:autoSpaceDE w:val="0"/>
        <w:autoSpaceDN w:val="0"/>
        <w:adjustRightInd w:val="0"/>
        <w:rPr>
          <w:rFonts w:ascii="Courier New" w:eastAsia="Calibri" w:hAnsi="Courier New" w:cs="Courier New"/>
          <w:color w:val="000000"/>
          <w:sz w:val="20"/>
          <w:szCs w:val="20"/>
          <w:highlight w:val="white"/>
          <w:lang w:val="is-IS" w:eastAsia="sv-SE"/>
        </w:rPr>
      </w:pP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FF"/>
          <w:sz w:val="20"/>
          <w:szCs w:val="20"/>
          <w:highlight w:val="white"/>
          <w:lang w:val="is-IS" w:eastAsia="sv-SE"/>
        </w:rPr>
        <w:t>&lt;/</w:t>
      </w:r>
      <w:r w:rsidRPr="000D6E9F">
        <w:rPr>
          <w:rFonts w:ascii="Courier New" w:eastAsia="Calibri" w:hAnsi="Courier New" w:cs="Courier New"/>
          <w:color w:val="800000"/>
          <w:sz w:val="20"/>
          <w:szCs w:val="20"/>
          <w:highlight w:val="white"/>
          <w:lang w:val="is-IS" w:eastAsia="sv-SE"/>
        </w:rPr>
        <w:t>cac:IssuerParty</w:t>
      </w:r>
      <w:r w:rsidRPr="000D6E9F">
        <w:rPr>
          <w:rFonts w:ascii="Courier New" w:eastAsia="Calibri" w:hAnsi="Courier New" w:cs="Courier New"/>
          <w:color w:val="0000FF"/>
          <w:sz w:val="20"/>
          <w:szCs w:val="20"/>
          <w:highlight w:val="white"/>
          <w:lang w:val="is-IS" w:eastAsia="sv-SE"/>
        </w:rPr>
        <w:t>&gt;</w:t>
      </w:r>
    </w:p>
    <w:p w:rsidR="00172F74" w:rsidRPr="00966506" w:rsidRDefault="00172F74" w:rsidP="00172F74">
      <w:pPr>
        <w:rPr>
          <w:rFonts w:ascii="Courier New" w:eastAsia="Calibri" w:hAnsi="Courier New" w:cs="Courier New"/>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 Certificate</w:t>
      </w:r>
      <w:r w:rsidRPr="00966506">
        <w:rPr>
          <w:rFonts w:ascii="Courier New" w:eastAsia="Calibri" w:hAnsi="Courier New" w:cs="Courier New"/>
          <w:color w:val="0000FF"/>
          <w:sz w:val="20"/>
          <w:szCs w:val="20"/>
          <w:highlight w:val="white"/>
          <w:lang w:val="is-IS" w:eastAsia="sv-SE"/>
        </w:rPr>
        <w:t xml:space="preserve"> &gt;</w:t>
      </w:r>
    </w:p>
    <w:p w:rsidR="00172F74" w:rsidRDefault="00172F74" w:rsidP="00096097">
      <w:pPr>
        <w:pStyle w:val="Heading4"/>
        <w:rPr>
          <w:noProof/>
          <w:highlight w:val="white"/>
          <w:lang w:val="en-GB"/>
        </w:rPr>
      </w:pPr>
      <w:r>
        <w:rPr>
          <w:noProof/>
          <w:highlight w:val="white"/>
          <w:lang w:val="en-GB"/>
        </w:rPr>
        <w:t>Tax information</w:t>
      </w:r>
    </w:p>
    <w:p w:rsidR="00172F74" w:rsidRDefault="00172F74" w:rsidP="00172F74">
      <w:pPr>
        <w:rPr>
          <w:highlight w:val="white"/>
          <w:lang w:val="en-GB"/>
        </w:rPr>
      </w:pPr>
      <w:r>
        <w:rPr>
          <w:highlight w:val="white"/>
          <w:lang w:val="en-GB"/>
        </w:rPr>
        <w:t>For correctly handling taxes for the item the line must state the items VAT category and percentage rate as follows where the standard rate of VAT is 18 percent:</w:t>
      </w:r>
    </w:p>
    <w:p w:rsidR="00172F74" w:rsidRDefault="00172F74" w:rsidP="00172F74">
      <w:pPr>
        <w:rPr>
          <w:highlight w:val="white"/>
          <w:lang w:val="en-GB"/>
        </w:rPr>
      </w:pP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cac:ClassifiedTaxCategory</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FF0000"/>
          <w:sz w:val="20"/>
          <w:szCs w:val="20"/>
          <w:highlight w:val="white"/>
          <w:lang w:val="is-IS" w:eastAsia="sv-SE"/>
        </w:rPr>
        <w:t xml:space="preserve"> schemeID</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UNCL5305</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S</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cbc:ID</w:t>
      </w:r>
      <w:r w:rsidRPr="00966506">
        <w:rPr>
          <w:rFonts w:ascii="Courier New" w:eastAsia="Calibri" w:hAnsi="Courier New" w:cs="Courier New"/>
          <w:color w:val="0000FF"/>
          <w:sz w:val="20"/>
          <w:szCs w:val="20"/>
          <w:highlight w:val="white"/>
          <w:lang w:val="is-IS" w:eastAsia="sv-SE"/>
        </w:rPr>
        <w:t>&gt;</w:t>
      </w:r>
    </w:p>
    <w:p w:rsidR="00172F74" w:rsidRPr="00966506" w:rsidRDefault="00172F74" w:rsidP="00172F74">
      <w:pPr>
        <w:rPr>
          <w:rFonts w:ascii="Courier New" w:hAnsi="Courier New" w:cs="Courier New"/>
          <w:highlight w:val="white"/>
          <w:lang w:val="en-GB"/>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cbc:Percent</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18</w:t>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cbc:Percent</w:t>
      </w:r>
      <w:r w:rsidR="00F9227E" w:rsidRPr="00966506">
        <w:rPr>
          <w:rFonts w:ascii="Courier New" w:eastAsia="Calibri" w:hAnsi="Courier New" w:cs="Courier New"/>
          <w:color w:val="0000FF"/>
          <w:sz w:val="20"/>
          <w:szCs w:val="20"/>
          <w:highlight w:val="white"/>
          <w:lang w:val="is-IS" w:eastAsia="sv-SE"/>
        </w:rPr>
        <w:t>&gt;</w:t>
      </w:r>
    </w:p>
    <w:p w:rsidR="000C5AAF" w:rsidRPr="000C5AAF" w:rsidRDefault="000C5AAF" w:rsidP="000C5AAF">
      <w:pPr>
        <w:autoSpaceDE w:val="0"/>
        <w:autoSpaceDN w:val="0"/>
        <w:adjustRightInd w:val="0"/>
        <w:rPr>
          <w:rFonts w:eastAsia="Calibri" w:cs="Arial"/>
          <w:color w:val="000000"/>
          <w:szCs w:val="20"/>
          <w:lang w:val="is-IS" w:eastAsia="sv-SE"/>
        </w:rPr>
      </w:pPr>
      <w:r w:rsidRPr="000C5AAF">
        <w:rPr>
          <w:rFonts w:eastAsia="Calibri" w:cs="Arial"/>
          <w:color w:val="000000"/>
          <w:szCs w:val="20"/>
          <w:lang w:val="is-IS" w:eastAsia="sv-SE"/>
        </w:rPr>
        <w:lastRenderedPageBreak/>
        <w:tab/>
      </w: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FF"/>
          <w:szCs w:val="20"/>
          <w:lang w:val="is-IS" w:eastAsia="sv-SE"/>
        </w:rPr>
        <w:t>&lt;</w:t>
      </w:r>
      <w:r w:rsidRPr="000C5AAF">
        <w:rPr>
          <w:rFonts w:eastAsia="Calibri" w:cs="Arial"/>
          <w:color w:val="800000"/>
          <w:szCs w:val="20"/>
          <w:lang w:val="is-IS" w:eastAsia="sv-SE"/>
        </w:rPr>
        <w:t>cac:TaxScheme</w:t>
      </w:r>
      <w:r w:rsidRPr="000C5AAF">
        <w:rPr>
          <w:rFonts w:eastAsia="Calibri" w:cs="Arial"/>
          <w:color w:val="0000FF"/>
          <w:szCs w:val="20"/>
          <w:lang w:val="is-IS" w:eastAsia="sv-SE"/>
        </w:rPr>
        <w:t>&gt;</w:t>
      </w:r>
    </w:p>
    <w:p w:rsidR="000C5AAF" w:rsidRPr="000C5AAF" w:rsidRDefault="000C5AAF" w:rsidP="000C5AAF">
      <w:pPr>
        <w:autoSpaceDE w:val="0"/>
        <w:autoSpaceDN w:val="0"/>
        <w:adjustRightInd w:val="0"/>
        <w:rPr>
          <w:rFonts w:eastAsia="Calibri" w:cs="Arial"/>
          <w:color w:val="000000"/>
          <w:szCs w:val="20"/>
          <w:lang w:val="is-IS" w:eastAsia="sv-SE"/>
        </w:rPr>
      </w:pP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FF"/>
          <w:szCs w:val="20"/>
          <w:lang w:val="is-IS" w:eastAsia="sv-SE"/>
        </w:rPr>
        <w:t>&lt;</w:t>
      </w:r>
      <w:r w:rsidRPr="000C5AAF">
        <w:rPr>
          <w:rFonts w:eastAsia="Calibri" w:cs="Arial"/>
          <w:color w:val="800000"/>
          <w:szCs w:val="20"/>
          <w:lang w:val="is-IS" w:eastAsia="sv-SE"/>
        </w:rPr>
        <w:t>cbc:ID</w:t>
      </w:r>
      <w:r w:rsidRPr="000C5AAF">
        <w:rPr>
          <w:rFonts w:eastAsia="Calibri" w:cs="Arial"/>
          <w:color w:val="FF0000"/>
          <w:szCs w:val="20"/>
          <w:lang w:val="is-IS" w:eastAsia="sv-SE"/>
        </w:rPr>
        <w:t xml:space="preserve"> schemeID</w:t>
      </w:r>
      <w:r w:rsidRPr="000C5AAF">
        <w:rPr>
          <w:rFonts w:eastAsia="Calibri" w:cs="Arial"/>
          <w:color w:val="0000FF"/>
          <w:szCs w:val="20"/>
          <w:lang w:val="is-IS" w:eastAsia="sv-SE"/>
        </w:rPr>
        <w:t>="</w:t>
      </w:r>
      <w:r w:rsidRPr="000C5AAF">
        <w:rPr>
          <w:rFonts w:eastAsia="Calibri" w:cs="Arial"/>
          <w:color w:val="000000"/>
          <w:szCs w:val="20"/>
          <w:lang w:val="is-IS" w:eastAsia="sv-SE"/>
        </w:rPr>
        <w:t>UNCL5153</w:t>
      </w:r>
      <w:r w:rsidRPr="000C5AAF">
        <w:rPr>
          <w:rFonts w:eastAsia="Calibri" w:cs="Arial"/>
          <w:color w:val="0000FF"/>
          <w:szCs w:val="20"/>
          <w:lang w:val="is-IS" w:eastAsia="sv-SE"/>
        </w:rPr>
        <w:t>"&gt;</w:t>
      </w:r>
      <w:r w:rsidRPr="000C5AAF">
        <w:rPr>
          <w:rFonts w:eastAsia="Calibri" w:cs="Arial"/>
          <w:color w:val="000000"/>
          <w:szCs w:val="20"/>
          <w:lang w:val="is-IS" w:eastAsia="sv-SE"/>
        </w:rPr>
        <w:t>VAT</w:t>
      </w:r>
      <w:r w:rsidRPr="000C5AAF">
        <w:rPr>
          <w:rFonts w:eastAsia="Calibri" w:cs="Arial"/>
          <w:color w:val="0000FF"/>
          <w:szCs w:val="20"/>
          <w:lang w:val="is-IS" w:eastAsia="sv-SE"/>
        </w:rPr>
        <w:t>&lt;/</w:t>
      </w:r>
      <w:r w:rsidRPr="000C5AAF">
        <w:rPr>
          <w:rFonts w:eastAsia="Calibri" w:cs="Arial"/>
          <w:color w:val="800000"/>
          <w:szCs w:val="20"/>
          <w:lang w:val="is-IS" w:eastAsia="sv-SE"/>
        </w:rPr>
        <w:t>cbc:ID</w:t>
      </w:r>
      <w:r w:rsidRPr="000C5AAF">
        <w:rPr>
          <w:rFonts w:eastAsia="Calibri" w:cs="Arial"/>
          <w:color w:val="0000FF"/>
          <w:szCs w:val="20"/>
          <w:lang w:val="is-IS" w:eastAsia="sv-SE"/>
        </w:rPr>
        <w:t>&gt;</w:t>
      </w:r>
    </w:p>
    <w:p w:rsidR="000C5AAF" w:rsidRPr="000C5AAF" w:rsidRDefault="000C5AAF" w:rsidP="000C5AAF">
      <w:pPr>
        <w:autoSpaceDE w:val="0"/>
        <w:autoSpaceDN w:val="0"/>
        <w:adjustRightInd w:val="0"/>
        <w:rPr>
          <w:rFonts w:eastAsia="Calibri" w:cs="Arial"/>
          <w:color w:val="000000"/>
          <w:szCs w:val="20"/>
          <w:lang w:val="is-IS" w:eastAsia="sv-SE"/>
        </w:rPr>
      </w:pP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FF"/>
          <w:szCs w:val="20"/>
          <w:lang w:val="is-IS" w:eastAsia="sv-SE"/>
        </w:rPr>
        <w:t>&lt;/</w:t>
      </w:r>
      <w:r w:rsidRPr="000C5AAF">
        <w:rPr>
          <w:rFonts w:eastAsia="Calibri" w:cs="Arial"/>
          <w:color w:val="800000"/>
          <w:szCs w:val="20"/>
          <w:lang w:val="is-IS" w:eastAsia="sv-SE"/>
        </w:rPr>
        <w:t>cac:TaxScheme</w:t>
      </w:r>
      <w:r w:rsidRPr="000C5AAF">
        <w:rPr>
          <w:rFonts w:eastAsia="Calibri" w:cs="Arial"/>
          <w:color w:val="0000FF"/>
          <w:szCs w:val="20"/>
          <w:lang w:val="is-IS" w:eastAsia="sv-SE"/>
        </w:rPr>
        <w:t>&gt;</w:t>
      </w:r>
    </w:p>
    <w:p w:rsidR="00966506" w:rsidRDefault="000C5AAF" w:rsidP="000C5AAF">
      <w:pPr>
        <w:rPr>
          <w:highlight w:val="white"/>
          <w:lang w:val="en-GB"/>
        </w:rPr>
      </w:pP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00"/>
          <w:szCs w:val="20"/>
          <w:lang w:val="is-IS" w:eastAsia="sv-SE"/>
        </w:rPr>
        <w:tab/>
      </w:r>
      <w:r w:rsidRPr="000C5AAF">
        <w:rPr>
          <w:rFonts w:eastAsia="Calibri" w:cs="Arial"/>
          <w:color w:val="0000FF"/>
          <w:szCs w:val="20"/>
          <w:lang w:val="is-IS" w:eastAsia="sv-SE"/>
        </w:rPr>
        <w:t>&lt;/</w:t>
      </w:r>
      <w:r w:rsidRPr="000C5AAF">
        <w:rPr>
          <w:rFonts w:eastAsia="Calibri" w:cs="Arial"/>
          <w:color w:val="800000"/>
          <w:szCs w:val="20"/>
          <w:lang w:val="is-IS" w:eastAsia="sv-SE"/>
        </w:rPr>
        <w:t>cac:ClassifiedTaxCategory</w:t>
      </w:r>
      <w:r w:rsidRPr="000C5AAF">
        <w:rPr>
          <w:rFonts w:eastAsia="Calibri" w:cs="Arial"/>
          <w:color w:val="0000FF"/>
          <w:szCs w:val="20"/>
          <w:lang w:val="is-IS" w:eastAsia="sv-SE"/>
        </w:rPr>
        <w:t>&gt;</w:t>
      </w:r>
    </w:p>
    <w:p w:rsidR="00172F74" w:rsidRDefault="00172F74" w:rsidP="00172F74">
      <w:pPr>
        <w:rPr>
          <w:highlight w:val="white"/>
          <w:lang w:val="en-GB"/>
        </w:rPr>
      </w:pPr>
      <w:r>
        <w:rPr>
          <w:highlight w:val="white"/>
          <w:lang w:val="en-GB"/>
        </w:rPr>
        <w:t xml:space="preserve"> Additionally the item country of origin may be given as follows:</w:t>
      </w:r>
    </w:p>
    <w:p w:rsidR="00172F74" w:rsidRDefault="00172F74" w:rsidP="00172F74">
      <w:pPr>
        <w:rPr>
          <w:highlight w:val="white"/>
          <w:lang w:val="en-GB"/>
        </w:rPr>
      </w:pPr>
    </w:p>
    <w:p w:rsidR="000D6E9F" w:rsidRPr="000D6E9F" w:rsidRDefault="000D6E9F" w:rsidP="000D6E9F">
      <w:pPr>
        <w:autoSpaceDE w:val="0"/>
        <w:autoSpaceDN w:val="0"/>
        <w:adjustRightInd w:val="0"/>
        <w:rPr>
          <w:rFonts w:ascii="Courier New" w:eastAsia="Calibri" w:hAnsi="Courier New" w:cs="Courier New"/>
          <w:color w:val="000000"/>
          <w:sz w:val="20"/>
          <w:szCs w:val="20"/>
          <w:highlight w:val="white"/>
          <w:lang w:val="is-IS" w:eastAsia="sv-SE"/>
        </w:rPr>
      </w:pPr>
      <w:r w:rsidRPr="000D6E9F">
        <w:rPr>
          <w:rFonts w:ascii="Courier New" w:eastAsia="Calibri" w:hAnsi="Courier New" w:cs="Courier New"/>
          <w:color w:val="000000"/>
          <w:sz w:val="20"/>
          <w:szCs w:val="20"/>
          <w:highlight w:val="white"/>
          <w:lang w:val="is-IS" w:eastAsia="sv-SE"/>
        </w:rPr>
        <w:tab/>
      </w:r>
      <w:r>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FF"/>
          <w:sz w:val="20"/>
          <w:szCs w:val="20"/>
          <w:highlight w:val="white"/>
          <w:lang w:val="is-IS" w:eastAsia="sv-SE"/>
        </w:rPr>
        <w:t>&lt;</w:t>
      </w:r>
      <w:r w:rsidRPr="000D6E9F">
        <w:rPr>
          <w:rFonts w:ascii="Courier New" w:eastAsia="Calibri" w:hAnsi="Courier New" w:cs="Courier New"/>
          <w:color w:val="800000"/>
          <w:sz w:val="20"/>
          <w:szCs w:val="20"/>
          <w:highlight w:val="white"/>
          <w:lang w:val="is-IS" w:eastAsia="sv-SE"/>
        </w:rPr>
        <w:t>cac:OriginCountry</w:t>
      </w:r>
      <w:r w:rsidRPr="000D6E9F">
        <w:rPr>
          <w:rFonts w:ascii="Courier New" w:eastAsia="Calibri" w:hAnsi="Courier New" w:cs="Courier New"/>
          <w:color w:val="0000FF"/>
          <w:sz w:val="20"/>
          <w:szCs w:val="20"/>
          <w:highlight w:val="white"/>
          <w:lang w:val="is-IS" w:eastAsia="sv-SE"/>
        </w:rPr>
        <w:t>&gt;</w:t>
      </w:r>
    </w:p>
    <w:p w:rsidR="000D6E9F" w:rsidRPr="000D6E9F" w:rsidRDefault="000D6E9F" w:rsidP="000D6E9F">
      <w:pPr>
        <w:autoSpaceDE w:val="0"/>
        <w:autoSpaceDN w:val="0"/>
        <w:adjustRightInd w:val="0"/>
        <w:ind w:left="2160" w:firstLine="720"/>
        <w:rPr>
          <w:rFonts w:ascii="Courier New" w:eastAsia="Calibri" w:hAnsi="Courier New" w:cs="Courier New"/>
          <w:color w:val="000000"/>
          <w:sz w:val="20"/>
          <w:szCs w:val="20"/>
          <w:highlight w:val="white"/>
          <w:lang w:val="is-IS" w:eastAsia="sv-SE"/>
        </w:rPr>
      </w:pPr>
      <w:r w:rsidRPr="000D6E9F">
        <w:rPr>
          <w:rFonts w:ascii="Courier New" w:eastAsia="Calibri" w:hAnsi="Courier New" w:cs="Courier New"/>
          <w:color w:val="0000FF"/>
          <w:sz w:val="20"/>
          <w:szCs w:val="20"/>
          <w:highlight w:val="white"/>
          <w:lang w:val="is-IS" w:eastAsia="sv-SE"/>
        </w:rPr>
        <w:t>&lt;</w:t>
      </w:r>
      <w:r w:rsidRPr="000D6E9F">
        <w:rPr>
          <w:rFonts w:ascii="Courier New" w:eastAsia="Calibri" w:hAnsi="Courier New" w:cs="Courier New"/>
          <w:color w:val="800000"/>
          <w:sz w:val="20"/>
          <w:szCs w:val="20"/>
          <w:highlight w:val="white"/>
          <w:lang w:val="is-IS" w:eastAsia="sv-SE"/>
        </w:rPr>
        <w:t>cbc:IdentificationCode</w:t>
      </w:r>
      <w:r w:rsidRPr="000D6E9F">
        <w:rPr>
          <w:rFonts w:ascii="Courier New" w:eastAsia="Calibri" w:hAnsi="Courier New" w:cs="Courier New"/>
          <w:color w:val="FF0000"/>
          <w:sz w:val="20"/>
          <w:szCs w:val="20"/>
          <w:highlight w:val="white"/>
          <w:lang w:val="is-IS" w:eastAsia="sv-SE"/>
        </w:rPr>
        <w:t xml:space="preserve"> listID</w:t>
      </w:r>
      <w:r w:rsidRPr="000D6E9F">
        <w:rPr>
          <w:rFonts w:ascii="Courier New" w:eastAsia="Calibri" w:hAnsi="Courier New" w:cs="Courier New"/>
          <w:color w:val="0000FF"/>
          <w:sz w:val="20"/>
          <w:szCs w:val="20"/>
          <w:highlight w:val="white"/>
          <w:lang w:val="is-IS" w:eastAsia="sv-SE"/>
        </w:rPr>
        <w:t>="</w:t>
      </w:r>
      <w:r w:rsidRPr="000D6E9F">
        <w:rPr>
          <w:rFonts w:ascii="Courier New" w:eastAsia="Calibri" w:hAnsi="Courier New" w:cs="Courier New"/>
          <w:color w:val="000000"/>
          <w:sz w:val="20"/>
          <w:szCs w:val="20"/>
          <w:highlight w:val="white"/>
          <w:lang w:val="is-IS" w:eastAsia="sv-SE"/>
        </w:rPr>
        <w:t>ISO3166-1:Alpha2</w:t>
      </w:r>
      <w:r w:rsidRPr="000D6E9F">
        <w:rPr>
          <w:rFonts w:ascii="Courier New" w:eastAsia="Calibri" w:hAnsi="Courier New" w:cs="Courier New"/>
          <w:color w:val="0000FF"/>
          <w:sz w:val="20"/>
          <w:szCs w:val="20"/>
          <w:highlight w:val="white"/>
          <w:lang w:val="is-IS" w:eastAsia="sv-SE"/>
        </w:rPr>
        <w:t>"&gt;</w:t>
      </w:r>
      <w:r w:rsidRPr="000D6E9F">
        <w:rPr>
          <w:rFonts w:ascii="Courier New" w:eastAsia="Calibri" w:hAnsi="Courier New" w:cs="Courier New"/>
          <w:color w:val="000000"/>
          <w:sz w:val="20"/>
          <w:szCs w:val="20"/>
          <w:highlight w:val="white"/>
          <w:lang w:val="is-IS" w:eastAsia="sv-SE"/>
        </w:rPr>
        <w:t>CH</w:t>
      </w:r>
      <w:r>
        <w:rPr>
          <w:rFonts w:ascii="Courier New" w:eastAsia="Calibri" w:hAnsi="Courier New" w:cs="Courier New"/>
          <w:color w:val="000000"/>
          <w:sz w:val="20"/>
          <w:szCs w:val="20"/>
          <w:highlight w:val="white"/>
          <w:lang w:val="is-IS" w:eastAsia="sv-SE"/>
        </w:rPr>
        <w:br/>
      </w:r>
      <w:r>
        <w:rPr>
          <w:rFonts w:ascii="Courier New" w:eastAsia="Calibri" w:hAnsi="Courier New" w:cs="Courier New"/>
          <w:color w:val="0000FF"/>
          <w:sz w:val="20"/>
          <w:szCs w:val="20"/>
          <w:highlight w:val="white"/>
          <w:lang w:val="is-IS" w:eastAsia="sv-SE"/>
        </w:rPr>
        <w:t xml:space="preserve">          </w:t>
      </w:r>
      <w:r w:rsidRPr="000D6E9F">
        <w:rPr>
          <w:rFonts w:ascii="Courier New" w:eastAsia="Calibri" w:hAnsi="Courier New" w:cs="Courier New"/>
          <w:color w:val="0000FF"/>
          <w:sz w:val="20"/>
          <w:szCs w:val="20"/>
          <w:highlight w:val="white"/>
          <w:lang w:val="is-IS" w:eastAsia="sv-SE"/>
        </w:rPr>
        <w:t>&lt;/</w:t>
      </w:r>
      <w:r w:rsidRPr="000D6E9F">
        <w:rPr>
          <w:rFonts w:ascii="Courier New" w:eastAsia="Calibri" w:hAnsi="Courier New" w:cs="Courier New"/>
          <w:color w:val="800000"/>
          <w:sz w:val="20"/>
          <w:szCs w:val="20"/>
          <w:highlight w:val="white"/>
          <w:lang w:val="is-IS" w:eastAsia="sv-SE"/>
        </w:rPr>
        <w:t>cbc:IdentificationCode</w:t>
      </w:r>
      <w:r w:rsidRPr="000D6E9F">
        <w:rPr>
          <w:rFonts w:ascii="Courier New" w:eastAsia="Calibri" w:hAnsi="Courier New" w:cs="Courier New"/>
          <w:color w:val="0000FF"/>
          <w:sz w:val="20"/>
          <w:szCs w:val="20"/>
          <w:highlight w:val="white"/>
          <w:lang w:val="is-IS" w:eastAsia="sv-SE"/>
        </w:rPr>
        <w:t>&gt;</w:t>
      </w:r>
    </w:p>
    <w:p w:rsidR="000D6E9F" w:rsidRPr="000D6E9F" w:rsidRDefault="000D6E9F" w:rsidP="000D6E9F">
      <w:pPr>
        <w:autoSpaceDE w:val="0"/>
        <w:autoSpaceDN w:val="0"/>
        <w:adjustRightInd w:val="0"/>
        <w:rPr>
          <w:rFonts w:ascii="Courier New" w:eastAsia="Calibri" w:hAnsi="Courier New" w:cs="Courier New"/>
          <w:color w:val="000000"/>
          <w:sz w:val="20"/>
          <w:szCs w:val="20"/>
          <w:highlight w:val="white"/>
          <w:lang w:val="is-IS" w:eastAsia="sv-SE"/>
        </w:rPr>
      </w:pPr>
      <w:r w:rsidRPr="000D6E9F">
        <w:rPr>
          <w:rFonts w:ascii="Courier New" w:eastAsia="Calibri" w:hAnsi="Courier New" w:cs="Courier New"/>
          <w:color w:val="000000"/>
          <w:sz w:val="20"/>
          <w:szCs w:val="20"/>
          <w:highlight w:val="white"/>
          <w:lang w:val="is-IS" w:eastAsia="sv-SE"/>
        </w:rPr>
        <w:tab/>
      </w:r>
      <w:r>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00"/>
          <w:sz w:val="20"/>
          <w:szCs w:val="20"/>
          <w:highlight w:val="white"/>
          <w:lang w:val="is-IS" w:eastAsia="sv-SE"/>
        </w:rPr>
        <w:tab/>
      </w:r>
      <w:r w:rsidRPr="000D6E9F">
        <w:rPr>
          <w:rFonts w:ascii="Courier New" w:eastAsia="Calibri" w:hAnsi="Courier New" w:cs="Courier New"/>
          <w:color w:val="0000FF"/>
          <w:sz w:val="20"/>
          <w:szCs w:val="20"/>
          <w:highlight w:val="white"/>
          <w:lang w:val="is-IS" w:eastAsia="sv-SE"/>
        </w:rPr>
        <w:t>&lt;/</w:t>
      </w:r>
      <w:r w:rsidRPr="000D6E9F">
        <w:rPr>
          <w:rFonts w:ascii="Courier New" w:eastAsia="Calibri" w:hAnsi="Courier New" w:cs="Courier New"/>
          <w:color w:val="800000"/>
          <w:sz w:val="20"/>
          <w:szCs w:val="20"/>
          <w:highlight w:val="white"/>
          <w:lang w:val="is-IS" w:eastAsia="sv-SE"/>
        </w:rPr>
        <w:t>cac:OriginCountry</w:t>
      </w:r>
      <w:r w:rsidRPr="000D6E9F">
        <w:rPr>
          <w:rFonts w:ascii="Courier New" w:eastAsia="Calibri" w:hAnsi="Courier New" w:cs="Courier New"/>
          <w:color w:val="0000FF"/>
          <w:sz w:val="20"/>
          <w:szCs w:val="20"/>
          <w:highlight w:val="white"/>
          <w:lang w:val="is-IS" w:eastAsia="sv-SE"/>
        </w:rPr>
        <w:t>&gt;</w:t>
      </w:r>
    </w:p>
    <w:p w:rsidR="008C4B16" w:rsidRPr="008C4B16" w:rsidRDefault="008C4B16" w:rsidP="00096097">
      <w:pPr>
        <w:pStyle w:val="Heading4"/>
        <w:rPr>
          <w:highlight w:val="white"/>
          <w:lang w:val="en-GB" w:eastAsia="en-GB"/>
        </w:rPr>
      </w:pPr>
      <w:r w:rsidRPr="008C4B16">
        <w:rPr>
          <w:highlight w:val="white"/>
          <w:lang w:val="en-GB" w:eastAsia="en-GB"/>
        </w:rPr>
        <w:t>Prices</w:t>
      </w:r>
      <w:r w:rsidR="003C5D1F">
        <w:rPr>
          <w:highlight w:val="white"/>
          <w:lang w:val="en-GB" w:eastAsia="en-GB"/>
        </w:rPr>
        <w:t xml:space="preserve"> and quantities</w:t>
      </w:r>
    </w:p>
    <w:p w:rsidR="003C5D1F" w:rsidRDefault="003C5D1F" w:rsidP="004E081C">
      <w:pPr>
        <w:rPr>
          <w:rFonts w:eastAsia="Calibri"/>
        </w:rPr>
      </w:pPr>
      <w:r>
        <w:rPr>
          <w:rFonts w:eastAsia="Calibri"/>
        </w:rPr>
        <w:t xml:space="preserve">Each line in the Shopping Cart </w:t>
      </w:r>
      <w:r w:rsidR="00966506">
        <w:rPr>
          <w:rFonts w:eastAsia="Calibri"/>
        </w:rPr>
        <w:t>must</w:t>
      </w:r>
      <w:r>
        <w:rPr>
          <w:rFonts w:eastAsia="Calibri"/>
        </w:rPr>
        <w:t xml:space="preserve">  show the number of items that have been selected by the buyer. For each item there </w:t>
      </w:r>
      <w:r w:rsidR="00966506">
        <w:rPr>
          <w:rFonts w:eastAsia="Calibri"/>
        </w:rPr>
        <w:t>must be</w:t>
      </w:r>
      <w:r>
        <w:rPr>
          <w:rFonts w:eastAsia="Calibri"/>
        </w:rPr>
        <w:t xml:space="preserve"> a price. The price must </w:t>
      </w:r>
      <w:r w:rsidR="008505D2">
        <w:rPr>
          <w:rFonts w:eastAsia="Calibri"/>
        </w:rPr>
        <w:t xml:space="preserve">be </w:t>
      </w:r>
      <w:r>
        <w:rPr>
          <w:rFonts w:eastAsia="Calibri"/>
        </w:rPr>
        <w:t xml:space="preserve">given for the same units as the quantity but the number of units that the price is based on may be different than the quantity. </w:t>
      </w:r>
    </w:p>
    <w:p w:rsidR="003C5D1F" w:rsidRDefault="003C5D1F" w:rsidP="004E081C">
      <w:pPr>
        <w:rPr>
          <w:rFonts w:eastAsia="Calibri"/>
        </w:rPr>
      </w:pPr>
    </w:p>
    <w:p w:rsidR="003C5D1F" w:rsidRDefault="003C5D1F" w:rsidP="004E081C">
      <w:pPr>
        <w:rPr>
          <w:rFonts w:eastAsia="Calibri"/>
        </w:rPr>
      </w:pPr>
      <w:r>
        <w:rPr>
          <w:rFonts w:eastAsia="Calibri"/>
        </w:rPr>
        <w:t xml:space="preserve">As example. A buyer may select 360 pieces of an item where the price is €24 for each dosen (12 pieces). In this case the item unit is pieces, and the price for each piece is €24/12 or €2 for each item. </w:t>
      </w:r>
      <w:r w:rsidR="00F9227E" w:rsidRPr="00F9227E">
        <w:rPr>
          <w:rFonts w:eastAsia="Calibri"/>
        </w:rPr>
        <w:t>Base quantity is optional, with default value 1; when someother base quantity applies it must be stated.</w:t>
      </w:r>
      <w:r>
        <w:rPr>
          <w:rFonts w:eastAsia="Calibri"/>
        </w:rPr>
        <w:t>.</w:t>
      </w:r>
    </w:p>
    <w:p w:rsidR="008C4B16" w:rsidRPr="008C4B16" w:rsidRDefault="008C4B16" w:rsidP="004E081C">
      <w:pPr>
        <w:rPr>
          <w:rFonts w:eastAsia="Calibri"/>
          <w:noProof/>
        </w:rPr>
      </w:pPr>
      <w:r w:rsidRPr="008C4B16">
        <w:rPr>
          <w:rFonts w:eastAsia="Calibri"/>
        </w:rPr>
        <w:br/>
      </w:r>
      <w:r w:rsidR="003C5D1F">
        <w:rPr>
          <w:rFonts w:eastAsia="Calibri"/>
          <w:noProof/>
        </w:rPr>
        <w:t>In the shopping cart message this information would be given as follows</w:t>
      </w:r>
      <w:r w:rsidRPr="008C4B16">
        <w:rPr>
          <w:rFonts w:eastAsia="Calibri"/>
          <w:noProof/>
        </w:rPr>
        <w:t>:</w:t>
      </w:r>
    </w:p>
    <w:p w:rsidR="008C4B16" w:rsidRPr="008C4B16" w:rsidRDefault="008C4B16" w:rsidP="004E081C">
      <w:pPr>
        <w:rPr>
          <w:noProof/>
          <w:highlight w:val="white"/>
          <w:lang w:val="en-GB"/>
        </w:rPr>
      </w:pPr>
      <w:r w:rsidRPr="008C4B16">
        <w:rPr>
          <w:noProof/>
          <w:highlight w:val="white"/>
          <w:lang w:val="en-GB"/>
        </w:rPr>
        <w:t>      …</w:t>
      </w:r>
    </w:p>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cac:RequiredItemLocationQuantity</w:t>
      </w:r>
      <w:r w:rsidRPr="00966506">
        <w:rPr>
          <w:rFonts w:ascii="Courier New" w:eastAsia="Calibri" w:hAnsi="Courier New" w:cs="Courier New"/>
          <w:color w:val="0000FF"/>
          <w:sz w:val="20"/>
          <w:szCs w:val="20"/>
          <w:highlight w:val="white"/>
          <w:lang w:val="is-IS" w:eastAsia="sv-SE"/>
        </w:rPr>
        <w:t>&gt;</w:t>
      </w:r>
    </w:p>
    <w:p w:rsidR="00966506" w:rsidRPr="00966506" w:rsidRDefault="003C5D1F" w:rsidP="00966506">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Price</w:t>
      </w:r>
      <w:r w:rsidR="00966506" w:rsidRPr="00966506">
        <w:rPr>
          <w:rFonts w:ascii="Courier New" w:eastAsia="Calibri" w:hAnsi="Courier New" w:cs="Courier New"/>
          <w:color w:val="0000FF"/>
          <w:sz w:val="20"/>
          <w:szCs w:val="20"/>
          <w:highlight w:val="white"/>
          <w:lang w:val="is-IS" w:eastAsia="sv-SE"/>
        </w:rPr>
        <w:t>&gt;</w:t>
      </w:r>
    </w:p>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800000"/>
          <w:sz w:val="20"/>
          <w:szCs w:val="20"/>
          <w:highlight w:val="white"/>
          <w:lang w:val="is-IS" w:eastAsia="sv-SE"/>
        </w:rPr>
        <w:t>PriceAmount</w:t>
      </w:r>
      <w:r w:rsidRPr="00966506">
        <w:rPr>
          <w:rFonts w:ascii="Courier New" w:eastAsia="Calibri" w:hAnsi="Courier New" w:cs="Courier New"/>
          <w:color w:val="FF0000"/>
          <w:sz w:val="20"/>
          <w:szCs w:val="20"/>
          <w:highlight w:val="white"/>
          <w:lang w:val="is-IS" w:eastAsia="sv-SE"/>
        </w:rPr>
        <w:t xml:space="preserve"> currencyID</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EUR</w:t>
      </w:r>
      <w:r w:rsidRPr="00966506">
        <w:rPr>
          <w:rFonts w:ascii="Courier New" w:eastAsia="Calibri" w:hAnsi="Courier New" w:cs="Courier New"/>
          <w:color w:val="0000FF"/>
          <w:sz w:val="20"/>
          <w:szCs w:val="20"/>
          <w:highlight w:val="white"/>
          <w:lang w:val="is-IS" w:eastAsia="sv-SE"/>
        </w:rPr>
        <w:t>"&gt;</w:t>
      </w:r>
      <w:r w:rsidR="00317B40">
        <w:rPr>
          <w:rFonts w:ascii="Courier New" w:eastAsia="Calibri" w:hAnsi="Courier New" w:cs="Courier New"/>
          <w:color w:val="000000"/>
          <w:sz w:val="20"/>
          <w:szCs w:val="20"/>
          <w:highlight w:val="white"/>
          <w:lang w:val="is-IS" w:eastAsia="sv-SE"/>
        </w:rPr>
        <w:t>24</w:t>
      </w:r>
      <w:r w:rsidRPr="00966506">
        <w:rPr>
          <w:rFonts w:ascii="Courier New" w:eastAsia="Calibri" w:hAnsi="Courier New" w:cs="Courier New"/>
          <w:color w:val="000000"/>
          <w:sz w:val="20"/>
          <w:szCs w:val="20"/>
          <w:highlight w:val="white"/>
          <w:lang w:val="is-IS" w:eastAsia="sv-SE"/>
        </w:rPr>
        <w:t>.00</w:t>
      </w:r>
      <w:r w:rsidR="00966506"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PriceAmount</w:t>
      </w:r>
      <w:r w:rsidRPr="00966506">
        <w:rPr>
          <w:rFonts w:ascii="Courier New" w:eastAsia="Calibri" w:hAnsi="Courier New" w:cs="Courier New"/>
          <w:color w:val="0000FF"/>
          <w:sz w:val="20"/>
          <w:szCs w:val="20"/>
          <w:highlight w:val="white"/>
          <w:lang w:val="is-IS" w:eastAsia="sv-SE"/>
        </w:rPr>
        <w:t>&gt;</w:t>
      </w:r>
    </w:p>
    <w:p w:rsidR="003C5D1F" w:rsidRPr="00966506" w:rsidRDefault="003C5D1F" w:rsidP="000D6E9F">
      <w:pPr>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800000"/>
          <w:sz w:val="20"/>
          <w:szCs w:val="20"/>
          <w:highlight w:val="white"/>
          <w:lang w:val="is-IS" w:eastAsia="sv-SE"/>
        </w:rPr>
        <w:t>BaseQuantity</w:t>
      </w:r>
      <w:r w:rsidRPr="00966506">
        <w:rPr>
          <w:rFonts w:ascii="Courier New" w:eastAsia="Calibri" w:hAnsi="Courier New" w:cs="Courier New"/>
          <w:color w:val="FF0000"/>
          <w:sz w:val="20"/>
          <w:szCs w:val="20"/>
          <w:highlight w:val="white"/>
          <w:lang w:val="is-IS" w:eastAsia="sv-SE"/>
        </w:rPr>
        <w:t xml:space="preserve"> unitCode</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C62</w:t>
      </w:r>
      <w:r w:rsidRPr="00966506">
        <w:rPr>
          <w:rFonts w:ascii="Courier New" w:eastAsia="Calibri" w:hAnsi="Courier New" w:cs="Courier New"/>
          <w:color w:val="0000FF"/>
          <w:sz w:val="20"/>
          <w:szCs w:val="20"/>
          <w:highlight w:val="white"/>
          <w:lang w:val="is-IS" w:eastAsia="sv-SE"/>
        </w:rPr>
        <w:t>"</w:t>
      </w:r>
      <w:r w:rsidR="005C746D">
        <w:rPr>
          <w:rFonts w:ascii="Courier New" w:eastAsia="Calibri" w:hAnsi="Courier New" w:cs="Courier New"/>
          <w:color w:val="0000FF"/>
          <w:sz w:val="20"/>
          <w:szCs w:val="20"/>
          <w:highlight w:val="white"/>
          <w:lang w:val="is-IS" w:eastAsia="sv-SE"/>
        </w:rPr>
        <w:t xml:space="preserve"> </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12</w:t>
      </w:r>
      <w:r w:rsidR="00966506"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BaseQuantity</w:t>
      </w:r>
      <w:r w:rsidRPr="00966506">
        <w:rPr>
          <w:rFonts w:ascii="Courier New" w:eastAsia="Calibri" w:hAnsi="Courier New" w:cs="Courier New"/>
          <w:color w:val="0000FF"/>
          <w:sz w:val="20"/>
          <w:szCs w:val="20"/>
          <w:highlight w:val="white"/>
          <w:lang w:val="is-IS" w:eastAsia="sv-SE"/>
        </w:rPr>
        <w:t>&gt;</w:t>
      </w:r>
    </w:p>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cac:Price</w:t>
      </w:r>
      <w:r w:rsidRPr="00966506">
        <w:rPr>
          <w:rFonts w:ascii="Courier New" w:eastAsia="Calibri" w:hAnsi="Courier New" w:cs="Courier New"/>
          <w:color w:val="0000FF"/>
          <w:sz w:val="20"/>
          <w:szCs w:val="20"/>
          <w:highlight w:val="white"/>
          <w:lang w:val="is-IS" w:eastAsia="sv-SE"/>
        </w:rPr>
        <w:t>&gt;</w:t>
      </w:r>
    </w:p>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cac:DeliveryUnit</w:t>
      </w:r>
      <w:r w:rsidRPr="00966506">
        <w:rPr>
          <w:rFonts w:ascii="Courier New" w:eastAsia="Calibri" w:hAnsi="Courier New" w:cs="Courier New"/>
          <w:color w:val="0000FF"/>
          <w:sz w:val="20"/>
          <w:szCs w:val="20"/>
          <w:highlight w:val="white"/>
          <w:lang w:val="is-IS" w:eastAsia="sv-SE"/>
        </w:rPr>
        <w:t>&gt;</w:t>
      </w:r>
    </w:p>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800000"/>
          <w:sz w:val="20"/>
          <w:szCs w:val="20"/>
          <w:highlight w:val="white"/>
          <w:lang w:val="is-IS" w:eastAsia="sv-SE"/>
        </w:rPr>
        <w:t>BatchQuantity</w:t>
      </w:r>
      <w:r w:rsidRPr="00966506">
        <w:rPr>
          <w:rFonts w:ascii="Courier New" w:eastAsia="Calibri" w:hAnsi="Courier New" w:cs="Courier New"/>
          <w:color w:val="FF0000"/>
          <w:sz w:val="20"/>
          <w:szCs w:val="20"/>
          <w:highlight w:val="white"/>
          <w:lang w:val="is-IS" w:eastAsia="sv-SE"/>
        </w:rPr>
        <w:t xml:space="preserve"> unitCode</w:t>
      </w:r>
      <w:r w:rsidRPr="00966506">
        <w:rPr>
          <w:rFonts w:ascii="Courier New" w:eastAsia="Calibri" w:hAnsi="Courier New" w:cs="Courier New"/>
          <w:color w:val="0000FF"/>
          <w:sz w:val="20"/>
          <w:szCs w:val="20"/>
          <w:highlight w:val="white"/>
          <w:lang w:val="is-IS" w:eastAsia="sv-SE"/>
        </w:rPr>
        <w:t>="</w:t>
      </w:r>
      <w:r w:rsidRPr="00966506">
        <w:rPr>
          <w:rFonts w:ascii="Courier New" w:eastAsia="Calibri" w:hAnsi="Courier New" w:cs="Courier New"/>
          <w:color w:val="000000"/>
          <w:sz w:val="20"/>
          <w:szCs w:val="20"/>
          <w:highlight w:val="white"/>
          <w:lang w:val="is-IS" w:eastAsia="sv-SE"/>
        </w:rPr>
        <w:t>C62</w:t>
      </w:r>
      <w:r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360</w:t>
      </w:r>
      <w:r w:rsidR="00966506"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BatchQuantity</w:t>
      </w:r>
      <w:r w:rsidR="00966506" w:rsidRPr="00966506">
        <w:rPr>
          <w:rFonts w:ascii="Courier New" w:eastAsia="Calibri" w:hAnsi="Courier New" w:cs="Courier New"/>
          <w:color w:val="0000FF"/>
          <w:sz w:val="20"/>
          <w:szCs w:val="20"/>
          <w:highlight w:val="white"/>
          <w:lang w:val="is-IS" w:eastAsia="sv-SE"/>
        </w:rPr>
        <w:t>&gt;</w:t>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00"/>
          <w:sz w:val="20"/>
          <w:szCs w:val="20"/>
          <w:highlight w:val="white"/>
          <w:lang w:val="is-IS" w:eastAsia="sv-SE"/>
        </w:rPr>
        <w:tab/>
      </w:r>
      <w:r w:rsidR="00966506">
        <w:rPr>
          <w:rFonts w:ascii="Courier New" w:eastAsia="Calibri" w:hAnsi="Courier New" w:cs="Courier New"/>
          <w:color w:val="000000"/>
          <w:sz w:val="20"/>
          <w:szCs w:val="20"/>
          <w:highlight w:val="white"/>
          <w:lang w:val="is-IS" w:eastAsia="sv-SE"/>
        </w:rPr>
        <w:tab/>
      </w:r>
      <w:r w:rsid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cac:DeliveryUnit</w:t>
      </w:r>
      <w:r w:rsidRPr="00966506">
        <w:rPr>
          <w:rFonts w:ascii="Courier New" w:eastAsia="Calibri" w:hAnsi="Courier New" w:cs="Courier New"/>
          <w:color w:val="0000FF"/>
          <w:sz w:val="20"/>
          <w:szCs w:val="20"/>
          <w:highlight w:val="white"/>
          <w:lang w:val="is-IS" w:eastAsia="sv-SE"/>
        </w:rPr>
        <w:t>&gt;</w:t>
      </w:r>
    </w:p>
    <w:p w:rsidR="003C5D1F" w:rsidRPr="00966506"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66506">
        <w:rPr>
          <w:rFonts w:ascii="Courier New" w:eastAsia="Calibri" w:hAnsi="Courier New" w:cs="Courier New"/>
          <w:color w:val="000000"/>
          <w:sz w:val="20"/>
          <w:szCs w:val="20"/>
          <w:highlight w:val="white"/>
          <w:lang w:val="is-IS" w:eastAsia="sv-SE"/>
        </w:rPr>
        <w:tab/>
      </w:r>
      <w:r w:rsidRPr="00966506">
        <w:rPr>
          <w:rFonts w:ascii="Courier New" w:eastAsia="Calibri" w:hAnsi="Courier New" w:cs="Courier New"/>
          <w:color w:val="0000FF"/>
          <w:sz w:val="20"/>
          <w:szCs w:val="20"/>
          <w:highlight w:val="white"/>
          <w:lang w:val="is-IS" w:eastAsia="sv-SE"/>
        </w:rPr>
        <w:t>&lt;/</w:t>
      </w:r>
      <w:r w:rsidRPr="00966506">
        <w:rPr>
          <w:rFonts w:ascii="Courier New" w:eastAsia="Calibri" w:hAnsi="Courier New" w:cs="Courier New"/>
          <w:color w:val="800000"/>
          <w:sz w:val="20"/>
          <w:szCs w:val="20"/>
          <w:highlight w:val="white"/>
          <w:lang w:val="is-IS" w:eastAsia="sv-SE"/>
        </w:rPr>
        <w:t>cac:RequiredItemLocationQuantity</w:t>
      </w:r>
      <w:r w:rsidRPr="00966506">
        <w:rPr>
          <w:rFonts w:ascii="Courier New" w:eastAsia="Calibri" w:hAnsi="Courier New" w:cs="Courier New"/>
          <w:color w:val="0000FF"/>
          <w:sz w:val="20"/>
          <w:szCs w:val="20"/>
          <w:highlight w:val="white"/>
          <w:lang w:val="is-IS" w:eastAsia="sv-SE"/>
        </w:rPr>
        <w:t>&gt;</w:t>
      </w:r>
    </w:p>
    <w:p w:rsidR="00172F74" w:rsidRPr="007E22DA" w:rsidRDefault="00172F74" w:rsidP="007D4686">
      <w:pPr>
        <w:pStyle w:val="Heading3"/>
        <w:rPr>
          <w:color w:val="000000"/>
        </w:rPr>
      </w:pPr>
      <w:bookmarkStart w:id="185" w:name="_Toc482187243"/>
      <w:r w:rsidRPr="007E22DA">
        <w:rPr>
          <w:color w:val="000000"/>
        </w:rPr>
        <w:t>Attached Item Specifications and main image</w:t>
      </w:r>
      <w:bookmarkEnd w:id="185"/>
    </w:p>
    <w:p w:rsidR="008C4B16" w:rsidRPr="008C4B16" w:rsidRDefault="008C4B16" w:rsidP="004E081C">
      <w:pPr>
        <w:rPr>
          <w:rFonts w:eastAsia="Calibri"/>
          <w:noProof/>
        </w:rPr>
      </w:pPr>
      <w:r w:rsidRPr="008C4B16">
        <w:rPr>
          <w:rFonts w:eastAsia="Calibri"/>
          <w:noProof/>
        </w:rPr>
        <w:t xml:space="preserve">Non-XML documents can be sent as attachments to the PEPPOL BIS </w:t>
      </w:r>
      <w:r w:rsidR="00172F74">
        <w:rPr>
          <w:rFonts w:eastAsia="Calibri"/>
          <w:noProof/>
        </w:rPr>
        <w:t>Shopping Cart to furher specify the item.</w:t>
      </w:r>
      <w:r w:rsidRPr="008C4B16">
        <w:rPr>
          <w:rFonts w:eastAsia="Calibri"/>
          <w:noProof/>
        </w:rPr>
        <w:t xml:space="preserve"> This could be </w:t>
      </w:r>
      <w:r w:rsidR="00172F74">
        <w:rPr>
          <w:rFonts w:eastAsia="Calibri"/>
          <w:noProof/>
        </w:rPr>
        <w:t xml:space="preserve">pictures, </w:t>
      </w:r>
      <w:r w:rsidRPr="008C4B16">
        <w:rPr>
          <w:rFonts w:eastAsia="Calibri"/>
          <w:noProof/>
        </w:rPr>
        <w:t xml:space="preserve">drawings or timesheets or other documents relevant for the order. The attachment can either be sent as a binary object encoded in Base64  embedded in the message or as a URI to an external address as a link. </w:t>
      </w:r>
    </w:p>
    <w:p w:rsidR="00172F74" w:rsidRDefault="00172F74" w:rsidP="00172F74">
      <w:pPr>
        <w:rPr>
          <w:rFonts w:eastAsia="Calibri"/>
          <w:noProof/>
        </w:rPr>
      </w:pPr>
    </w:p>
    <w:p w:rsidR="00172F74" w:rsidRDefault="00172F74" w:rsidP="00172F74">
      <w:pPr>
        <w:rPr>
          <w:rFonts w:eastAsia="Calibri"/>
          <w:noProof/>
        </w:rPr>
      </w:pPr>
      <w:r>
        <w:rPr>
          <w:rFonts w:eastAsia="Calibri"/>
          <w:noProof/>
        </w:rPr>
        <w:t>On</w:t>
      </w:r>
      <w:r w:rsidR="007D4686">
        <w:rPr>
          <w:rFonts w:eastAsia="Calibri"/>
          <w:noProof/>
        </w:rPr>
        <w:t>e</w:t>
      </w:r>
      <w:r>
        <w:rPr>
          <w:rFonts w:eastAsia="Calibri"/>
          <w:noProof/>
        </w:rPr>
        <w:t xml:space="preserve"> of these attachments can be identified specifically as being the main image for the item. Identifying it specifically allows automated retrieval of the image into the image location in the receiving system.</w:t>
      </w:r>
    </w:p>
    <w:p w:rsidR="008C4B16" w:rsidRPr="008C4B16" w:rsidRDefault="008C4B16" w:rsidP="004E081C">
      <w:pPr>
        <w:rPr>
          <w:rFonts w:eastAsia="Calibri"/>
          <w:noProof/>
        </w:rPr>
      </w:pPr>
    </w:p>
    <w:p w:rsidR="008C4B16" w:rsidRPr="008C4B16" w:rsidRDefault="008C4B16" w:rsidP="004E081C">
      <w:pPr>
        <w:rPr>
          <w:rFonts w:eastAsia="Calibri"/>
          <w:noProof/>
        </w:rPr>
      </w:pPr>
      <w:r w:rsidRPr="008C4B16">
        <w:rPr>
          <w:rFonts w:eastAsia="Calibri"/>
          <w:noProof/>
        </w:rPr>
        <w:t xml:space="preserve">It is recommended to send attachments as embedded, binary objects and not as external references. </w:t>
      </w:r>
    </w:p>
    <w:p w:rsidR="008C4B16" w:rsidRPr="008C4B16" w:rsidRDefault="008C4B16" w:rsidP="004E081C">
      <w:pPr>
        <w:rPr>
          <w:noProof/>
        </w:rPr>
      </w:pPr>
    </w:p>
    <w:tbl>
      <w:tblPr>
        <w:tblW w:w="9639" w:type="dxa"/>
        <w:tblInd w:w="5" w:type="dxa"/>
        <w:tblLayout w:type="fixed"/>
        <w:tblCellMar>
          <w:left w:w="0" w:type="dxa"/>
          <w:right w:w="0" w:type="dxa"/>
        </w:tblCellMar>
        <w:tblLook w:val="01E0" w:firstRow="1" w:lastRow="1" w:firstColumn="1" w:lastColumn="1" w:noHBand="0" w:noVBand="0"/>
      </w:tblPr>
      <w:tblGrid>
        <w:gridCol w:w="1843"/>
        <w:gridCol w:w="7796"/>
      </w:tblGrid>
      <w:tr w:rsidR="008C4B16" w:rsidRPr="008C4B16" w:rsidTr="00172F74">
        <w:trPr>
          <w:trHeight w:hRule="exact" w:val="297"/>
        </w:trPr>
        <w:tc>
          <w:tcPr>
            <w:tcW w:w="1843" w:type="dxa"/>
            <w:tcBorders>
              <w:top w:val="single" w:sz="4" w:space="0" w:color="000000"/>
              <w:left w:val="single" w:sz="4" w:space="0" w:color="000000"/>
              <w:bottom w:val="single" w:sz="4" w:space="0" w:color="000000"/>
              <w:right w:val="single" w:sz="4" w:space="0" w:color="000000"/>
            </w:tcBorders>
            <w:shd w:val="clear" w:color="auto" w:fill="D9D9D9"/>
          </w:tcPr>
          <w:p w:rsidR="008C4B16" w:rsidRPr="008C4B16" w:rsidRDefault="008C4B16" w:rsidP="004E081C">
            <w:pPr>
              <w:rPr>
                <w:rFonts w:eastAsia="Calibri"/>
                <w:noProof/>
                <w:lang w:val="en-GB"/>
              </w:rPr>
            </w:pPr>
            <w:r w:rsidRPr="008C4B16">
              <w:rPr>
                <w:rFonts w:eastAsia="Calibri"/>
                <w:noProof/>
                <w:lang w:val="en-GB"/>
              </w:rPr>
              <w:t>Element</w:t>
            </w:r>
          </w:p>
        </w:tc>
        <w:tc>
          <w:tcPr>
            <w:tcW w:w="7796" w:type="dxa"/>
            <w:tcBorders>
              <w:top w:val="single" w:sz="4" w:space="0" w:color="000000"/>
              <w:left w:val="single" w:sz="4" w:space="0" w:color="000000"/>
              <w:bottom w:val="single" w:sz="4" w:space="0" w:color="000000"/>
              <w:right w:val="single" w:sz="4" w:space="0" w:color="000000"/>
            </w:tcBorders>
            <w:shd w:val="clear" w:color="auto" w:fill="D9D9D9"/>
          </w:tcPr>
          <w:p w:rsidR="008C4B16" w:rsidRPr="008C4B16" w:rsidRDefault="008C4B16" w:rsidP="004E081C">
            <w:pPr>
              <w:rPr>
                <w:rFonts w:eastAsia="Calibri"/>
                <w:noProof/>
                <w:lang w:val="en-GB"/>
              </w:rPr>
            </w:pPr>
            <w:r w:rsidRPr="008C4B16">
              <w:rPr>
                <w:rFonts w:eastAsia="Calibri"/>
                <w:noProof/>
                <w:lang w:val="en-GB"/>
              </w:rPr>
              <w:t>Description</w:t>
            </w:r>
          </w:p>
        </w:tc>
      </w:tr>
      <w:tr w:rsidR="008C4B16" w:rsidRPr="008C4B16" w:rsidTr="00172F74">
        <w:trPr>
          <w:trHeight w:hRule="exact" w:val="429"/>
        </w:trPr>
        <w:tc>
          <w:tcPr>
            <w:tcW w:w="1843"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noProof/>
                <w:lang w:val="en-GB"/>
              </w:rPr>
            </w:pPr>
            <w:r w:rsidRPr="008C4B16">
              <w:rPr>
                <w:rFonts w:eastAsia="Calibri"/>
                <w:noProof/>
                <w:lang w:val="en-GB"/>
              </w:rPr>
              <w:t>C</w:t>
            </w:r>
            <w:r w:rsidRPr="008C4B16">
              <w:rPr>
                <w:rFonts w:eastAsia="Calibri"/>
                <w:noProof/>
                <w:spacing w:val="1"/>
                <w:lang w:val="en-GB"/>
              </w:rPr>
              <w:t>o</w:t>
            </w:r>
            <w:r w:rsidRPr="008C4B16">
              <w:rPr>
                <w:rFonts w:eastAsia="Calibri"/>
                <w:noProof/>
                <w:spacing w:val="-1"/>
                <w:lang w:val="en-GB"/>
              </w:rPr>
              <w:t>d</w:t>
            </w:r>
            <w:r w:rsidRPr="008C4B16">
              <w:rPr>
                <w:rFonts w:eastAsia="Calibri"/>
                <w:noProof/>
                <w:lang w:val="en-GB"/>
              </w:rPr>
              <w:t>i</w:t>
            </w:r>
            <w:r w:rsidRPr="008C4B16">
              <w:rPr>
                <w:rFonts w:eastAsia="Calibri"/>
                <w:noProof/>
                <w:spacing w:val="-1"/>
                <w:lang w:val="en-GB"/>
              </w:rPr>
              <w:t>n</w:t>
            </w:r>
            <w:r w:rsidRPr="008C4B16">
              <w:rPr>
                <w:rFonts w:eastAsia="Calibri"/>
                <w:noProof/>
                <w:lang w:val="en-GB"/>
              </w:rPr>
              <w:t>g</w:t>
            </w:r>
          </w:p>
        </w:tc>
        <w:tc>
          <w:tcPr>
            <w:tcW w:w="7796"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noProof/>
                <w:lang w:val="en-GB"/>
              </w:rPr>
            </w:pPr>
            <w:r w:rsidRPr="008C4B16">
              <w:rPr>
                <w:rFonts w:eastAsia="Calibri"/>
                <w:noProof/>
                <w:lang w:val="en-GB"/>
              </w:rPr>
              <w:t>Base</w:t>
            </w:r>
            <w:r w:rsidRPr="008C4B16">
              <w:rPr>
                <w:rFonts w:eastAsia="Calibri"/>
                <w:noProof/>
                <w:spacing w:val="-1"/>
                <w:lang w:val="en-GB"/>
              </w:rPr>
              <w:t>6</w:t>
            </w:r>
            <w:r w:rsidRPr="008C4B16">
              <w:rPr>
                <w:rFonts w:eastAsia="Calibri"/>
                <w:noProof/>
                <w:lang w:val="en-GB"/>
              </w:rPr>
              <w:t>4</w:t>
            </w:r>
          </w:p>
        </w:tc>
      </w:tr>
      <w:tr w:rsidR="008C4B16" w:rsidRPr="008C4B16" w:rsidTr="00551FCF">
        <w:trPr>
          <w:trHeight w:hRule="exact" w:val="1942"/>
        </w:trPr>
        <w:tc>
          <w:tcPr>
            <w:tcW w:w="1843"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noProof/>
                <w:lang w:val="en-GB"/>
              </w:rPr>
            </w:pPr>
            <w:r w:rsidRPr="008C4B16">
              <w:rPr>
                <w:rFonts w:eastAsia="Calibri"/>
                <w:noProof/>
                <w:lang w:val="en-GB"/>
              </w:rPr>
              <w:t>D</w:t>
            </w:r>
            <w:r w:rsidRPr="008C4B16">
              <w:rPr>
                <w:rFonts w:eastAsia="Calibri"/>
                <w:noProof/>
                <w:spacing w:val="-1"/>
                <w:lang w:val="en-GB"/>
              </w:rPr>
              <w:t>o</w:t>
            </w:r>
            <w:r w:rsidRPr="008C4B16">
              <w:rPr>
                <w:rFonts w:eastAsia="Calibri"/>
                <w:noProof/>
                <w:lang w:val="en-GB"/>
              </w:rPr>
              <w:t>cu</w:t>
            </w:r>
            <w:r w:rsidRPr="008C4B16">
              <w:rPr>
                <w:rFonts w:eastAsia="Calibri"/>
                <w:noProof/>
                <w:spacing w:val="-2"/>
                <w:lang w:val="en-GB"/>
              </w:rPr>
              <w:t>m</w:t>
            </w:r>
            <w:r w:rsidRPr="008C4B16">
              <w:rPr>
                <w:rFonts w:eastAsia="Calibri"/>
                <w:noProof/>
                <w:lang w:val="en-GB"/>
              </w:rPr>
              <w:t xml:space="preserve">ent </w:t>
            </w:r>
            <w:r w:rsidRPr="008C4B16">
              <w:rPr>
                <w:rFonts w:eastAsia="Calibri"/>
                <w:noProof/>
                <w:spacing w:val="-2"/>
                <w:lang w:val="en-GB"/>
              </w:rPr>
              <w:t>f</w:t>
            </w:r>
            <w:r w:rsidRPr="008C4B16">
              <w:rPr>
                <w:rFonts w:eastAsia="Calibri"/>
                <w:noProof/>
                <w:lang w:val="en-GB"/>
              </w:rPr>
              <w:t>or</w:t>
            </w:r>
            <w:r w:rsidRPr="008C4B16">
              <w:rPr>
                <w:rFonts w:eastAsia="Calibri"/>
                <w:noProof/>
                <w:spacing w:val="-1"/>
                <w:lang w:val="en-GB"/>
              </w:rPr>
              <w:t>m</w:t>
            </w:r>
            <w:r w:rsidRPr="008C4B16">
              <w:rPr>
                <w:rFonts w:eastAsia="Calibri"/>
                <w:noProof/>
                <w:lang w:val="en-GB"/>
              </w:rPr>
              <w:t>at</w:t>
            </w:r>
          </w:p>
        </w:tc>
        <w:tc>
          <w:tcPr>
            <w:tcW w:w="7796" w:type="dxa"/>
            <w:tcBorders>
              <w:top w:val="single" w:sz="4" w:space="0" w:color="000000"/>
              <w:left w:val="single" w:sz="4" w:space="0" w:color="000000"/>
              <w:bottom w:val="single" w:sz="4" w:space="0" w:color="000000"/>
              <w:right w:val="single" w:sz="4" w:space="0" w:color="000000"/>
            </w:tcBorders>
          </w:tcPr>
          <w:p w:rsidR="00551FCF" w:rsidRPr="00BE1AEF" w:rsidRDefault="00551FCF" w:rsidP="00551FCF">
            <w:pPr>
              <w:rPr>
                <w:rFonts w:cs="Arial"/>
              </w:rPr>
            </w:pPr>
            <w:r w:rsidRPr="00BE1AEF">
              <w:rPr>
                <w:rFonts w:cs="Arial"/>
              </w:rPr>
              <w:t>Following MIME types are recommended:</w:t>
            </w:r>
          </w:p>
          <w:p w:rsidR="00551FCF" w:rsidRPr="00BE1AEF" w:rsidRDefault="00551FCF" w:rsidP="00551FCF">
            <w:pPr>
              <w:rPr>
                <w:rFonts w:cs="Arial"/>
              </w:rPr>
            </w:pPr>
            <w:r w:rsidRPr="00BE1AEF">
              <w:rPr>
                <w:rFonts w:cs="Arial"/>
              </w:rPr>
              <w:t xml:space="preserve">   Pdf – application / pdf</w:t>
            </w:r>
          </w:p>
          <w:p w:rsidR="00551FCF" w:rsidRPr="00BE1AEF" w:rsidRDefault="00551FCF" w:rsidP="00551FCF">
            <w:pPr>
              <w:rPr>
                <w:rFonts w:cs="Arial"/>
              </w:rPr>
            </w:pPr>
            <w:r w:rsidRPr="00BE1AEF">
              <w:rPr>
                <w:rFonts w:cs="Arial"/>
              </w:rPr>
              <w:t xml:space="preserve">   TXT – text / plain</w:t>
            </w:r>
          </w:p>
          <w:p w:rsidR="00551FCF" w:rsidRPr="00BE1AEF" w:rsidRDefault="00551FCF" w:rsidP="00551FCF">
            <w:pPr>
              <w:rPr>
                <w:rFonts w:cs="Arial"/>
              </w:rPr>
            </w:pPr>
            <w:r w:rsidRPr="00BE1AEF">
              <w:rPr>
                <w:rFonts w:cs="Arial"/>
              </w:rPr>
              <w:t xml:space="preserve">   GIF – image / gif</w:t>
            </w:r>
          </w:p>
          <w:p w:rsidR="00551FCF" w:rsidRDefault="00551FCF" w:rsidP="00551FCF">
            <w:pPr>
              <w:rPr>
                <w:rFonts w:cs="Arial"/>
              </w:rPr>
            </w:pPr>
            <w:r>
              <w:rPr>
                <w:rFonts w:cs="Arial"/>
              </w:rPr>
              <w:t xml:space="preserve">    Jpeg –image</w:t>
            </w:r>
          </w:p>
          <w:p w:rsidR="00551FCF" w:rsidRPr="00BE1AEF" w:rsidRDefault="00551FCF" w:rsidP="00551FCF">
            <w:pPr>
              <w:rPr>
                <w:rFonts w:cs="Arial"/>
              </w:rPr>
            </w:pPr>
            <w:r>
              <w:rPr>
                <w:rFonts w:cs="Arial"/>
              </w:rPr>
              <w:t xml:space="preserve">    PNG -image</w:t>
            </w:r>
          </w:p>
          <w:p w:rsidR="008C4B16" w:rsidRPr="008C4B16" w:rsidRDefault="00551FCF" w:rsidP="00551FCF">
            <w:pPr>
              <w:rPr>
                <w:rFonts w:eastAsia="Calibri"/>
              </w:rPr>
            </w:pPr>
            <w:r w:rsidRPr="00BE1AEF">
              <w:rPr>
                <w:rFonts w:cs="Arial"/>
              </w:rPr>
              <w:t>Other MIME types may be used, subject to agreement.</w:t>
            </w:r>
          </w:p>
        </w:tc>
      </w:tr>
      <w:tr w:rsidR="008C4B16" w:rsidRPr="008C4B16" w:rsidTr="00172F74">
        <w:tc>
          <w:tcPr>
            <w:tcW w:w="1843"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noProof/>
                <w:lang w:val="en-GB"/>
              </w:rPr>
            </w:pPr>
            <w:r w:rsidRPr="008C4B16">
              <w:rPr>
                <w:rFonts w:eastAsia="Calibri"/>
                <w:noProof/>
                <w:lang w:val="en-GB"/>
              </w:rPr>
              <w:t>Size</w:t>
            </w:r>
          </w:p>
        </w:tc>
        <w:tc>
          <w:tcPr>
            <w:tcW w:w="7796" w:type="dxa"/>
            <w:tcBorders>
              <w:top w:val="single" w:sz="4" w:space="0" w:color="000000"/>
              <w:left w:val="single" w:sz="4" w:space="0" w:color="000000"/>
              <w:bottom w:val="single" w:sz="4" w:space="0" w:color="000000"/>
              <w:right w:val="single" w:sz="4" w:space="0" w:color="000000"/>
            </w:tcBorders>
          </w:tcPr>
          <w:p w:rsidR="008C4B16" w:rsidRPr="008C4B16" w:rsidRDefault="008C4B16" w:rsidP="00551FCF">
            <w:pPr>
              <w:rPr>
                <w:color w:val="000000"/>
              </w:rPr>
            </w:pPr>
            <w:r w:rsidRPr="008C4B16">
              <w:rPr>
                <w:color w:val="000000"/>
              </w:rPr>
              <w:t xml:space="preserve">Recommended </w:t>
            </w:r>
            <w:r w:rsidRPr="008C4B16">
              <w:rPr>
                <w:rFonts w:eastAsia="Calibri"/>
                <w:noProof/>
                <w:lang w:val="en-GB"/>
              </w:rPr>
              <w:t xml:space="preserve">maximum message size is </w:t>
            </w:r>
            <w:r w:rsidR="00551FCF">
              <w:rPr>
                <w:rFonts w:eastAsia="Calibri"/>
                <w:noProof/>
                <w:lang w:val="en-GB"/>
              </w:rPr>
              <w:t>100</w:t>
            </w:r>
            <w:r w:rsidRPr="008C4B16">
              <w:rPr>
                <w:rFonts w:eastAsia="Calibri"/>
                <w:noProof/>
                <w:lang w:val="en-GB"/>
              </w:rPr>
              <w:t xml:space="preserve">MB </w:t>
            </w:r>
            <w:r w:rsidRPr="008C4B16">
              <w:rPr>
                <w:rFonts w:eastAsia="Calibri"/>
                <w:noProof/>
                <w:u w:val="single"/>
                <w:lang w:val="en-GB"/>
              </w:rPr>
              <w:t>including</w:t>
            </w:r>
            <w:r w:rsidRPr="008C4B16">
              <w:rPr>
                <w:rFonts w:eastAsia="Calibri"/>
                <w:noProof/>
                <w:lang w:val="en-GB"/>
              </w:rPr>
              <w:t xml:space="preserve"> attachments.</w:t>
            </w:r>
          </w:p>
        </w:tc>
      </w:tr>
      <w:tr w:rsidR="008C4B16" w:rsidRPr="008C4B16" w:rsidTr="00172F74">
        <w:tc>
          <w:tcPr>
            <w:tcW w:w="1843"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noProof/>
                <w:lang w:val="en-GB"/>
              </w:rPr>
            </w:pPr>
            <w:r w:rsidRPr="008C4B16">
              <w:rPr>
                <w:rFonts w:eastAsia="Calibri"/>
                <w:noProof/>
                <w:lang w:val="en-GB"/>
              </w:rPr>
              <w:t>Description</w:t>
            </w:r>
          </w:p>
        </w:tc>
        <w:tc>
          <w:tcPr>
            <w:tcW w:w="7796"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cs="Calibri"/>
                <w:noProof/>
              </w:rPr>
            </w:pPr>
            <w:r w:rsidRPr="008C4B16">
              <w:t xml:space="preserve">It is recommended to use element cac:AdditionalDocumentReference/cbc:DocumentType to send a short description of </w:t>
            </w:r>
            <w:r w:rsidRPr="008C4B16">
              <w:lastRenderedPageBreak/>
              <w:t xml:space="preserve">the content of the attachment. </w:t>
            </w:r>
            <w:r w:rsidRPr="008C4B16">
              <w:br/>
              <w:t>NB: Attachments should be used for additional information and not as order copies.</w:t>
            </w:r>
          </w:p>
        </w:tc>
      </w:tr>
    </w:tbl>
    <w:p w:rsidR="008C4B16" w:rsidRPr="008C4B16" w:rsidRDefault="008C4B16" w:rsidP="004E081C">
      <w:pPr>
        <w:rPr>
          <w:noProof/>
        </w:rPr>
      </w:pPr>
    </w:p>
    <w:p w:rsidR="008C4B16" w:rsidRPr="008C4B16" w:rsidRDefault="008C4B16" w:rsidP="004E081C">
      <w:pPr>
        <w:rPr>
          <w:noProof/>
        </w:rPr>
      </w:pPr>
      <w:r w:rsidRPr="008C4B16">
        <w:rPr>
          <w:noProof/>
        </w:rPr>
        <w:t xml:space="preserve">Example of attachment as an embedded, binary object in an PEPPOL BIS </w:t>
      </w:r>
      <w:r w:rsidR="00172F74">
        <w:rPr>
          <w:noProof/>
        </w:rPr>
        <w:t>Shopping Cart</w:t>
      </w:r>
      <w:r w:rsidR="00172F74" w:rsidRPr="008C4B16">
        <w:rPr>
          <w:noProof/>
        </w:rPr>
        <w:t>.</w:t>
      </w:r>
    </w:p>
    <w:p w:rsidR="00172F74" w:rsidRDefault="00172F74" w:rsidP="00172F74">
      <w:pPr>
        <w:rPr>
          <w:noProof/>
        </w:rPr>
      </w:pPr>
    </w:p>
    <w:p w:rsidR="00172F74" w:rsidRPr="007D468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008C4B16" w:rsidRPr="007D4686">
        <w:rPr>
          <w:rFonts w:ascii="Courier New" w:hAnsi="Courier New" w:cs="Courier New"/>
          <w:color w:val="0000FF"/>
          <w:sz w:val="20"/>
          <w:highlight w:val="white"/>
          <w:lang w:val="is-IS"/>
        </w:rPr>
        <w:t>&lt;</w:t>
      </w:r>
      <w:r w:rsidR="008C4B16" w:rsidRPr="007D4686">
        <w:rPr>
          <w:rFonts w:ascii="Courier New" w:hAnsi="Courier New" w:cs="Courier New"/>
          <w:color w:val="800000"/>
          <w:sz w:val="20"/>
          <w:highlight w:val="white"/>
          <w:lang w:val="is-IS"/>
        </w:rPr>
        <w:t>cac:</w:t>
      </w:r>
      <w:r w:rsidRPr="007D4686">
        <w:rPr>
          <w:rFonts w:ascii="Courier New" w:eastAsia="Calibri" w:hAnsi="Courier New" w:cs="Courier New"/>
          <w:color w:val="800000"/>
          <w:sz w:val="20"/>
          <w:szCs w:val="20"/>
          <w:highlight w:val="white"/>
          <w:lang w:val="is-IS" w:eastAsia="sv-SE"/>
        </w:rPr>
        <w:t>ItemSpecificationDocumentReference</w:t>
      </w:r>
      <w:r w:rsidRPr="007D4686">
        <w:rPr>
          <w:rFonts w:ascii="Courier New" w:eastAsia="Calibri" w:hAnsi="Courier New" w:cs="Courier New"/>
          <w:color w:val="0000FF"/>
          <w:sz w:val="20"/>
          <w:szCs w:val="20"/>
          <w:highlight w:val="white"/>
          <w:lang w:val="is-IS" w:eastAsia="sv-SE"/>
        </w:rPr>
        <w:t>&gt;</w:t>
      </w:r>
    </w:p>
    <w:p w:rsidR="008C4B16" w:rsidRPr="007D4686" w:rsidRDefault="00172F74" w:rsidP="00172F74">
      <w:pPr>
        <w:autoSpaceDE w:val="0"/>
        <w:autoSpaceDN w:val="0"/>
        <w:adjustRightInd w:val="0"/>
        <w:rPr>
          <w:rFonts w:ascii="Courier New" w:hAnsi="Courier New" w:cs="Courier New"/>
          <w:color w:val="000000"/>
          <w:sz w:val="20"/>
          <w:highlight w:val="white"/>
          <w:lang w:val="is-IS"/>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00"/>
          <w:sz w:val="20"/>
          <w:szCs w:val="20"/>
          <w:highlight w:val="white"/>
          <w:lang w:val="is-IS" w:eastAsia="sv-SE"/>
        </w:rPr>
        <w:tab/>
      </w:r>
      <w:r w:rsidR="008C4B16" w:rsidRPr="007D4686">
        <w:rPr>
          <w:rFonts w:ascii="Courier New" w:hAnsi="Courier New" w:cs="Courier New"/>
          <w:color w:val="0000FF"/>
          <w:sz w:val="20"/>
          <w:highlight w:val="white"/>
          <w:lang w:val="is-IS"/>
        </w:rPr>
        <w:t>&lt;</w:t>
      </w:r>
      <w:r w:rsidR="008C4B16" w:rsidRPr="007D4686">
        <w:rPr>
          <w:rFonts w:ascii="Courier New" w:hAnsi="Courier New" w:cs="Courier New"/>
          <w:color w:val="800000"/>
          <w:sz w:val="20"/>
          <w:highlight w:val="white"/>
          <w:lang w:val="is-IS"/>
        </w:rPr>
        <w:t>cbc:ID</w:t>
      </w:r>
      <w:r w:rsidR="008C4B16" w:rsidRPr="007D4686">
        <w:rPr>
          <w:rFonts w:ascii="Courier New" w:hAnsi="Courier New" w:cs="Courier New"/>
          <w:color w:val="0000FF"/>
          <w:sz w:val="20"/>
          <w:highlight w:val="white"/>
          <w:lang w:val="is-IS"/>
        </w:rPr>
        <w:t>&gt;</w:t>
      </w:r>
      <w:r w:rsidR="00096097" w:rsidRPr="007D4686">
        <w:rPr>
          <w:rFonts w:ascii="Courier New" w:eastAsia="Calibri" w:hAnsi="Courier New" w:cs="Courier New"/>
          <w:color w:val="000000"/>
          <w:sz w:val="20"/>
          <w:szCs w:val="20"/>
          <w:highlight w:val="white"/>
          <w:lang w:val="is-IS" w:eastAsia="sv-SE"/>
        </w:rPr>
        <w:t>PC01specs</w:t>
      </w:r>
      <w:r w:rsidR="008C4B16" w:rsidRPr="007D4686">
        <w:rPr>
          <w:rFonts w:ascii="Courier New" w:hAnsi="Courier New" w:cs="Courier New"/>
          <w:color w:val="0000FF"/>
          <w:sz w:val="20"/>
          <w:highlight w:val="white"/>
          <w:lang w:val="is-IS"/>
        </w:rPr>
        <w:t>&lt;/</w:t>
      </w:r>
      <w:r w:rsidR="008C4B16" w:rsidRPr="007D4686">
        <w:rPr>
          <w:rFonts w:ascii="Courier New" w:hAnsi="Courier New" w:cs="Courier New"/>
          <w:color w:val="800000"/>
          <w:sz w:val="20"/>
          <w:highlight w:val="white"/>
          <w:lang w:val="is-IS"/>
        </w:rPr>
        <w:t>cbc:ID</w:t>
      </w:r>
      <w:r w:rsidR="008C4B16" w:rsidRPr="007D4686">
        <w:rPr>
          <w:rFonts w:ascii="Courier New" w:hAnsi="Courier New" w:cs="Courier New"/>
          <w:color w:val="0000FF"/>
          <w:sz w:val="20"/>
          <w:highlight w:val="white"/>
          <w:lang w:val="is-IS"/>
        </w:rPr>
        <w:t>&gt;</w:t>
      </w:r>
    </w:p>
    <w:p w:rsidR="00172F74" w:rsidRPr="007D468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00"/>
          <w:sz w:val="20"/>
          <w:szCs w:val="20"/>
          <w:highlight w:val="white"/>
          <w:lang w:val="is-IS" w:eastAsia="sv-SE"/>
        </w:rPr>
        <w:tab/>
      </w:r>
      <w:r w:rsidR="008C4B16" w:rsidRPr="007D4686">
        <w:rPr>
          <w:rFonts w:ascii="Courier New" w:hAnsi="Courier New" w:cs="Courier New"/>
          <w:color w:val="0000FF"/>
          <w:sz w:val="20"/>
          <w:highlight w:val="white"/>
          <w:lang w:val="is-IS"/>
        </w:rPr>
        <w:t>&lt;</w:t>
      </w:r>
      <w:r w:rsidR="008C4B16" w:rsidRPr="007D4686">
        <w:rPr>
          <w:rFonts w:ascii="Courier New" w:hAnsi="Courier New" w:cs="Courier New"/>
          <w:color w:val="800000"/>
          <w:sz w:val="20"/>
          <w:highlight w:val="white"/>
          <w:lang w:val="is-IS"/>
        </w:rPr>
        <w:t>cbc:DocumentType</w:t>
      </w:r>
      <w:r w:rsidR="008C4B16" w:rsidRPr="007D4686">
        <w:rPr>
          <w:rFonts w:ascii="Courier New" w:hAnsi="Courier New" w:cs="Courier New"/>
          <w:color w:val="0000FF"/>
          <w:sz w:val="20"/>
          <w:highlight w:val="white"/>
          <w:lang w:val="is-IS"/>
        </w:rPr>
        <w:t>&gt;</w:t>
      </w:r>
      <w:r w:rsidR="00096097" w:rsidRPr="007D4686">
        <w:rPr>
          <w:rFonts w:ascii="Courier New" w:eastAsia="Calibri" w:hAnsi="Courier New" w:cs="Courier New"/>
          <w:color w:val="000000"/>
          <w:sz w:val="20"/>
          <w:szCs w:val="20"/>
          <w:highlight w:val="white"/>
          <w:lang w:val="is-IS" w:eastAsia="sv-SE"/>
        </w:rPr>
        <w:t>PC detailed specifications</w:t>
      </w:r>
      <w:r w:rsidR="008C4B16" w:rsidRPr="007D4686">
        <w:rPr>
          <w:rFonts w:ascii="Courier New" w:hAnsi="Courier New" w:cs="Courier New"/>
          <w:color w:val="0000FF"/>
          <w:sz w:val="20"/>
          <w:highlight w:val="white"/>
          <w:lang w:val="is-IS"/>
        </w:rPr>
        <w:t>&lt;/</w:t>
      </w:r>
      <w:r w:rsidR="008C4B16" w:rsidRPr="007D4686">
        <w:rPr>
          <w:rFonts w:ascii="Courier New" w:hAnsi="Courier New" w:cs="Courier New"/>
          <w:color w:val="800000"/>
          <w:sz w:val="20"/>
          <w:highlight w:val="white"/>
          <w:lang w:val="is-IS"/>
        </w:rPr>
        <w:t>cbc:DocumentType</w:t>
      </w:r>
      <w:r w:rsidR="008C4B16" w:rsidRPr="007D4686">
        <w:rPr>
          <w:rFonts w:ascii="Courier New" w:hAnsi="Courier New" w:cs="Courier New"/>
          <w:color w:val="0000FF"/>
          <w:sz w:val="20"/>
          <w:highlight w:val="white"/>
          <w:lang w:val="is-IS"/>
        </w:rPr>
        <w:t>&gt;</w:t>
      </w:r>
    </w:p>
    <w:p w:rsidR="00172F74" w:rsidRPr="007D468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00"/>
          <w:sz w:val="20"/>
          <w:szCs w:val="20"/>
          <w:highlight w:val="white"/>
          <w:lang w:val="is-IS" w:eastAsia="sv-SE"/>
        </w:rPr>
        <w:tab/>
      </w:r>
      <w:r w:rsidR="008C4B16" w:rsidRPr="007D4686">
        <w:rPr>
          <w:rFonts w:ascii="Courier New" w:hAnsi="Courier New" w:cs="Courier New"/>
          <w:color w:val="0000FF"/>
          <w:sz w:val="20"/>
          <w:highlight w:val="white"/>
          <w:lang w:val="is-IS"/>
        </w:rPr>
        <w:t>&lt;</w:t>
      </w:r>
      <w:r w:rsidR="008C4B16" w:rsidRPr="007D4686">
        <w:rPr>
          <w:rFonts w:ascii="Courier New" w:hAnsi="Courier New" w:cs="Courier New"/>
          <w:color w:val="800000"/>
          <w:sz w:val="20"/>
          <w:highlight w:val="white"/>
          <w:lang w:val="is-IS"/>
        </w:rPr>
        <w:t>cac:Attachment</w:t>
      </w:r>
      <w:r w:rsidR="008C4B16" w:rsidRPr="007D4686">
        <w:rPr>
          <w:rFonts w:ascii="Courier New" w:hAnsi="Courier New" w:cs="Courier New"/>
          <w:color w:val="0000FF"/>
          <w:sz w:val="20"/>
          <w:highlight w:val="white"/>
          <w:lang w:val="is-IS"/>
        </w:rPr>
        <w:t>&gt;</w:t>
      </w:r>
    </w:p>
    <w:p w:rsidR="00172F74" w:rsidRPr="007D4686" w:rsidRDefault="00172F74" w:rsidP="00096097">
      <w:pPr>
        <w:tabs>
          <w:tab w:val="left" w:pos="2127"/>
        </w:tabs>
        <w:autoSpaceDE w:val="0"/>
        <w:autoSpaceDN w:val="0"/>
        <w:adjustRightInd w:val="0"/>
        <w:ind w:left="2127" w:hanging="2127"/>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008C4B16" w:rsidRPr="007D4686">
        <w:rPr>
          <w:rFonts w:ascii="Courier New" w:hAnsi="Courier New" w:cs="Courier New"/>
          <w:color w:val="0000FF"/>
          <w:sz w:val="20"/>
          <w:highlight w:val="white"/>
          <w:lang w:val="is-IS"/>
        </w:rPr>
        <w:t>&lt;</w:t>
      </w:r>
      <w:r w:rsidR="008C4B16" w:rsidRPr="007D4686">
        <w:rPr>
          <w:rFonts w:ascii="Courier New" w:hAnsi="Courier New" w:cs="Courier New"/>
          <w:color w:val="800000"/>
          <w:sz w:val="20"/>
          <w:highlight w:val="white"/>
          <w:lang w:val="is-IS"/>
        </w:rPr>
        <w:t>cbc:EmbeddedDocumentBinaryObject</w:t>
      </w:r>
      <w:r w:rsidR="008C4B16" w:rsidRPr="007D4686">
        <w:rPr>
          <w:rFonts w:ascii="Courier New" w:hAnsi="Courier New" w:cs="Courier New"/>
          <w:color w:val="FF0000"/>
          <w:sz w:val="20"/>
          <w:highlight w:val="white"/>
          <w:lang w:val="is-IS"/>
        </w:rPr>
        <w:t xml:space="preserve"> mimeCode</w:t>
      </w:r>
      <w:r w:rsidR="008C4B16" w:rsidRPr="007D4686">
        <w:rPr>
          <w:rFonts w:ascii="Courier New" w:hAnsi="Courier New" w:cs="Courier New"/>
          <w:color w:val="0000FF"/>
          <w:sz w:val="20"/>
          <w:highlight w:val="white"/>
          <w:lang w:val="is-IS"/>
        </w:rPr>
        <w:t>="</w:t>
      </w:r>
      <w:r w:rsidR="008C4B16" w:rsidRPr="007D4686">
        <w:rPr>
          <w:rFonts w:ascii="Courier New" w:hAnsi="Courier New" w:cs="Courier New"/>
          <w:color w:val="000000"/>
          <w:sz w:val="20"/>
          <w:highlight w:val="white"/>
          <w:lang w:val="is-IS"/>
        </w:rPr>
        <w:t>application/pdf</w:t>
      </w:r>
      <w:r w:rsidRPr="007D4686">
        <w:rPr>
          <w:rFonts w:ascii="Courier New" w:eastAsia="Calibri" w:hAnsi="Courier New" w:cs="Courier New"/>
          <w:color w:val="0000FF"/>
          <w:sz w:val="20"/>
          <w:szCs w:val="20"/>
          <w:highlight w:val="white"/>
          <w:lang w:val="is-IS" w:eastAsia="sv-SE"/>
        </w:rPr>
        <w:t>"&gt;</w:t>
      </w:r>
      <w:r w:rsidR="00096097" w:rsidRPr="007D4686">
        <w:rPr>
          <w:rFonts w:ascii="Courier New" w:eastAsia="Calibri" w:hAnsi="Courier New" w:cs="Courier New"/>
          <w:color w:val="000000"/>
          <w:sz w:val="20"/>
          <w:szCs w:val="20"/>
          <w:highlight w:val="white"/>
          <w:lang w:val="is-IS" w:eastAsia="sv-SE"/>
        </w:rPr>
        <w:t xml:space="preserve"> UjBsR09EbGhjZ0dTQUxNQUFBUUNBRU1tQ1p0dU1GUXhEUzhi</w:t>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cbc:</w:t>
      </w:r>
      <w:r w:rsidR="00096097" w:rsidRPr="007D4686">
        <w:rPr>
          <w:rFonts w:ascii="Courier New" w:eastAsia="Calibri" w:hAnsi="Courier New" w:cs="Courier New"/>
          <w:color w:val="800000"/>
          <w:sz w:val="20"/>
          <w:szCs w:val="20"/>
          <w:highlight w:val="white"/>
          <w:lang w:val="is-IS" w:eastAsia="sv-SE"/>
        </w:rPr>
        <w:br/>
      </w:r>
      <w:r w:rsidR="008C4B16" w:rsidRPr="007D4686">
        <w:rPr>
          <w:rFonts w:ascii="Courier New" w:hAnsi="Courier New" w:cs="Courier New"/>
          <w:color w:val="800000"/>
          <w:sz w:val="20"/>
          <w:highlight w:val="white"/>
          <w:lang w:val="is-IS"/>
        </w:rPr>
        <w:t>EmbeddedDocumentBinaryObject</w:t>
      </w:r>
      <w:r w:rsidR="008C4B16" w:rsidRPr="007D4686">
        <w:rPr>
          <w:rFonts w:ascii="Courier New" w:hAnsi="Courier New" w:cs="Courier New"/>
          <w:color w:val="0000FF"/>
          <w:sz w:val="20"/>
          <w:highlight w:val="white"/>
          <w:lang w:val="is-IS"/>
        </w:rPr>
        <w:t>&gt;</w:t>
      </w:r>
    </w:p>
    <w:p w:rsidR="00172F74" w:rsidRPr="007D468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00"/>
          <w:sz w:val="20"/>
          <w:szCs w:val="20"/>
          <w:highlight w:val="white"/>
          <w:lang w:val="is-IS" w:eastAsia="sv-SE"/>
        </w:rPr>
        <w:tab/>
      </w:r>
      <w:r w:rsidR="008C4B16" w:rsidRPr="007D4686">
        <w:rPr>
          <w:rFonts w:ascii="Courier New" w:hAnsi="Courier New" w:cs="Courier New"/>
          <w:color w:val="0000FF"/>
          <w:sz w:val="20"/>
          <w:highlight w:val="white"/>
          <w:lang w:val="is-IS"/>
        </w:rPr>
        <w:t>&lt;/</w:t>
      </w:r>
      <w:r w:rsidR="008C4B16" w:rsidRPr="007D4686">
        <w:rPr>
          <w:rFonts w:ascii="Courier New" w:hAnsi="Courier New" w:cs="Courier New"/>
          <w:color w:val="800000"/>
          <w:sz w:val="20"/>
          <w:highlight w:val="white"/>
          <w:lang w:val="is-IS"/>
        </w:rPr>
        <w:t>cac:Attachment</w:t>
      </w:r>
      <w:r w:rsidR="008C4B16" w:rsidRPr="007D4686">
        <w:rPr>
          <w:rFonts w:ascii="Courier New" w:hAnsi="Courier New" w:cs="Courier New"/>
          <w:color w:val="0000FF"/>
          <w:sz w:val="20"/>
          <w:highlight w:val="white"/>
          <w:lang w:val="is-IS"/>
        </w:rPr>
        <w:t>&gt;</w:t>
      </w:r>
    </w:p>
    <w:p w:rsidR="008C4B16" w:rsidRPr="007D4686" w:rsidRDefault="00172F74" w:rsidP="00172F74">
      <w:pPr>
        <w:autoSpaceDE w:val="0"/>
        <w:autoSpaceDN w:val="0"/>
        <w:adjustRightInd w:val="0"/>
        <w:rPr>
          <w:rFonts w:ascii="Courier New" w:hAnsi="Courier New" w:cs="Courier New"/>
          <w:color w:val="0000FF"/>
          <w:sz w:val="20"/>
          <w:highlight w:val="white"/>
          <w:lang w:val="is-IS"/>
        </w:rPr>
      </w:pPr>
      <w:r w:rsidRPr="007D4686">
        <w:rPr>
          <w:rFonts w:ascii="Courier New" w:eastAsia="Calibri" w:hAnsi="Courier New" w:cs="Courier New"/>
          <w:color w:val="000000"/>
          <w:sz w:val="20"/>
          <w:szCs w:val="20"/>
          <w:highlight w:val="white"/>
          <w:lang w:val="is-IS" w:eastAsia="sv-SE"/>
        </w:rPr>
        <w:tab/>
      </w:r>
      <w:r w:rsidR="008C4B16" w:rsidRPr="007D4686">
        <w:rPr>
          <w:rFonts w:ascii="Courier New" w:hAnsi="Courier New" w:cs="Courier New"/>
          <w:color w:val="0000FF"/>
          <w:sz w:val="20"/>
          <w:highlight w:val="white"/>
          <w:lang w:val="is-IS"/>
        </w:rPr>
        <w:t>&lt;/</w:t>
      </w:r>
      <w:r w:rsidR="008C4B16" w:rsidRPr="007D4686">
        <w:rPr>
          <w:rFonts w:ascii="Courier New" w:hAnsi="Courier New" w:cs="Courier New"/>
          <w:color w:val="800000"/>
          <w:sz w:val="20"/>
          <w:highlight w:val="white"/>
          <w:lang w:val="is-IS"/>
        </w:rPr>
        <w:t>cac:</w:t>
      </w:r>
      <w:r w:rsidRPr="007D4686">
        <w:rPr>
          <w:rFonts w:ascii="Courier New" w:eastAsia="Calibri" w:hAnsi="Courier New" w:cs="Courier New"/>
          <w:color w:val="800000"/>
          <w:sz w:val="20"/>
          <w:szCs w:val="20"/>
          <w:highlight w:val="white"/>
          <w:lang w:val="is-IS" w:eastAsia="sv-SE"/>
        </w:rPr>
        <w:t>ItemSpecificationDocumentReference</w:t>
      </w:r>
      <w:r w:rsidRPr="007D4686">
        <w:rPr>
          <w:rFonts w:ascii="Courier New" w:eastAsia="Calibri" w:hAnsi="Courier New" w:cs="Courier New"/>
          <w:color w:val="0000FF"/>
          <w:sz w:val="20"/>
          <w:szCs w:val="20"/>
          <w:highlight w:val="white"/>
          <w:lang w:val="is-IS" w:eastAsia="sv-SE"/>
        </w:rPr>
        <w:t>&gt;</w:t>
      </w:r>
    </w:p>
    <w:p w:rsidR="008C4B16" w:rsidRDefault="008C4B16" w:rsidP="004E081C"/>
    <w:p w:rsidR="00172F74" w:rsidRDefault="00172F74" w:rsidP="007D4686">
      <w:pPr>
        <w:rPr>
          <w:noProof/>
        </w:rPr>
      </w:pPr>
      <w:r>
        <w:rPr>
          <w:noProof/>
        </w:rPr>
        <w:t>When sending an object that is the main image for the item the following example applies</w:t>
      </w:r>
      <w:r w:rsidRPr="008C4B16">
        <w:rPr>
          <w:noProof/>
        </w:rPr>
        <w:t>.</w:t>
      </w:r>
      <w:r>
        <w:rPr>
          <w:noProof/>
        </w:rPr>
        <w:t xml:space="preserve"> The DocumentTypeCode main_image identifies that this is the main image for the item.</w:t>
      </w:r>
    </w:p>
    <w:p w:rsidR="00172F74" w:rsidRDefault="00172F74" w:rsidP="00172F74">
      <w:pPr>
        <w:rPr>
          <w:noProof/>
        </w:rPr>
      </w:pPr>
    </w:p>
    <w:p w:rsidR="00172F74" w:rsidRPr="007D468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cac:ItemSpecificationDocumentReference</w:t>
      </w:r>
      <w:r w:rsidRPr="007D4686">
        <w:rPr>
          <w:rFonts w:ascii="Courier New" w:eastAsia="Calibri" w:hAnsi="Courier New" w:cs="Courier New"/>
          <w:color w:val="0000FF"/>
          <w:sz w:val="20"/>
          <w:szCs w:val="20"/>
          <w:highlight w:val="white"/>
          <w:lang w:val="is-IS" w:eastAsia="sv-SE"/>
        </w:rPr>
        <w:t>&gt;</w:t>
      </w:r>
    </w:p>
    <w:p w:rsidR="00172F74" w:rsidRPr="007D468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cbc:ID</w:t>
      </w:r>
      <w:r w:rsidRPr="007D4686">
        <w:rPr>
          <w:rFonts w:ascii="Courier New" w:eastAsia="Calibri" w:hAnsi="Courier New" w:cs="Courier New"/>
          <w:color w:val="0000FF"/>
          <w:sz w:val="20"/>
          <w:szCs w:val="20"/>
          <w:highlight w:val="white"/>
          <w:lang w:val="is-IS" w:eastAsia="sv-SE"/>
        </w:rPr>
        <w:t>&gt;</w:t>
      </w:r>
      <w:r w:rsidR="00096097" w:rsidRPr="007D4686">
        <w:rPr>
          <w:rFonts w:ascii="Courier New" w:eastAsia="Calibri" w:hAnsi="Courier New" w:cs="Courier New"/>
          <w:color w:val="000000"/>
          <w:sz w:val="20"/>
          <w:szCs w:val="20"/>
          <w:highlight w:val="white"/>
          <w:lang w:val="is-IS" w:eastAsia="sv-SE"/>
        </w:rPr>
        <w:t>PC01image</w:t>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cbc:ID</w:t>
      </w:r>
      <w:r w:rsidRPr="007D4686">
        <w:rPr>
          <w:rFonts w:ascii="Courier New" w:eastAsia="Calibri" w:hAnsi="Courier New" w:cs="Courier New"/>
          <w:color w:val="0000FF"/>
          <w:sz w:val="20"/>
          <w:szCs w:val="20"/>
          <w:highlight w:val="white"/>
          <w:lang w:val="is-IS" w:eastAsia="sv-SE"/>
        </w:rPr>
        <w:t>&gt;</w:t>
      </w:r>
    </w:p>
    <w:p w:rsidR="00172F74" w:rsidRPr="007D468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cbc:DocumentTypeCode</w:t>
      </w:r>
      <w:r w:rsidRPr="007D4686">
        <w:rPr>
          <w:rFonts w:ascii="Courier New" w:eastAsia="Calibri" w:hAnsi="Courier New" w:cs="Courier New"/>
          <w:color w:val="0000FF"/>
          <w:sz w:val="20"/>
          <w:szCs w:val="20"/>
          <w:highlight w:val="white"/>
          <w:lang w:val="is-IS" w:eastAsia="sv-SE"/>
        </w:rPr>
        <w:t>&gt;</w:t>
      </w:r>
      <w:r w:rsidR="008B1E74">
        <w:rPr>
          <w:rFonts w:ascii="Courier New" w:eastAsia="Calibri" w:hAnsi="Courier New" w:cs="Courier New"/>
          <w:color w:val="000000"/>
          <w:sz w:val="20"/>
          <w:szCs w:val="20"/>
          <w:highlight w:val="white"/>
          <w:lang w:val="is-IS" w:eastAsia="sv-SE"/>
        </w:rPr>
        <w:t>MAINIMAGE</w:t>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cbc:DocumentTypeCode</w:t>
      </w:r>
      <w:r w:rsidRPr="007D4686">
        <w:rPr>
          <w:rFonts w:ascii="Courier New" w:eastAsia="Calibri" w:hAnsi="Courier New" w:cs="Courier New"/>
          <w:color w:val="0000FF"/>
          <w:sz w:val="20"/>
          <w:szCs w:val="20"/>
          <w:highlight w:val="white"/>
          <w:lang w:val="is-IS" w:eastAsia="sv-SE"/>
        </w:rPr>
        <w:t>&gt;</w:t>
      </w:r>
    </w:p>
    <w:p w:rsidR="00172F74" w:rsidRPr="007D468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cbc:DocumentType</w:t>
      </w:r>
      <w:r w:rsidRPr="007D4686">
        <w:rPr>
          <w:rFonts w:ascii="Courier New" w:eastAsia="Calibri" w:hAnsi="Courier New" w:cs="Courier New"/>
          <w:color w:val="0000FF"/>
          <w:sz w:val="20"/>
          <w:szCs w:val="20"/>
          <w:highlight w:val="white"/>
          <w:lang w:val="is-IS" w:eastAsia="sv-SE"/>
        </w:rPr>
        <w:t>&gt;</w:t>
      </w:r>
      <w:r w:rsidR="00096097" w:rsidRPr="007D4686">
        <w:rPr>
          <w:rFonts w:ascii="Courier New" w:eastAsia="Calibri" w:hAnsi="Courier New" w:cs="Courier New"/>
          <w:color w:val="000000"/>
          <w:sz w:val="20"/>
          <w:szCs w:val="20"/>
          <w:highlight w:val="white"/>
          <w:lang w:val="is-IS" w:eastAsia="sv-SE"/>
        </w:rPr>
        <w:t>Picture of the computer</w:t>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cbc:DocumentType</w:t>
      </w:r>
      <w:r w:rsidRPr="007D4686">
        <w:rPr>
          <w:rFonts w:ascii="Courier New" w:eastAsia="Calibri" w:hAnsi="Courier New" w:cs="Courier New"/>
          <w:color w:val="0000FF"/>
          <w:sz w:val="20"/>
          <w:szCs w:val="20"/>
          <w:highlight w:val="white"/>
          <w:lang w:val="is-IS" w:eastAsia="sv-SE"/>
        </w:rPr>
        <w:t>&gt;</w:t>
      </w:r>
    </w:p>
    <w:p w:rsidR="00172F74" w:rsidRPr="007D468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cac:Attachment</w:t>
      </w:r>
      <w:r w:rsidRPr="007D4686">
        <w:rPr>
          <w:rFonts w:ascii="Courier New" w:eastAsia="Calibri" w:hAnsi="Courier New" w:cs="Courier New"/>
          <w:color w:val="0000FF"/>
          <w:sz w:val="20"/>
          <w:szCs w:val="20"/>
          <w:highlight w:val="white"/>
          <w:lang w:val="is-IS" w:eastAsia="sv-SE"/>
        </w:rPr>
        <w:t>&gt;</w:t>
      </w:r>
    </w:p>
    <w:p w:rsidR="00096097" w:rsidRPr="007D4686" w:rsidRDefault="00096097" w:rsidP="00096097">
      <w:pPr>
        <w:tabs>
          <w:tab w:val="left" w:pos="2127"/>
        </w:tabs>
        <w:autoSpaceDE w:val="0"/>
        <w:autoSpaceDN w:val="0"/>
        <w:adjustRightInd w:val="0"/>
        <w:ind w:left="2127" w:hanging="2127"/>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cbc:EmbeddedDocumentBinaryObject</w:t>
      </w:r>
      <w:r w:rsidRPr="007D4686">
        <w:rPr>
          <w:rFonts w:ascii="Courier New" w:eastAsia="Calibri" w:hAnsi="Courier New" w:cs="Courier New"/>
          <w:color w:val="FF0000"/>
          <w:sz w:val="20"/>
          <w:szCs w:val="20"/>
          <w:highlight w:val="white"/>
          <w:lang w:val="is-IS" w:eastAsia="sv-SE"/>
        </w:rPr>
        <w:t xml:space="preserve"> mimeCode</w:t>
      </w:r>
      <w:r w:rsidRPr="007D4686">
        <w:rPr>
          <w:rFonts w:ascii="Courier New" w:eastAsia="Calibri" w:hAnsi="Courier New" w:cs="Courier New"/>
          <w:color w:val="0000FF"/>
          <w:sz w:val="20"/>
          <w:szCs w:val="20"/>
          <w:highlight w:val="white"/>
          <w:lang w:val="is-IS" w:eastAsia="sv-SE"/>
        </w:rPr>
        <w:t>="</w:t>
      </w:r>
      <w:r w:rsidRPr="007D4686">
        <w:rPr>
          <w:rFonts w:ascii="Courier New" w:eastAsia="Calibri" w:hAnsi="Courier New" w:cs="Courier New"/>
          <w:color w:val="000000"/>
          <w:sz w:val="20"/>
          <w:szCs w:val="20"/>
          <w:highlight w:val="white"/>
          <w:lang w:val="is-IS" w:eastAsia="sv-SE"/>
        </w:rPr>
        <w:t>image/jpg</w:t>
      </w:r>
      <w:r w:rsidRPr="007D4686">
        <w:rPr>
          <w:rFonts w:ascii="Courier New" w:eastAsia="Calibri" w:hAnsi="Courier New" w:cs="Courier New"/>
          <w:color w:val="0000FF"/>
          <w:sz w:val="20"/>
          <w:szCs w:val="20"/>
          <w:highlight w:val="white"/>
          <w:lang w:val="is-IS" w:eastAsia="sv-SE"/>
        </w:rPr>
        <w:t>"&gt;</w:t>
      </w:r>
      <w:r w:rsidRPr="007D4686">
        <w:rPr>
          <w:rFonts w:ascii="Courier New" w:eastAsia="Calibri" w:hAnsi="Courier New" w:cs="Courier New"/>
          <w:color w:val="000000"/>
          <w:sz w:val="20"/>
          <w:szCs w:val="20"/>
          <w:highlight w:val="white"/>
          <w:lang w:val="is-IS" w:eastAsia="sv-SE"/>
        </w:rPr>
        <w:t xml:space="preserve"> UjBsR09EbGhjZ0dTQUxNQUFBUUNBRU1tQ1p0dU1GUXhEUzhi</w:t>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cbc:</w:t>
      </w:r>
      <w:r w:rsidRPr="007D4686">
        <w:rPr>
          <w:rFonts w:ascii="Courier New" w:eastAsia="Calibri" w:hAnsi="Courier New" w:cs="Courier New"/>
          <w:color w:val="800000"/>
          <w:sz w:val="20"/>
          <w:szCs w:val="20"/>
          <w:highlight w:val="white"/>
          <w:lang w:val="is-IS" w:eastAsia="sv-SE"/>
        </w:rPr>
        <w:br/>
        <w:t>EmbeddedDocumentBinaryObject</w:t>
      </w:r>
      <w:r w:rsidRPr="007D4686">
        <w:rPr>
          <w:rFonts w:ascii="Courier New" w:eastAsia="Calibri" w:hAnsi="Courier New" w:cs="Courier New"/>
          <w:color w:val="0000FF"/>
          <w:sz w:val="20"/>
          <w:szCs w:val="20"/>
          <w:highlight w:val="white"/>
          <w:lang w:val="is-IS" w:eastAsia="sv-SE"/>
        </w:rPr>
        <w:t>&gt;</w:t>
      </w:r>
    </w:p>
    <w:p w:rsidR="00172F74" w:rsidRPr="007D4686" w:rsidRDefault="00172F74" w:rsidP="00172F74">
      <w:pPr>
        <w:autoSpaceDE w:val="0"/>
        <w:autoSpaceDN w:val="0"/>
        <w:adjustRightInd w:val="0"/>
        <w:rPr>
          <w:rFonts w:ascii="Courier New" w:eastAsia="Calibri" w:hAnsi="Courier New" w:cs="Courier New"/>
          <w:color w:val="000000"/>
          <w:sz w:val="20"/>
          <w:szCs w:val="20"/>
          <w:highlight w:val="white"/>
          <w:lang w:val="is-IS" w:eastAsia="sv-SE"/>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cac:Attachment</w:t>
      </w:r>
      <w:r w:rsidRPr="007D4686">
        <w:rPr>
          <w:rFonts w:ascii="Courier New" w:eastAsia="Calibri" w:hAnsi="Courier New" w:cs="Courier New"/>
          <w:color w:val="0000FF"/>
          <w:sz w:val="20"/>
          <w:szCs w:val="20"/>
          <w:highlight w:val="white"/>
          <w:lang w:val="is-IS" w:eastAsia="sv-SE"/>
        </w:rPr>
        <w:t>&gt;</w:t>
      </w:r>
    </w:p>
    <w:p w:rsidR="007D4686" w:rsidRDefault="00172F74" w:rsidP="004E081C">
      <w:pPr>
        <w:rPr>
          <w:rFonts w:ascii="Courier New" w:eastAsia="Calibri" w:hAnsi="Courier New" w:cs="Courier New"/>
          <w:color w:val="0000FF"/>
          <w:sz w:val="20"/>
          <w:szCs w:val="20"/>
          <w:lang w:val="is-IS" w:eastAsia="sv-SE"/>
        </w:rPr>
      </w:pPr>
      <w:r w:rsidRPr="007D4686">
        <w:rPr>
          <w:rFonts w:ascii="Courier New" w:eastAsia="Calibri" w:hAnsi="Courier New" w:cs="Courier New"/>
          <w:color w:val="000000"/>
          <w:sz w:val="20"/>
          <w:szCs w:val="20"/>
          <w:highlight w:val="white"/>
          <w:lang w:val="is-IS" w:eastAsia="sv-SE"/>
        </w:rPr>
        <w:tab/>
      </w:r>
      <w:r w:rsidRPr="007D4686">
        <w:rPr>
          <w:rFonts w:ascii="Courier New" w:eastAsia="Calibri" w:hAnsi="Courier New" w:cs="Courier New"/>
          <w:color w:val="0000FF"/>
          <w:sz w:val="20"/>
          <w:szCs w:val="20"/>
          <w:highlight w:val="white"/>
          <w:lang w:val="is-IS" w:eastAsia="sv-SE"/>
        </w:rPr>
        <w:t>&lt;/</w:t>
      </w:r>
      <w:r w:rsidRPr="007D4686">
        <w:rPr>
          <w:rFonts w:ascii="Courier New" w:eastAsia="Calibri" w:hAnsi="Courier New" w:cs="Courier New"/>
          <w:color w:val="800000"/>
          <w:sz w:val="20"/>
          <w:szCs w:val="20"/>
          <w:highlight w:val="white"/>
          <w:lang w:val="is-IS" w:eastAsia="sv-SE"/>
        </w:rPr>
        <w:t>cac:ItemSpecificationDocumentReference</w:t>
      </w:r>
      <w:r w:rsidRPr="007D4686">
        <w:rPr>
          <w:rFonts w:ascii="Courier New" w:eastAsia="Calibri" w:hAnsi="Courier New" w:cs="Courier New"/>
          <w:color w:val="0000FF"/>
          <w:sz w:val="20"/>
          <w:szCs w:val="20"/>
          <w:highlight w:val="white"/>
          <w:lang w:val="is-IS" w:eastAsia="sv-SE"/>
        </w:rPr>
        <w:t>&gt;</w:t>
      </w:r>
    </w:p>
    <w:p w:rsidR="00437745" w:rsidRPr="00867E32" w:rsidRDefault="00437745" w:rsidP="00867E32">
      <w:pPr>
        <w:pStyle w:val="Heading1"/>
      </w:pPr>
      <w:bookmarkStart w:id="186" w:name="_Toc451681624"/>
      <w:bookmarkStart w:id="187" w:name="_Toc354134465"/>
      <w:bookmarkStart w:id="188" w:name="_Toc355097401"/>
      <w:bookmarkStart w:id="189" w:name="_Toc355700144"/>
      <w:bookmarkStart w:id="190" w:name="_Toc355700266"/>
      <w:bookmarkStart w:id="191" w:name="_Toc482187244"/>
      <w:r w:rsidRPr="00867E32">
        <w:t>PEPPOL Identifiers</w:t>
      </w:r>
      <w:bookmarkEnd w:id="186"/>
      <w:bookmarkEnd w:id="191"/>
    </w:p>
    <w:p w:rsidR="001C0B74" w:rsidRDefault="001C0B74" w:rsidP="004E081C">
      <w:pPr>
        <w:rPr>
          <w:rFonts w:eastAsia="Calibri"/>
        </w:rPr>
      </w:pPr>
      <w:r w:rsidRPr="001F032F">
        <w:rPr>
          <w:rFonts w:eastAsia="Calibri"/>
        </w:rPr>
        <w:t xml:space="preserve">PEPPOL has defined a “Policy for Using Identifiers” [PEPPOL_Transp] that specifies how to use identifiers in both its transport infrastructure and within the documents exchanged across that infrastructure. It also introduces principles for any identifiers used in the </w:t>
      </w:r>
      <w:r w:rsidR="00A54A1B">
        <w:rPr>
          <w:rFonts w:eastAsia="Calibri"/>
        </w:rPr>
        <w:t>PEPPOL</w:t>
      </w:r>
      <w:r w:rsidRPr="001F032F">
        <w:rPr>
          <w:rFonts w:eastAsia="Calibri"/>
        </w:rPr>
        <w:t xml:space="preserve"> environment</w:t>
      </w:r>
      <w:r w:rsidR="00A54A1B">
        <w:rPr>
          <w:rFonts w:eastAsia="Calibri"/>
        </w:rPr>
        <w:t xml:space="preserve"> </w:t>
      </w:r>
      <w:r w:rsidR="00A54A1B" w:rsidRPr="00A54A1B">
        <w:rPr>
          <w:rFonts w:eastAsia="Calibri"/>
        </w:rPr>
        <w:t>[PEPPOL]</w:t>
      </w:r>
      <w:r w:rsidRPr="001F032F">
        <w:rPr>
          <w:rFonts w:eastAsia="Calibri"/>
        </w:rPr>
        <w:t>. The policies that apply to this BIS are the following:</w:t>
      </w:r>
    </w:p>
    <w:p w:rsidR="001C0B74" w:rsidRDefault="001C0B74" w:rsidP="00867E32">
      <w:pPr>
        <w:pStyle w:val="Heading2"/>
      </w:pPr>
      <w:bookmarkStart w:id="192" w:name="_Toc356905055"/>
      <w:bookmarkStart w:id="193" w:name="_Toc451681625"/>
      <w:bookmarkStart w:id="194" w:name="_Ref460577921"/>
      <w:bookmarkStart w:id="195" w:name="_Toc482187245"/>
      <w:r>
        <w:t>Party Identifiers</w:t>
      </w:r>
      <w:bookmarkEnd w:id="192"/>
      <w:bookmarkEnd w:id="193"/>
      <w:bookmarkEnd w:id="194"/>
      <w:bookmarkEnd w:id="195"/>
    </w:p>
    <w:p w:rsidR="001C0B74" w:rsidRDefault="001C0B74" w:rsidP="004E081C">
      <w:pPr>
        <w:rPr>
          <w:rFonts w:eastAsia="Calibri"/>
        </w:rPr>
      </w:pPr>
      <w:r w:rsidRPr="001F032F">
        <w:rPr>
          <w:rFonts w:eastAsia="Calibri"/>
        </w:rPr>
        <w:t>The “schemeID” attribute must be populated in all instances of the “ID” element when used within a “PartyIdentification”</w:t>
      </w:r>
      <w:r w:rsidR="00C64C4B">
        <w:rPr>
          <w:rFonts w:eastAsia="Calibri"/>
        </w:rPr>
        <w:t>-</w:t>
      </w:r>
      <w:r w:rsidRPr="001F032F">
        <w:rPr>
          <w:rFonts w:eastAsia="Calibri"/>
        </w:rPr>
        <w:t>container and in all instances of the “EndpointID” ele</w:t>
      </w:r>
      <w:r w:rsidR="00C64C4B">
        <w:rPr>
          <w:rFonts w:eastAsia="Calibri"/>
        </w:rPr>
        <w:t>ment when used within a “Party”-</w:t>
      </w:r>
      <w:r w:rsidRPr="001F032F">
        <w:rPr>
          <w:rFonts w:eastAsia="Calibri"/>
        </w:rPr>
        <w:t>container.</w:t>
      </w:r>
      <w:r>
        <w:rPr>
          <w:rFonts w:eastAsia="Calibri"/>
        </w:rPr>
        <w:t xml:space="preserve"> </w:t>
      </w:r>
    </w:p>
    <w:p w:rsidR="001C0B74" w:rsidRDefault="001C0B74" w:rsidP="004E081C">
      <w:pPr>
        <w:rPr>
          <w:rFonts w:eastAsia="Calibri"/>
        </w:rPr>
      </w:pPr>
    </w:p>
    <w:p w:rsidR="001C0B74" w:rsidRDefault="001C0B74" w:rsidP="004E081C">
      <w:pPr>
        <w:rPr>
          <w:rFonts w:eastAsia="Calibri"/>
        </w:rPr>
      </w:pPr>
      <w:r w:rsidRPr="001F032F">
        <w:rPr>
          <w:rFonts w:eastAsia="Calibri"/>
        </w:rPr>
        <w:t>Examples of usage in PartyIdentification:</w:t>
      </w:r>
    </w:p>
    <w:p w:rsidR="001C0B74" w:rsidRPr="001F032F" w:rsidRDefault="001C0B74" w:rsidP="004E081C">
      <w:pPr>
        <w:rPr>
          <w:rFonts w:eastAsia="Calibri"/>
        </w:rPr>
      </w:pPr>
    </w:p>
    <w:p w:rsidR="00924244" w:rsidRPr="00924244" w:rsidRDefault="00924244" w:rsidP="00924244">
      <w:pPr>
        <w:autoSpaceDE w:val="0"/>
        <w:autoSpaceDN w:val="0"/>
        <w:adjustRightInd w:val="0"/>
        <w:rPr>
          <w:rFonts w:ascii="Courier New" w:eastAsia="Calibri" w:hAnsi="Courier New" w:cs="Courier New"/>
          <w:color w:val="000000"/>
          <w:sz w:val="20"/>
          <w:szCs w:val="20"/>
          <w:highlight w:val="white"/>
          <w:lang w:val="is-IS" w:eastAsia="sv-SE"/>
        </w:rPr>
      </w:pP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cac:PartyIdentification</w:t>
      </w:r>
      <w:r w:rsidRPr="00924244">
        <w:rPr>
          <w:rFonts w:ascii="Courier New" w:eastAsia="Calibri" w:hAnsi="Courier New" w:cs="Courier New"/>
          <w:color w:val="0000FF"/>
          <w:sz w:val="20"/>
          <w:szCs w:val="20"/>
          <w:highlight w:val="white"/>
          <w:lang w:val="is-IS" w:eastAsia="sv-SE"/>
        </w:rPr>
        <w:t>&gt;</w:t>
      </w:r>
    </w:p>
    <w:p w:rsidR="00924244" w:rsidRPr="00924244" w:rsidRDefault="00924244" w:rsidP="00924244">
      <w:pPr>
        <w:autoSpaceDE w:val="0"/>
        <w:autoSpaceDN w:val="0"/>
        <w:adjustRightInd w:val="0"/>
        <w:rPr>
          <w:rFonts w:ascii="Courier New" w:eastAsia="Calibri" w:hAnsi="Courier New" w:cs="Courier New"/>
          <w:color w:val="000000"/>
          <w:sz w:val="20"/>
          <w:szCs w:val="20"/>
          <w:highlight w:val="white"/>
          <w:lang w:val="is-IS" w:eastAsia="sv-SE"/>
        </w:rPr>
      </w:pP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cbc:ID</w:t>
      </w:r>
      <w:r w:rsidRPr="00924244">
        <w:rPr>
          <w:rFonts w:ascii="Courier New" w:eastAsia="Calibri" w:hAnsi="Courier New" w:cs="Courier New"/>
          <w:color w:val="FF0000"/>
          <w:sz w:val="20"/>
          <w:szCs w:val="20"/>
          <w:highlight w:val="white"/>
          <w:lang w:val="is-IS" w:eastAsia="sv-SE"/>
        </w:rPr>
        <w:t xml:space="preserve"> schemeID</w:t>
      </w:r>
      <w:r w:rsidRPr="00924244">
        <w:rPr>
          <w:rFonts w:ascii="Courier New" w:eastAsia="Calibri" w:hAnsi="Courier New" w:cs="Courier New"/>
          <w:color w:val="0000FF"/>
          <w:sz w:val="20"/>
          <w:szCs w:val="20"/>
          <w:highlight w:val="white"/>
          <w:lang w:val="is-IS" w:eastAsia="sv-SE"/>
        </w:rPr>
        <w:t>="</w:t>
      </w:r>
      <w:r w:rsidRPr="00924244">
        <w:rPr>
          <w:rFonts w:ascii="Courier New" w:eastAsia="Calibri" w:hAnsi="Courier New" w:cs="Courier New"/>
          <w:color w:val="000000"/>
          <w:sz w:val="20"/>
          <w:szCs w:val="20"/>
          <w:highlight w:val="white"/>
          <w:lang w:val="is-IS" w:eastAsia="sv-SE"/>
        </w:rPr>
        <w:t>GLN</w:t>
      </w:r>
      <w:r w:rsidRPr="00924244">
        <w:rPr>
          <w:rFonts w:ascii="Courier New" w:eastAsia="Calibri" w:hAnsi="Courier New" w:cs="Courier New"/>
          <w:color w:val="0000FF"/>
          <w:sz w:val="20"/>
          <w:szCs w:val="20"/>
          <w:highlight w:val="white"/>
          <w:lang w:val="is-IS" w:eastAsia="sv-SE"/>
        </w:rPr>
        <w:t>"&gt;</w:t>
      </w:r>
      <w:r w:rsidRPr="00924244">
        <w:rPr>
          <w:rFonts w:ascii="Courier New" w:eastAsia="Calibri" w:hAnsi="Courier New" w:cs="Courier New"/>
          <w:color w:val="000000"/>
          <w:sz w:val="20"/>
          <w:szCs w:val="20"/>
          <w:highlight w:val="white"/>
          <w:lang w:val="is-IS" w:eastAsia="sv-SE"/>
        </w:rPr>
        <w:t>5790000435951</w:t>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cbc:ID</w:t>
      </w:r>
      <w:r w:rsidRPr="00924244">
        <w:rPr>
          <w:rFonts w:ascii="Courier New" w:eastAsia="Calibri" w:hAnsi="Courier New" w:cs="Courier New"/>
          <w:color w:val="0000FF"/>
          <w:sz w:val="20"/>
          <w:szCs w:val="20"/>
          <w:highlight w:val="white"/>
          <w:lang w:val="is-IS" w:eastAsia="sv-SE"/>
        </w:rPr>
        <w:t>&gt;</w:t>
      </w:r>
    </w:p>
    <w:p w:rsidR="00924244" w:rsidRPr="00924244" w:rsidRDefault="00924244" w:rsidP="00924244">
      <w:pPr>
        <w:autoSpaceDE w:val="0"/>
        <w:autoSpaceDN w:val="0"/>
        <w:adjustRightInd w:val="0"/>
        <w:rPr>
          <w:rFonts w:ascii="Courier New" w:eastAsia="Calibri" w:hAnsi="Courier New" w:cs="Courier New"/>
          <w:color w:val="000000"/>
          <w:sz w:val="20"/>
          <w:szCs w:val="20"/>
          <w:highlight w:val="white"/>
          <w:lang w:val="is-IS" w:eastAsia="sv-SE"/>
        </w:rPr>
      </w:pP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cac:PartyIdentification</w:t>
      </w:r>
      <w:r w:rsidRPr="00924244">
        <w:rPr>
          <w:rFonts w:ascii="Courier New" w:eastAsia="Calibri" w:hAnsi="Courier New" w:cs="Courier New"/>
          <w:color w:val="0000FF"/>
          <w:sz w:val="20"/>
          <w:szCs w:val="20"/>
          <w:highlight w:val="white"/>
          <w:lang w:val="is-IS" w:eastAsia="sv-SE"/>
        </w:rPr>
        <w:t>&gt;</w:t>
      </w:r>
    </w:p>
    <w:p w:rsidR="001C0B74" w:rsidRPr="001F032F" w:rsidRDefault="001C0B74" w:rsidP="004E081C">
      <w:pPr>
        <w:rPr>
          <w:rFonts w:eastAsia="Calibri"/>
        </w:rPr>
      </w:pPr>
    </w:p>
    <w:p w:rsidR="001C0B74" w:rsidRPr="001F032F" w:rsidRDefault="001C0B74" w:rsidP="004E081C">
      <w:pPr>
        <w:rPr>
          <w:rFonts w:eastAsia="Calibri"/>
        </w:rPr>
      </w:pPr>
      <w:r w:rsidRPr="001F032F">
        <w:rPr>
          <w:rFonts w:eastAsia="Calibri"/>
        </w:rPr>
        <w:t>The following examples denote that the Issuing Agency is DK:CVR in the PEPPOL set of Issuing Agency</w:t>
      </w:r>
    </w:p>
    <w:p w:rsidR="001C0B74" w:rsidRDefault="001C0B74" w:rsidP="004E081C">
      <w:pPr>
        <w:rPr>
          <w:rFonts w:eastAsia="Calibri"/>
        </w:rPr>
      </w:pPr>
      <w:r w:rsidRPr="001F032F">
        <w:rPr>
          <w:rFonts w:eastAsia="Calibri"/>
        </w:rPr>
        <w:t>Codes</w:t>
      </w:r>
      <w:r w:rsidR="00A54A1B">
        <w:rPr>
          <w:rFonts w:eastAsia="Calibri"/>
        </w:rPr>
        <w:t xml:space="preserve"> [PEPPOL_Identifiers]</w:t>
      </w:r>
      <w:r w:rsidRPr="001F032F">
        <w:rPr>
          <w:rFonts w:eastAsia="Calibri"/>
        </w:rPr>
        <w:t>. This means that the party has the Danish CVR identifier DK87654321.</w:t>
      </w:r>
    </w:p>
    <w:p w:rsidR="001C0B74" w:rsidRPr="001F032F" w:rsidRDefault="001C0B74" w:rsidP="004E081C">
      <w:pPr>
        <w:rPr>
          <w:rFonts w:eastAsia="Calibri"/>
        </w:rPr>
      </w:pPr>
    </w:p>
    <w:p w:rsidR="001C0B74" w:rsidRDefault="001C0B74" w:rsidP="004E081C">
      <w:pPr>
        <w:rPr>
          <w:rFonts w:eastAsia="Calibri"/>
        </w:rPr>
      </w:pPr>
      <w:r w:rsidRPr="001F032F">
        <w:rPr>
          <w:rFonts w:eastAsia="Calibri"/>
        </w:rPr>
        <w:t>Examples of usage in PartyIdentification and Endpoint ID:</w:t>
      </w:r>
    </w:p>
    <w:p w:rsidR="00924244" w:rsidRDefault="00924244" w:rsidP="004E081C">
      <w:pPr>
        <w:rPr>
          <w:rFonts w:eastAsia="Calibri"/>
        </w:rPr>
      </w:pPr>
    </w:p>
    <w:p w:rsidR="00924244" w:rsidRPr="00924244" w:rsidRDefault="00924244" w:rsidP="00924244">
      <w:pPr>
        <w:autoSpaceDE w:val="0"/>
        <w:autoSpaceDN w:val="0"/>
        <w:adjustRightInd w:val="0"/>
        <w:rPr>
          <w:rFonts w:ascii="Courier New" w:eastAsia="Calibri" w:hAnsi="Courier New" w:cs="Courier New"/>
          <w:color w:val="000000"/>
          <w:sz w:val="20"/>
          <w:szCs w:val="20"/>
          <w:highlight w:val="white"/>
          <w:lang w:val="is-IS" w:eastAsia="sv-SE"/>
        </w:rPr>
      </w:pP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cac:ProviderParty</w:t>
      </w:r>
      <w:r w:rsidRPr="00924244">
        <w:rPr>
          <w:rFonts w:ascii="Courier New" w:eastAsia="Calibri" w:hAnsi="Courier New" w:cs="Courier New"/>
          <w:color w:val="0000FF"/>
          <w:sz w:val="20"/>
          <w:szCs w:val="20"/>
          <w:highlight w:val="white"/>
          <w:lang w:val="is-IS" w:eastAsia="sv-SE"/>
        </w:rPr>
        <w:t>&gt;</w:t>
      </w:r>
    </w:p>
    <w:p w:rsidR="00924244" w:rsidRPr="00924244" w:rsidRDefault="00924244" w:rsidP="00924244">
      <w:pPr>
        <w:autoSpaceDE w:val="0"/>
        <w:autoSpaceDN w:val="0"/>
        <w:adjustRightInd w:val="0"/>
        <w:rPr>
          <w:rFonts w:ascii="Courier New" w:eastAsia="Calibri" w:hAnsi="Courier New" w:cs="Courier New"/>
          <w:color w:val="000000"/>
          <w:sz w:val="20"/>
          <w:szCs w:val="20"/>
          <w:highlight w:val="white"/>
          <w:lang w:val="is-IS" w:eastAsia="sv-SE"/>
        </w:rPr>
      </w:pP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cbc:EndpointID</w:t>
      </w:r>
      <w:r w:rsidRPr="00924244">
        <w:rPr>
          <w:rFonts w:ascii="Courier New" w:eastAsia="Calibri" w:hAnsi="Courier New" w:cs="Courier New"/>
          <w:color w:val="FF0000"/>
          <w:sz w:val="20"/>
          <w:szCs w:val="20"/>
          <w:highlight w:val="white"/>
          <w:lang w:val="is-IS" w:eastAsia="sv-SE"/>
        </w:rPr>
        <w:t xml:space="preserve"> schemeID</w:t>
      </w:r>
      <w:r w:rsidRPr="00924244">
        <w:rPr>
          <w:rFonts w:ascii="Courier New" w:eastAsia="Calibri" w:hAnsi="Courier New" w:cs="Courier New"/>
          <w:color w:val="0000FF"/>
          <w:sz w:val="20"/>
          <w:szCs w:val="20"/>
          <w:highlight w:val="white"/>
          <w:lang w:val="is-IS" w:eastAsia="sv-SE"/>
        </w:rPr>
        <w:t>="</w:t>
      </w:r>
      <w:r w:rsidRPr="00924244">
        <w:rPr>
          <w:rFonts w:ascii="Courier New" w:eastAsia="Calibri" w:hAnsi="Courier New" w:cs="Courier New"/>
          <w:color w:val="000000"/>
          <w:highlight w:val="white"/>
          <w:lang w:val="en-GB"/>
        </w:rPr>
        <w:t>DK:CVR</w:t>
      </w:r>
      <w:r w:rsidRPr="00924244">
        <w:rPr>
          <w:rFonts w:ascii="Courier New" w:eastAsia="Calibri" w:hAnsi="Courier New" w:cs="Courier New"/>
          <w:color w:val="0000FF"/>
          <w:sz w:val="20"/>
          <w:szCs w:val="20"/>
          <w:highlight w:val="white"/>
          <w:lang w:val="is-IS" w:eastAsia="sv-SE"/>
        </w:rPr>
        <w:t>"&gt;</w:t>
      </w:r>
      <w:r w:rsidRPr="00924244">
        <w:rPr>
          <w:rFonts w:ascii="Courier New" w:eastAsia="Calibri" w:hAnsi="Courier New" w:cs="Courier New"/>
          <w:color w:val="000000"/>
          <w:highlight w:val="white"/>
          <w:lang w:val="en-GB"/>
        </w:rPr>
        <w:t>DK87654321</w:t>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cbc:EndpointID</w:t>
      </w:r>
      <w:r w:rsidRPr="00924244">
        <w:rPr>
          <w:rFonts w:ascii="Courier New" w:eastAsia="Calibri" w:hAnsi="Courier New" w:cs="Courier New"/>
          <w:color w:val="0000FF"/>
          <w:sz w:val="20"/>
          <w:szCs w:val="20"/>
          <w:highlight w:val="white"/>
          <w:lang w:val="is-IS" w:eastAsia="sv-SE"/>
        </w:rPr>
        <w:t>&gt;</w:t>
      </w:r>
    </w:p>
    <w:p w:rsidR="00924244" w:rsidRPr="00924244" w:rsidRDefault="00924244" w:rsidP="00924244">
      <w:pPr>
        <w:autoSpaceDE w:val="0"/>
        <w:autoSpaceDN w:val="0"/>
        <w:adjustRightInd w:val="0"/>
        <w:rPr>
          <w:rFonts w:ascii="Courier New" w:eastAsia="Calibri" w:hAnsi="Courier New" w:cs="Courier New"/>
          <w:color w:val="000000"/>
          <w:sz w:val="20"/>
          <w:szCs w:val="20"/>
          <w:highlight w:val="white"/>
          <w:lang w:val="is-IS" w:eastAsia="sv-SE"/>
        </w:rPr>
      </w:pP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cac:PartyIdentification</w:t>
      </w:r>
      <w:r w:rsidRPr="00924244">
        <w:rPr>
          <w:rFonts w:ascii="Courier New" w:eastAsia="Calibri" w:hAnsi="Courier New" w:cs="Courier New"/>
          <w:color w:val="0000FF"/>
          <w:sz w:val="20"/>
          <w:szCs w:val="20"/>
          <w:highlight w:val="white"/>
          <w:lang w:val="is-IS" w:eastAsia="sv-SE"/>
        </w:rPr>
        <w:t>&gt;</w:t>
      </w:r>
    </w:p>
    <w:p w:rsidR="00924244" w:rsidRPr="00924244" w:rsidRDefault="00924244" w:rsidP="00924244">
      <w:pPr>
        <w:autoSpaceDE w:val="0"/>
        <w:autoSpaceDN w:val="0"/>
        <w:adjustRightInd w:val="0"/>
        <w:rPr>
          <w:rFonts w:ascii="Courier New" w:eastAsia="Calibri" w:hAnsi="Courier New" w:cs="Courier New"/>
          <w:color w:val="000000"/>
          <w:sz w:val="20"/>
          <w:szCs w:val="20"/>
          <w:highlight w:val="white"/>
          <w:lang w:val="is-IS" w:eastAsia="sv-SE"/>
        </w:rPr>
      </w:pPr>
      <w:r w:rsidRPr="00924244">
        <w:rPr>
          <w:rFonts w:ascii="Courier New" w:eastAsia="Calibri" w:hAnsi="Courier New" w:cs="Courier New"/>
          <w:color w:val="000000"/>
          <w:sz w:val="20"/>
          <w:szCs w:val="20"/>
          <w:highlight w:val="white"/>
          <w:lang w:val="is-IS" w:eastAsia="sv-SE"/>
        </w:rPr>
        <w:lastRenderedPageBreak/>
        <w:tab/>
      </w: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cbc:ID</w:t>
      </w:r>
      <w:r w:rsidRPr="00924244">
        <w:rPr>
          <w:rFonts w:ascii="Courier New" w:eastAsia="Calibri" w:hAnsi="Courier New" w:cs="Courier New"/>
          <w:color w:val="FF0000"/>
          <w:sz w:val="20"/>
          <w:szCs w:val="20"/>
          <w:highlight w:val="white"/>
          <w:lang w:val="is-IS" w:eastAsia="sv-SE"/>
        </w:rPr>
        <w:t xml:space="preserve"> schemeID</w:t>
      </w:r>
      <w:r w:rsidRPr="00924244">
        <w:rPr>
          <w:rFonts w:ascii="Courier New" w:eastAsia="Calibri" w:hAnsi="Courier New" w:cs="Courier New"/>
          <w:color w:val="0000FF"/>
          <w:sz w:val="20"/>
          <w:szCs w:val="20"/>
          <w:highlight w:val="white"/>
          <w:lang w:val="is-IS" w:eastAsia="sv-SE"/>
        </w:rPr>
        <w:t>="</w:t>
      </w:r>
      <w:r w:rsidRPr="00924244">
        <w:rPr>
          <w:rFonts w:ascii="Courier New" w:eastAsia="Calibri" w:hAnsi="Courier New" w:cs="Courier New"/>
          <w:color w:val="000000"/>
          <w:highlight w:val="white"/>
          <w:lang w:val="en-GB"/>
        </w:rPr>
        <w:t>DK:CVR</w:t>
      </w:r>
      <w:r w:rsidRPr="00924244">
        <w:rPr>
          <w:rFonts w:ascii="Courier New" w:eastAsia="Calibri" w:hAnsi="Courier New" w:cs="Courier New"/>
          <w:color w:val="0000FF"/>
          <w:sz w:val="20"/>
          <w:szCs w:val="20"/>
          <w:highlight w:val="white"/>
          <w:lang w:val="is-IS" w:eastAsia="sv-SE"/>
        </w:rPr>
        <w:t>"&gt;</w:t>
      </w:r>
      <w:r w:rsidRPr="00924244">
        <w:rPr>
          <w:rFonts w:ascii="Courier New" w:eastAsia="Calibri" w:hAnsi="Courier New" w:cs="Courier New"/>
          <w:color w:val="000000"/>
          <w:highlight w:val="white"/>
          <w:lang w:val="en-GB"/>
        </w:rPr>
        <w:t>DK87654321</w:t>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cbc:ID</w:t>
      </w:r>
      <w:r w:rsidRPr="00924244">
        <w:rPr>
          <w:rFonts w:ascii="Courier New" w:eastAsia="Calibri" w:hAnsi="Courier New" w:cs="Courier New"/>
          <w:color w:val="0000FF"/>
          <w:sz w:val="20"/>
          <w:szCs w:val="20"/>
          <w:highlight w:val="white"/>
          <w:lang w:val="is-IS" w:eastAsia="sv-SE"/>
        </w:rPr>
        <w:t>&gt;</w:t>
      </w:r>
    </w:p>
    <w:p w:rsidR="00924244" w:rsidRDefault="00924244" w:rsidP="00924244">
      <w:pPr>
        <w:autoSpaceDE w:val="0"/>
        <w:autoSpaceDN w:val="0"/>
        <w:adjustRightInd w:val="0"/>
        <w:rPr>
          <w:rFonts w:ascii="Courier New" w:eastAsia="Calibri" w:hAnsi="Courier New" w:cs="Courier New"/>
          <w:color w:val="0000FF"/>
          <w:sz w:val="20"/>
          <w:szCs w:val="20"/>
          <w:highlight w:val="white"/>
          <w:lang w:val="is-IS" w:eastAsia="sv-SE"/>
        </w:rPr>
      </w:pP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cac:PartyIdentification</w:t>
      </w:r>
      <w:r w:rsidRPr="00924244">
        <w:rPr>
          <w:rFonts w:ascii="Courier New" w:eastAsia="Calibri" w:hAnsi="Courier New" w:cs="Courier New"/>
          <w:color w:val="0000FF"/>
          <w:sz w:val="20"/>
          <w:szCs w:val="20"/>
          <w:highlight w:val="white"/>
          <w:lang w:val="is-IS" w:eastAsia="sv-SE"/>
        </w:rPr>
        <w:t>&gt;</w:t>
      </w:r>
    </w:p>
    <w:p w:rsidR="00924244" w:rsidRPr="00924244" w:rsidRDefault="00924244" w:rsidP="00924244">
      <w:pPr>
        <w:autoSpaceDE w:val="0"/>
        <w:autoSpaceDN w:val="0"/>
        <w:adjustRightInd w:val="0"/>
        <w:rPr>
          <w:rFonts w:ascii="Courier New" w:eastAsia="Calibri" w:hAnsi="Courier New" w:cs="Courier New"/>
          <w:color w:val="0000FF"/>
          <w:sz w:val="20"/>
          <w:szCs w:val="20"/>
          <w:highlight w:val="white"/>
          <w:lang w:val="is-IS" w:eastAsia="sv-SE"/>
        </w:rPr>
      </w:pPr>
    </w:p>
    <w:p w:rsidR="00924244" w:rsidRPr="00924244" w:rsidRDefault="00924244" w:rsidP="004E081C">
      <w:pPr>
        <w:rPr>
          <w:rFonts w:eastAsia="Calibri"/>
        </w:rPr>
      </w:pPr>
      <w:r>
        <w:rPr>
          <w:rFonts w:eastAsia="Calibri"/>
        </w:rPr>
        <w:t xml:space="preserve">This example demonstrates that the same identifier value may be used repeatedly in an message for different purposes. Here for identifying the party as well as for idenfying his endpoint in the </w:t>
      </w:r>
      <w:r w:rsidR="00A54A1B">
        <w:rPr>
          <w:rFonts w:eastAsia="Calibri"/>
        </w:rPr>
        <w:t>PEPPOL</w:t>
      </w:r>
      <w:r>
        <w:rPr>
          <w:rFonts w:eastAsia="Calibri"/>
        </w:rPr>
        <w:t xml:space="preserve"> network</w:t>
      </w:r>
      <w:r w:rsidR="00A54A1B">
        <w:rPr>
          <w:rFonts w:eastAsia="Calibri"/>
        </w:rPr>
        <w:t xml:space="preserve"> </w:t>
      </w:r>
      <w:r w:rsidR="00A54A1B" w:rsidRPr="00A54A1B">
        <w:rPr>
          <w:rFonts w:eastAsia="Calibri"/>
        </w:rPr>
        <w:t>[PEPPOL_Transp]</w:t>
      </w:r>
      <w:r>
        <w:rPr>
          <w:rFonts w:eastAsia="Calibri"/>
        </w:rPr>
        <w:t>.</w:t>
      </w:r>
    </w:p>
    <w:p w:rsidR="0015016A" w:rsidRDefault="0015016A" w:rsidP="00867E32">
      <w:pPr>
        <w:pStyle w:val="Heading2"/>
      </w:pPr>
      <w:bookmarkStart w:id="196" w:name="_Toc356905056"/>
      <w:bookmarkStart w:id="197" w:name="_Toc451681626"/>
      <w:bookmarkStart w:id="198" w:name="_Toc482187246"/>
      <w:r>
        <w:t>Version ID</w:t>
      </w:r>
      <w:bookmarkEnd w:id="187"/>
      <w:bookmarkEnd w:id="188"/>
      <w:bookmarkEnd w:id="189"/>
      <w:bookmarkEnd w:id="190"/>
      <w:bookmarkEnd w:id="196"/>
      <w:bookmarkEnd w:id="197"/>
      <w:bookmarkEnd w:id="198"/>
    </w:p>
    <w:p w:rsidR="0015016A" w:rsidRDefault="0015016A" w:rsidP="004E081C">
      <w:pPr>
        <w:rPr>
          <w:b/>
        </w:rPr>
      </w:pPr>
      <w:r>
        <w:t>This BIS is using the UBL 2.1 syntax</w:t>
      </w:r>
      <w:r w:rsidR="00A54A1B">
        <w:t xml:space="preserve"> [UBL_Catalogue]</w:t>
      </w:r>
      <w:r>
        <w:t xml:space="preserve">. The namespace of the XML-message does only communicate the major version number. Since it is important for the receiver to also know what minor version of the syntax that is used, the element UBLVersionID must be stated with the value </w:t>
      </w:r>
      <w:r w:rsidRPr="00AD1513">
        <w:rPr>
          <w:b/>
        </w:rPr>
        <w:t>2.1</w:t>
      </w:r>
      <w:r w:rsidR="00C64C4B">
        <w:rPr>
          <w:b/>
        </w:rPr>
        <w:t>:</w:t>
      </w:r>
    </w:p>
    <w:p w:rsidR="00C64C4B" w:rsidRDefault="00C64C4B" w:rsidP="004E081C">
      <w:pPr>
        <w:rPr>
          <w:rFonts w:eastAsia="Calibri"/>
          <w:highlight w:val="white"/>
          <w:lang w:val="en-GB" w:eastAsia="en-GB"/>
        </w:rPr>
      </w:pPr>
    </w:p>
    <w:p w:rsidR="00C64C4B" w:rsidRPr="00924244" w:rsidRDefault="00924244" w:rsidP="00924244">
      <w:pPr>
        <w:autoSpaceDE w:val="0"/>
        <w:autoSpaceDN w:val="0"/>
        <w:adjustRightInd w:val="0"/>
        <w:rPr>
          <w:rFonts w:ascii="Courier New" w:eastAsia="Calibri" w:hAnsi="Courier New" w:cs="Courier New"/>
          <w:color w:val="000000"/>
          <w:sz w:val="20"/>
          <w:szCs w:val="20"/>
          <w:highlight w:val="white"/>
          <w:lang w:val="is-IS" w:eastAsia="sv-SE"/>
        </w:rPr>
      </w:pPr>
      <w:r w:rsidRPr="00924244">
        <w:rPr>
          <w:rFonts w:ascii="Courier New" w:eastAsia="Calibri" w:hAnsi="Courier New" w:cs="Courier New"/>
          <w:color w:val="000000"/>
          <w:sz w:val="20"/>
          <w:szCs w:val="20"/>
          <w:highlight w:val="white"/>
          <w:lang w:val="is-IS" w:eastAsia="sv-SE"/>
        </w:rPr>
        <w:tab/>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cbc:UBLVersionID</w:t>
      </w:r>
      <w:r w:rsidRPr="00924244">
        <w:rPr>
          <w:rFonts w:ascii="Courier New" w:eastAsia="Calibri" w:hAnsi="Courier New" w:cs="Courier New"/>
          <w:color w:val="0000FF"/>
          <w:sz w:val="20"/>
          <w:szCs w:val="20"/>
          <w:highlight w:val="white"/>
          <w:lang w:val="is-IS" w:eastAsia="sv-SE"/>
        </w:rPr>
        <w:t>&gt;</w:t>
      </w:r>
      <w:r w:rsidRPr="00924244">
        <w:rPr>
          <w:rFonts w:ascii="Courier New" w:eastAsia="Calibri" w:hAnsi="Courier New" w:cs="Courier New"/>
          <w:color w:val="000000"/>
          <w:sz w:val="20"/>
          <w:szCs w:val="20"/>
          <w:highlight w:val="white"/>
          <w:lang w:val="is-IS" w:eastAsia="sv-SE"/>
        </w:rPr>
        <w:t>2.1</w:t>
      </w:r>
      <w:r w:rsidRPr="00924244">
        <w:rPr>
          <w:rFonts w:ascii="Courier New" w:eastAsia="Calibri" w:hAnsi="Courier New" w:cs="Courier New"/>
          <w:color w:val="0000FF"/>
          <w:sz w:val="20"/>
          <w:szCs w:val="20"/>
          <w:highlight w:val="white"/>
          <w:lang w:val="is-IS" w:eastAsia="sv-SE"/>
        </w:rPr>
        <w:t>&lt;/</w:t>
      </w:r>
      <w:r w:rsidRPr="00924244">
        <w:rPr>
          <w:rFonts w:ascii="Courier New" w:eastAsia="Calibri" w:hAnsi="Courier New" w:cs="Courier New"/>
          <w:color w:val="800000"/>
          <w:sz w:val="20"/>
          <w:szCs w:val="20"/>
          <w:highlight w:val="white"/>
          <w:lang w:val="is-IS" w:eastAsia="sv-SE"/>
        </w:rPr>
        <w:t>cbc:UBLVersionID</w:t>
      </w:r>
      <w:r w:rsidRPr="00924244">
        <w:rPr>
          <w:rFonts w:ascii="Courier New" w:eastAsia="Calibri" w:hAnsi="Courier New" w:cs="Courier New"/>
          <w:color w:val="0000FF"/>
          <w:sz w:val="20"/>
          <w:szCs w:val="20"/>
          <w:highlight w:val="white"/>
          <w:lang w:val="is-IS" w:eastAsia="sv-SE"/>
        </w:rPr>
        <w:t>&gt;</w:t>
      </w:r>
    </w:p>
    <w:p w:rsidR="0015016A" w:rsidRDefault="0015016A" w:rsidP="00867E32">
      <w:pPr>
        <w:pStyle w:val="Heading2"/>
      </w:pPr>
      <w:bookmarkStart w:id="199" w:name="_Toc354134466"/>
      <w:bookmarkStart w:id="200" w:name="_Toc355097402"/>
      <w:bookmarkStart w:id="201" w:name="_Toc355700145"/>
      <w:bookmarkStart w:id="202" w:name="_Toc355700267"/>
      <w:bookmarkStart w:id="203" w:name="_Toc356905057"/>
      <w:bookmarkStart w:id="204" w:name="_Toc451681627"/>
      <w:bookmarkStart w:id="205" w:name="_Ref460577841"/>
      <w:bookmarkStart w:id="206" w:name="_Toc482187247"/>
      <w:r>
        <w:t>Profile ID</w:t>
      </w:r>
      <w:bookmarkEnd w:id="199"/>
      <w:bookmarkEnd w:id="200"/>
      <w:bookmarkEnd w:id="201"/>
      <w:bookmarkEnd w:id="202"/>
      <w:bookmarkEnd w:id="203"/>
      <w:bookmarkEnd w:id="204"/>
      <w:bookmarkEnd w:id="205"/>
      <w:bookmarkEnd w:id="206"/>
    </w:p>
    <w:p w:rsidR="0043203C" w:rsidRDefault="0015016A" w:rsidP="004E081C">
      <w:pPr>
        <w:pStyle w:val="TableParagraph63"/>
      </w:pPr>
      <w:r w:rsidRPr="009338AD">
        <w:t xml:space="preserve">The </w:t>
      </w:r>
      <w:r w:rsidR="0004041D">
        <w:t>BIS</w:t>
      </w:r>
      <w:r w:rsidRPr="009338AD">
        <w:t>ID identifies the process th</w:t>
      </w:r>
      <w:r w:rsidR="005F6F05">
        <w:t>at the</w:t>
      </w:r>
      <w:r w:rsidR="0094283A">
        <w:t xml:space="preserve"> business document is </w:t>
      </w:r>
      <w:r w:rsidRPr="009338AD">
        <w:t xml:space="preserve">part of. </w:t>
      </w:r>
      <w:r>
        <w:t xml:space="preserve">PEPPOL BIS </w:t>
      </w:r>
      <w:r w:rsidRPr="009338AD">
        <w:t>uses the identification system according to BII:</w:t>
      </w:r>
      <w:r w:rsidR="0043203C">
        <w:t xml:space="preserve"> </w:t>
      </w:r>
    </w:p>
    <w:p w:rsidR="0043203C" w:rsidRDefault="0043203C" w:rsidP="004E081C">
      <w:pPr>
        <w:rPr>
          <w:rFonts w:eastAsia="Calibri"/>
        </w:rPr>
      </w:pPr>
    </w:p>
    <w:p w:rsidR="0043203C" w:rsidRPr="001F032F" w:rsidRDefault="00935007" w:rsidP="004E081C">
      <w:pPr>
        <w:rPr>
          <w:rFonts w:eastAsia="Calibri"/>
        </w:rPr>
      </w:pPr>
      <w:r>
        <w:rPr>
          <w:rFonts w:eastAsia="Calibri"/>
        </w:rPr>
        <w:t>T</w:t>
      </w:r>
      <w:r w:rsidR="0043203C" w:rsidRPr="001F032F">
        <w:rPr>
          <w:rFonts w:eastAsia="Calibri"/>
        </w:rPr>
        <w:t>he following process identifier is used for ―BII</w:t>
      </w:r>
      <w:r w:rsidR="003C5D1F">
        <w:rPr>
          <w:rFonts w:eastAsia="Calibri"/>
        </w:rPr>
        <w:t>18</w:t>
      </w:r>
      <w:r w:rsidR="0043203C" w:rsidRPr="001F032F">
        <w:rPr>
          <w:rFonts w:eastAsia="Calibri"/>
        </w:rPr>
        <w:t xml:space="preserve"> </w:t>
      </w:r>
      <w:r w:rsidR="005B3D9C">
        <w:rPr>
          <w:rFonts w:eastAsia="Calibri"/>
        </w:rPr>
        <w:t>–</w:t>
      </w:r>
      <w:r w:rsidR="0043203C" w:rsidRPr="001F032F">
        <w:rPr>
          <w:rFonts w:eastAsia="Calibri"/>
        </w:rPr>
        <w:t xml:space="preserve"> </w:t>
      </w:r>
      <w:r w:rsidR="003C5D1F">
        <w:rPr>
          <w:rFonts w:eastAsia="Calibri"/>
        </w:rPr>
        <w:t>Punch Out</w:t>
      </w:r>
      <w:r w:rsidR="0043203C" w:rsidRPr="001F032F">
        <w:rPr>
          <w:rFonts w:eastAsia="Calibri"/>
        </w:rPr>
        <w:t>:</w:t>
      </w:r>
    </w:p>
    <w:p w:rsidR="0015016A" w:rsidRDefault="0015016A" w:rsidP="004E081C">
      <w:pPr>
        <w:pStyle w:val="TableParagraph63"/>
      </w:pPr>
    </w:p>
    <w:p w:rsidR="0015016A" w:rsidRPr="0043203C" w:rsidRDefault="0015016A" w:rsidP="004E081C">
      <w:pPr>
        <w:pStyle w:val="TableParagraph63"/>
        <w:rPr>
          <w:lang w:val="nb-NO"/>
        </w:rPr>
      </w:pPr>
      <w:r w:rsidRPr="00C505C2">
        <w:rPr>
          <w:b/>
          <w:lang w:val="nb-NO"/>
        </w:rPr>
        <w:t>ProfileID</w:t>
      </w:r>
      <w:r w:rsidRPr="00C505C2">
        <w:rPr>
          <w:lang w:val="nb-NO"/>
        </w:rPr>
        <w:t xml:space="preserve">: </w:t>
      </w:r>
      <w:r w:rsidR="00935007" w:rsidRPr="00935007">
        <w:rPr>
          <w:lang w:val="nb-NO"/>
        </w:rPr>
        <w:t>urn:www.cenbii.eu:profile:bii18:ver1.0</w:t>
      </w:r>
    </w:p>
    <w:p w:rsidR="0043203C" w:rsidRPr="0043203C" w:rsidRDefault="0043203C" w:rsidP="004E081C">
      <w:pPr>
        <w:rPr>
          <w:rFonts w:eastAsia="Calibri"/>
          <w:lang w:val="nb-NO"/>
        </w:rPr>
      </w:pPr>
    </w:p>
    <w:p w:rsidR="003C5D1F" w:rsidRDefault="003C5D1F" w:rsidP="004E081C">
      <w:pPr>
        <w:pStyle w:val="TableParagraph63"/>
        <w:rPr>
          <w:lang w:val="nb-NO"/>
        </w:rPr>
      </w:pPr>
      <w:r>
        <w:rPr>
          <w:lang w:val="nb-NO"/>
        </w:rPr>
        <w:t>Example of usage:</w:t>
      </w:r>
    </w:p>
    <w:p w:rsidR="003C5D1F" w:rsidRDefault="003C5D1F" w:rsidP="004E081C">
      <w:pPr>
        <w:pStyle w:val="TableParagraph63"/>
        <w:rPr>
          <w:lang w:val="nb-NO"/>
        </w:rPr>
      </w:pPr>
    </w:p>
    <w:p w:rsidR="0015016A" w:rsidRPr="00935007" w:rsidRDefault="003C5D1F" w:rsidP="003C5D1F">
      <w:pPr>
        <w:autoSpaceDE w:val="0"/>
        <w:autoSpaceDN w:val="0"/>
        <w:adjustRightInd w:val="0"/>
        <w:rPr>
          <w:rFonts w:ascii="Courier New" w:eastAsia="Calibri" w:hAnsi="Courier New" w:cs="Courier New"/>
          <w:color w:val="000000"/>
          <w:sz w:val="20"/>
          <w:szCs w:val="20"/>
          <w:highlight w:val="white"/>
          <w:lang w:val="is-IS" w:eastAsia="sv-SE"/>
        </w:rPr>
      </w:pPr>
      <w:r w:rsidRPr="00935007">
        <w:rPr>
          <w:rFonts w:ascii="Courier New" w:eastAsia="Calibri" w:hAnsi="Courier New" w:cs="Courier New"/>
          <w:color w:val="000000"/>
          <w:sz w:val="20"/>
          <w:szCs w:val="20"/>
          <w:highlight w:val="white"/>
          <w:lang w:val="is-IS" w:eastAsia="sv-SE"/>
        </w:rPr>
        <w:tab/>
      </w:r>
      <w:r w:rsidRPr="00935007">
        <w:rPr>
          <w:rFonts w:ascii="Courier New" w:eastAsia="Calibri" w:hAnsi="Courier New" w:cs="Courier New"/>
          <w:color w:val="0000FF"/>
          <w:sz w:val="20"/>
          <w:szCs w:val="20"/>
          <w:highlight w:val="white"/>
          <w:lang w:val="is-IS" w:eastAsia="sv-SE"/>
        </w:rPr>
        <w:t>&lt;</w:t>
      </w:r>
      <w:r w:rsidRPr="00935007">
        <w:rPr>
          <w:rFonts w:ascii="Courier New" w:eastAsia="Calibri" w:hAnsi="Courier New" w:cs="Courier New"/>
          <w:color w:val="800000"/>
          <w:sz w:val="20"/>
          <w:szCs w:val="20"/>
          <w:highlight w:val="white"/>
          <w:lang w:val="is-IS" w:eastAsia="sv-SE"/>
        </w:rPr>
        <w:t>cbc:ProfileID</w:t>
      </w:r>
      <w:r w:rsidRPr="00935007">
        <w:rPr>
          <w:rFonts w:ascii="Courier New" w:eastAsia="Calibri" w:hAnsi="Courier New" w:cs="Courier New"/>
          <w:color w:val="0000FF"/>
          <w:sz w:val="20"/>
          <w:szCs w:val="20"/>
          <w:highlight w:val="white"/>
          <w:lang w:val="is-IS" w:eastAsia="sv-SE"/>
        </w:rPr>
        <w:t>&gt;</w:t>
      </w:r>
      <w:r w:rsidR="00935007" w:rsidRPr="009A6C76">
        <w:rPr>
          <w:rFonts w:ascii="Courier New" w:hAnsi="Courier New" w:cs="Courier New"/>
          <w:sz w:val="20"/>
          <w:szCs w:val="20"/>
          <w:lang w:eastAsia="is-IS"/>
        </w:rPr>
        <w:t>urn:www.cenbii.eu:profile:bii18:ver1.0</w:t>
      </w:r>
      <w:r w:rsidRPr="00935007">
        <w:rPr>
          <w:rFonts w:ascii="Courier New" w:eastAsia="Calibri" w:hAnsi="Courier New" w:cs="Courier New"/>
          <w:color w:val="0000FF"/>
          <w:sz w:val="20"/>
          <w:szCs w:val="20"/>
          <w:highlight w:val="white"/>
          <w:lang w:val="is-IS" w:eastAsia="sv-SE"/>
        </w:rPr>
        <w:t>&lt;/</w:t>
      </w:r>
      <w:r w:rsidRPr="00935007">
        <w:rPr>
          <w:rFonts w:ascii="Courier New" w:eastAsia="Calibri" w:hAnsi="Courier New" w:cs="Courier New"/>
          <w:color w:val="800000"/>
          <w:sz w:val="20"/>
          <w:szCs w:val="20"/>
          <w:highlight w:val="white"/>
          <w:lang w:val="is-IS" w:eastAsia="sv-SE"/>
        </w:rPr>
        <w:t>cbc:ProfileID</w:t>
      </w:r>
      <w:r w:rsidRPr="00935007">
        <w:rPr>
          <w:rFonts w:ascii="Courier New" w:eastAsia="Calibri" w:hAnsi="Courier New" w:cs="Courier New"/>
          <w:color w:val="0000FF"/>
          <w:sz w:val="20"/>
          <w:szCs w:val="20"/>
          <w:highlight w:val="white"/>
          <w:lang w:val="is-IS" w:eastAsia="sv-SE"/>
        </w:rPr>
        <w:t>&gt;</w:t>
      </w:r>
    </w:p>
    <w:p w:rsidR="0015016A" w:rsidRDefault="0015016A" w:rsidP="00867E32">
      <w:pPr>
        <w:pStyle w:val="Heading2"/>
      </w:pPr>
      <w:bookmarkStart w:id="207" w:name="_Toc354134467"/>
      <w:bookmarkStart w:id="208" w:name="_Toc355097403"/>
      <w:bookmarkStart w:id="209" w:name="_Toc355700146"/>
      <w:bookmarkStart w:id="210" w:name="_Toc355700268"/>
      <w:bookmarkStart w:id="211" w:name="_Toc356905058"/>
      <w:bookmarkStart w:id="212" w:name="_Toc451681628"/>
      <w:bookmarkStart w:id="213" w:name="_Ref460577855"/>
      <w:bookmarkStart w:id="214" w:name="_Toc482187248"/>
      <w:r>
        <w:t>Customization ID</w:t>
      </w:r>
      <w:bookmarkEnd w:id="207"/>
      <w:bookmarkEnd w:id="208"/>
      <w:bookmarkEnd w:id="209"/>
      <w:bookmarkEnd w:id="210"/>
      <w:bookmarkEnd w:id="211"/>
      <w:bookmarkEnd w:id="212"/>
      <w:bookmarkEnd w:id="213"/>
      <w:bookmarkEnd w:id="214"/>
    </w:p>
    <w:p w:rsidR="00C505C2" w:rsidRDefault="00C505C2" w:rsidP="004E081C">
      <w:pPr>
        <w:pStyle w:val="TableParagraph63"/>
      </w:pPr>
      <w:r>
        <w:t xml:space="preserve">The PEPPOL Customization ID identifies the specification of content and rules that apply to the transaction. </w:t>
      </w:r>
    </w:p>
    <w:p w:rsidR="00935007" w:rsidRDefault="00C505C2" w:rsidP="004E081C">
      <w:pPr>
        <w:rPr>
          <w:rFonts w:eastAsia="Calibri"/>
        </w:rPr>
      </w:pPr>
      <w:r>
        <w:t>This BIS has required some minor additions and changes to the CEN BII transaction. Following the CENBII methodology any extension must be communicated by adding an extension ID onto the Customization ID</w:t>
      </w:r>
      <w:r w:rsidR="00A54A1B">
        <w:t xml:space="preserve"> [CENBII]</w:t>
      </w:r>
      <w:r>
        <w:t xml:space="preserve">. </w:t>
      </w:r>
      <w:r>
        <w:rPr>
          <w:rFonts w:eastAsia="Calibri"/>
        </w:rPr>
        <w:t xml:space="preserve">The full syntax is: </w:t>
      </w:r>
    </w:p>
    <w:p w:rsidR="00C505C2" w:rsidRDefault="00C505C2" w:rsidP="004E081C">
      <w:pPr>
        <w:rPr>
          <w:rFonts w:eastAsia="Calibri"/>
          <w:lang w:val="en-GB"/>
        </w:rPr>
      </w:pPr>
      <w:r>
        <w:rPr>
          <w:rFonts w:eastAsia="Calibri"/>
        </w:rPr>
        <w:t xml:space="preserve"> </w:t>
      </w:r>
      <w:r>
        <w:rPr>
          <w:rFonts w:ascii="Courier New" w:eastAsia="Calibri" w:hAnsi="Courier New"/>
        </w:rPr>
        <w:t>&lt;transactionId&gt;:(restrictive|extended|partly):&lt;extensionId&gt;[(restrictive|extended|partly):&lt;extensionId&gt;].</w:t>
      </w:r>
    </w:p>
    <w:p w:rsidR="00C505C2" w:rsidRDefault="00C505C2" w:rsidP="004E081C">
      <w:pPr>
        <w:pStyle w:val="TableParagraph63"/>
      </w:pPr>
    </w:p>
    <w:p w:rsidR="00C505C2" w:rsidRDefault="00C505C2" w:rsidP="004E081C">
      <w:pPr>
        <w:rPr>
          <w:rFonts w:eastAsia="Calibri"/>
        </w:rPr>
      </w:pPr>
      <w:r>
        <w:rPr>
          <w:rFonts w:eastAsia="Calibri"/>
        </w:rPr>
        <w:t>Where:</w:t>
      </w:r>
    </w:p>
    <w:p w:rsidR="00A961FD" w:rsidRDefault="00935007">
      <w:pPr>
        <w:pStyle w:val="MediumGrid1-Accent21"/>
        <w:numPr>
          <w:ilvl w:val="0"/>
          <w:numId w:val="10"/>
        </w:numPr>
        <w:rPr>
          <w:rFonts w:eastAsia="Calibri"/>
        </w:rPr>
      </w:pPr>
      <w:r>
        <w:rPr>
          <w:rFonts w:eastAsia="Calibri"/>
        </w:rPr>
        <w:t xml:space="preserve">CENBII </w:t>
      </w:r>
      <w:r w:rsidR="00C505C2">
        <w:rPr>
          <w:rFonts w:eastAsia="Calibri"/>
        </w:rPr>
        <w:t>Transaction ID</w:t>
      </w:r>
      <w:r>
        <w:rPr>
          <w:rFonts w:eastAsia="Calibri"/>
        </w:rPr>
        <w:t xml:space="preserve"> is</w:t>
      </w:r>
      <w:r w:rsidR="00C505C2">
        <w:rPr>
          <w:rFonts w:eastAsia="Calibri"/>
        </w:rPr>
        <w:t xml:space="preserve">: </w:t>
      </w:r>
      <w:r w:rsidRPr="00935007">
        <w:rPr>
          <w:rFonts w:eastAsia="Calibri"/>
        </w:rPr>
        <w:t>urn:www.cenbii.eu:transaction:biitrns077:ver2.0</w:t>
      </w:r>
      <w:r w:rsidR="00AD43DB">
        <w:rPr>
          <w:rFonts w:eastAsia="Calibri"/>
        </w:rPr>
        <w:t xml:space="preserve"> </w:t>
      </w:r>
    </w:p>
    <w:p w:rsidR="00A961FD" w:rsidRDefault="00935007">
      <w:pPr>
        <w:pStyle w:val="MediumGrid1-Accent21"/>
        <w:numPr>
          <w:ilvl w:val="0"/>
          <w:numId w:val="10"/>
        </w:numPr>
        <w:rPr>
          <w:rFonts w:eastAsia="Calibri"/>
        </w:rPr>
      </w:pPr>
      <w:r>
        <w:rPr>
          <w:rFonts w:eastAsia="Calibri"/>
        </w:rPr>
        <w:t>Peppol e</w:t>
      </w:r>
      <w:r w:rsidR="00C505C2">
        <w:rPr>
          <w:rFonts w:eastAsia="Calibri"/>
        </w:rPr>
        <w:t>xtension ID</w:t>
      </w:r>
      <w:r>
        <w:rPr>
          <w:rFonts w:eastAsia="Calibri"/>
        </w:rPr>
        <w:t xml:space="preserve"> is</w:t>
      </w:r>
      <w:r w:rsidR="00C505C2">
        <w:rPr>
          <w:rFonts w:eastAsia="Calibri"/>
        </w:rPr>
        <w:t xml:space="preserve">:   </w:t>
      </w:r>
      <w:r w:rsidRPr="00935007">
        <w:rPr>
          <w:rFonts w:eastAsia="Calibri"/>
        </w:rPr>
        <w:t>www.peppol.eu:bis:peppol18a:ver1.0</w:t>
      </w:r>
    </w:p>
    <w:p w:rsidR="00C505C2" w:rsidRDefault="00C505C2" w:rsidP="004E081C">
      <w:pPr>
        <w:pStyle w:val="TableParagraph63"/>
      </w:pPr>
    </w:p>
    <w:p w:rsidR="00C505C2" w:rsidRDefault="00935007" w:rsidP="004E081C">
      <w:pPr>
        <w:pStyle w:val="TableParagraph63"/>
      </w:pPr>
      <w:r>
        <w:t>By combining these according to the identifier syntax the CustomizationID to use in PEPPOL is</w:t>
      </w:r>
      <w:r w:rsidR="00C505C2">
        <w:t xml:space="preserve">: </w:t>
      </w:r>
    </w:p>
    <w:p w:rsidR="00935007" w:rsidRDefault="00935007" w:rsidP="004E081C">
      <w:pPr>
        <w:pStyle w:val="TableParagraph63"/>
      </w:pPr>
    </w:p>
    <w:p w:rsidR="00C505C2" w:rsidRDefault="00935007" w:rsidP="004E081C">
      <w:pPr>
        <w:pStyle w:val="TableParagraph63"/>
      </w:pPr>
      <w:r w:rsidRPr="00935007">
        <w:t>urn:www.cenbii.eu:transaction:biitrns077:ver2.0</w:t>
      </w:r>
      <w:r w:rsidR="00C505C2">
        <w:rPr>
          <w:b/>
          <w:bCs/>
        </w:rPr>
        <w:t>:extended:</w:t>
      </w:r>
      <w:r w:rsidRPr="00935007">
        <w:t>www.peppol.eu:bis:peppol18a:ver1.0</w:t>
      </w:r>
    </w:p>
    <w:p w:rsidR="00AD43DB" w:rsidRDefault="00AD43DB" w:rsidP="004E081C">
      <w:pPr>
        <w:rPr>
          <w:rFonts w:eastAsia="Calibri"/>
        </w:rPr>
      </w:pPr>
    </w:p>
    <w:p w:rsidR="00C505C2" w:rsidRDefault="00C505C2" w:rsidP="004E081C">
      <w:pPr>
        <w:rPr>
          <w:rFonts w:eastAsia="Calibri"/>
        </w:rPr>
      </w:pPr>
      <w:r>
        <w:rPr>
          <w:rFonts w:eastAsia="Calibri"/>
        </w:rPr>
        <w:t>Example of usage:</w:t>
      </w:r>
    </w:p>
    <w:p w:rsidR="00C505C2" w:rsidRDefault="00C505C2" w:rsidP="004E081C">
      <w:pPr>
        <w:rPr>
          <w:rFonts w:eastAsia="Calibri"/>
        </w:rPr>
      </w:pPr>
    </w:p>
    <w:p w:rsidR="00EA1519" w:rsidRDefault="00EA1519" w:rsidP="00935007">
      <w:pPr>
        <w:autoSpaceDE w:val="0"/>
        <w:autoSpaceDN w:val="0"/>
        <w:adjustRightInd w:val="0"/>
        <w:ind w:left="567" w:hanging="567"/>
        <w:rPr>
          <w:rFonts w:ascii="Courier New" w:eastAsia="Calibri" w:hAnsi="Courier New" w:cs="Courier New"/>
          <w:color w:val="0000FF"/>
          <w:sz w:val="20"/>
          <w:szCs w:val="20"/>
          <w:highlight w:val="white"/>
          <w:lang w:val="is-IS" w:eastAsia="sv-SE"/>
        </w:rPr>
      </w:pPr>
      <w:r w:rsidRPr="00935007">
        <w:rPr>
          <w:rFonts w:ascii="Courier New" w:eastAsia="Calibri" w:hAnsi="Courier New" w:cs="Courier New"/>
          <w:color w:val="0000FF"/>
          <w:sz w:val="20"/>
          <w:szCs w:val="20"/>
          <w:highlight w:val="white"/>
          <w:lang w:val="is-IS" w:eastAsia="sv-SE"/>
        </w:rPr>
        <w:t>&lt;</w:t>
      </w:r>
      <w:r w:rsidRPr="00935007">
        <w:rPr>
          <w:rFonts w:ascii="Courier New" w:eastAsia="Calibri" w:hAnsi="Courier New" w:cs="Courier New"/>
          <w:color w:val="800000"/>
          <w:sz w:val="20"/>
          <w:szCs w:val="20"/>
          <w:highlight w:val="white"/>
          <w:lang w:val="is-IS" w:eastAsia="sv-SE"/>
        </w:rPr>
        <w:t>cbc:CustomizationID</w:t>
      </w:r>
      <w:r w:rsidRPr="00935007">
        <w:rPr>
          <w:rFonts w:ascii="Courier New" w:eastAsia="Calibri" w:hAnsi="Courier New" w:cs="Courier New"/>
          <w:color w:val="0000FF"/>
          <w:sz w:val="20"/>
          <w:szCs w:val="20"/>
          <w:highlight w:val="white"/>
          <w:lang w:val="is-IS" w:eastAsia="sv-SE"/>
        </w:rPr>
        <w:t>&gt;</w:t>
      </w:r>
      <w:r w:rsidR="00935007">
        <w:rPr>
          <w:rFonts w:ascii="Courier New" w:eastAsia="Calibri" w:hAnsi="Courier New" w:cs="Courier New"/>
          <w:color w:val="0000FF"/>
          <w:sz w:val="20"/>
          <w:szCs w:val="20"/>
          <w:lang w:val="is-IS" w:eastAsia="sv-SE"/>
        </w:rPr>
        <w:br/>
      </w:r>
      <w:r w:rsidR="00935007" w:rsidRPr="00935007">
        <w:rPr>
          <w:rFonts w:ascii="Courier New" w:eastAsia="Calibri" w:hAnsi="Courier New" w:cs="Courier New"/>
          <w:sz w:val="20"/>
          <w:szCs w:val="20"/>
        </w:rPr>
        <w:t>urn:www.cenbii.eu:transaction:biitrns077:ver2.0</w:t>
      </w:r>
      <w:r w:rsidR="00935007" w:rsidRPr="00935007">
        <w:rPr>
          <w:rFonts w:ascii="Courier New" w:hAnsi="Courier New" w:cs="Courier New"/>
          <w:b/>
          <w:bCs/>
          <w:sz w:val="20"/>
          <w:szCs w:val="20"/>
        </w:rPr>
        <w:t>:extended:</w:t>
      </w:r>
      <w:r w:rsidR="00935007" w:rsidRPr="00935007">
        <w:rPr>
          <w:rFonts w:ascii="Courier New" w:eastAsia="Calibri" w:hAnsi="Courier New" w:cs="Courier New"/>
          <w:sz w:val="20"/>
          <w:szCs w:val="20"/>
        </w:rPr>
        <w:t>www.peppol.eu:bis:peppol18a:ver1.0</w:t>
      </w:r>
      <w:r w:rsidRPr="00935007">
        <w:rPr>
          <w:rFonts w:ascii="Courier New" w:eastAsia="Calibri" w:hAnsi="Courier New" w:cs="Courier New"/>
          <w:color w:val="000000"/>
          <w:sz w:val="20"/>
          <w:szCs w:val="20"/>
          <w:highlight w:val="white"/>
          <w:lang w:val="is-IS" w:eastAsia="sv-SE"/>
        </w:rPr>
        <w:br/>
      </w:r>
      <w:r w:rsidRPr="00935007">
        <w:rPr>
          <w:rFonts w:ascii="Courier New" w:eastAsia="Calibri" w:hAnsi="Courier New" w:cs="Courier New"/>
          <w:color w:val="0000FF"/>
          <w:sz w:val="20"/>
          <w:szCs w:val="20"/>
          <w:highlight w:val="white"/>
          <w:lang w:val="is-IS" w:eastAsia="sv-SE"/>
        </w:rPr>
        <w:t>&lt;/</w:t>
      </w:r>
      <w:r w:rsidRPr="00935007">
        <w:rPr>
          <w:rFonts w:ascii="Courier New" w:eastAsia="Calibri" w:hAnsi="Courier New" w:cs="Courier New"/>
          <w:color w:val="800000"/>
          <w:sz w:val="20"/>
          <w:szCs w:val="20"/>
          <w:highlight w:val="white"/>
          <w:lang w:val="is-IS" w:eastAsia="sv-SE"/>
        </w:rPr>
        <w:t>cbc:CustomizationID</w:t>
      </w:r>
      <w:r w:rsidRPr="00935007">
        <w:rPr>
          <w:rFonts w:ascii="Courier New" w:eastAsia="Calibri" w:hAnsi="Courier New" w:cs="Courier New"/>
          <w:color w:val="0000FF"/>
          <w:sz w:val="20"/>
          <w:szCs w:val="20"/>
          <w:highlight w:val="white"/>
          <w:lang w:val="is-IS" w:eastAsia="sv-SE"/>
        </w:rPr>
        <w:t>&gt;</w:t>
      </w:r>
    </w:p>
    <w:p w:rsidR="00935007" w:rsidRDefault="00935007" w:rsidP="00935007">
      <w:pPr>
        <w:autoSpaceDE w:val="0"/>
        <w:autoSpaceDN w:val="0"/>
        <w:adjustRightInd w:val="0"/>
        <w:ind w:left="567" w:hanging="567"/>
        <w:rPr>
          <w:rFonts w:ascii="Courier New" w:eastAsia="Calibri" w:hAnsi="Courier New" w:cs="Courier New"/>
          <w:color w:val="0000FF"/>
          <w:sz w:val="20"/>
          <w:szCs w:val="20"/>
          <w:highlight w:val="white"/>
          <w:lang w:val="is-IS" w:eastAsia="sv-SE"/>
        </w:rPr>
      </w:pPr>
    </w:p>
    <w:p w:rsidR="0015016A" w:rsidRPr="00935007" w:rsidRDefault="00935007" w:rsidP="004E081C">
      <w:pPr>
        <w:rPr>
          <w:rFonts w:eastAsia="Calibri"/>
        </w:rPr>
      </w:pPr>
      <w:r w:rsidRPr="001F032F">
        <w:rPr>
          <w:rFonts w:eastAsia="Calibri"/>
        </w:rPr>
        <w:t>For implementers: Please note that CustomizationID element in the document instance MUST correspond to the Customization ID of the SMP Document Identifier.</w:t>
      </w:r>
    </w:p>
    <w:p w:rsidR="0015016A" w:rsidRDefault="0015016A" w:rsidP="00867E32">
      <w:pPr>
        <w:pStyle w:val="Heading2"/>
      </w:pPr>
      <w:bookmarkStart w:id="215" w:name="_Toc354134468"/>
      <w:bookmarkStart w:id="216" w:name="_Toc355097404"/>
      <w:bookmarkStart w:id="217" w:name="_Toc355700147"/>
      <w:bookmarkStart w:id="218" w:name="_Toc355700269"/>
      <w:bookmarkStart w:id="219" w:name="_Toc356905059"/>
      <w:bookmarkStart w:id="220" w:name="_Toc482187249"/>
      <w:r>
        <w:lastRenderedPageBreak/>
        <w:t>Namespaces</w:t>
      </w:r>
      <w:bookmarkEnd w:id="215"/>
      <w:bookmarkEnd w:id="216"/>
      <w:bookmarkEnd w:id="217"/>
      <w:bookmarkEnd w:id="218"/>
      <w:bookmarkEnd w:id="219"/>
      <w:bookmarkEnd w:id="220"/>
    </w:p>
    <w:p w:rsidR="0015016A" w:rsidRDefault="003C5D1F" w:rsidP="004E081C">
      <w:r>
        <w:t>The shopping cart datamodel is in this PEPPOL BIS bound to the UBL version 2.1 of the Catalogue document type</w:t>
      </w:r>
      <w:r w:rsidR="00A54A1B">
        <w:t xml:space="preserve"> [UBL_Catalogue]</w:t>
      </w:r>
      <w:r>
        <w:t xml:space="preserve">. </w:t>
      </w:r>
      <w:r w:rsidR="0015016A">
        <w:t xml:space="preserve">The target namespace for the </w:t>
      </w:r>
      <w:r w:rsidRPr="000C5AAF">
        <w:rPr>
          <w:rFonts w:eastAsia="Calibri" w:cs="Arial"/>
          <w:color w:val="000000"/>
          <w:szCs w:val="20"/>
          <w:lang w:val="is-IS" w:eastAsia="sv-SE"/>
        </w:rPr>
        <w:t>UBL-Catalogue-2</w:t>
      </w:r>
      <w:r w:rsidR="0015016A" w:rsidRPr="000C5AAF">
        <w:rPr>
          <w:color w:val="000000"/>
          <w:lang w:val="is-IS"/>
        </w:rPr>
        <w:t xml:space="preserve">.1 </w:t>
      </w:r>
      <w:r w:rsidR="0015016A">
        <w:t>is:</w:t>
      </w:r>
    </w:p>
    <w:p w:rsidR="003C5D1F" w:rsidRDefault="003C5D1F" w:rsidP="004E081C"/>
    <w:p w:rsidR="00D175F7" w:rsidRPr="00935007" w:rsidRDefault="00D71EEE" w:rsidP="004E081C">
      <w:pPr>
        <w:rPr>
          <w:rFonts w:ascii="Courier New" w:hAnsi="Courier New" w:cs="Courier New"/>
          <w:color w:val="000000"/>
          <w:sz w:val="20"/>
          <w:lang w:val="is-IS"/>
        </w:rPr>
      </w:pPr>
      <w:r w:rsidRPr="00935007">
        <w:rPr>
          <w:rFonts w:ascii="Courier New" w:hAnsi="Courier New" w:cs="Courier New"/>
          <w:color w:val="000000"/>
          <w:sz w:val="20"/>
          <w:highlight w:val="white"/>
          <w:lang w:val="is-IS"/>
        </w:rPr>
        <w:t>urn:oasis:names:specification:ubl:schema:xsd:</w:t>
      </w:r>
      <w:r w:rsidR="003C5D1F" w:rsidRPr="00935007">
        <w:rPr>
          <w:rFonts w:ascii="Courier New" w:eastAsia="Calibri" w:hAnsi="Courier New" w:cs="Courier New"/>
          <w:color w:val="000000"/>
          <w:sz w:val="20"/>
          <w:szCs w:val="20"/>
          <w:highlight w:val="white"/>
          <w:lang w:val="is-IS" w:eastAsia="sv-SE"/>
        </w:rPr>
        <w:t>Catalogue</w:t>
      </w:r>
      <w:r w:rsidRPr="00935007">
        <w:rPr>
          <w:rFonts w:ascii="Courier New" w:hAnsi="Courier New" w:cs="Courier New"/>
          <w:color w:val="000000"/>
          <w:sz w:val="20"/>
          <w:highlight w:val="white"/>
          <w:lang w:val="is-IS"/>
        </w:rPr>
        <w:t>-2</w:t>
      </w:r>
    </w:p>
    <w:p w:rsidR="00D9309D" w:rsidRDefault="00D9309D" w:rsidP="00D9309D">
      <w:pPr>
        <w:pStyle w:val="Heading1"/>
        <w:ind w:left="357" w:hanging="357"/>
      </w:pPr>
      <w:bookmarkStart w:id="221" w:name="_Toc461107772"/>
      <w:bookmarkStart w:id="222" w:name="_Toc482187250"/>
      <w:r>
        <w:t>Message transport</w:t>
      </w:r>
      <w:bookmarkEnd w:id="221"/>
      <w:bookmarkEnd w:id="222"/>
    </w:p>
    <w:p w:rsidR="00D9309D" w:rsidRPr="005047F6" w:rsidRDefault="00D9309D" w:rsidP="00D9309D">
      <w:pPr>
        <w:rPr>
          <w:lang w:val="en-GB"/>
        </w:rPr>
      </w:pPr>
      <w:r w:rsidRPr="005047F6">
        <w:rPr>
          <w:lang w:val="en-GB"/>
        </w:rPr>
        <w:t xml:space="preserve">The transactions defined in this </w:t>
      </w:r>
      <w:r w:rsidR="0004041D">
        <w:rPr>
          <w:lang w:val="en-GB"/>
        </w:rPr>
        <w:t>BIS</w:t>
      </w:r>
      <w:r w:rsidRPr="005047F6">
        <w:rPr>
          <w:lang w:val="en-GB"/>
        </w:rPr>
        <w:t xml:space="preserve">s need to be transferred from the sending party to the receiving party through an agreed transport network and protocol. The PEPPOL BIS </w:t>
      </w:r>
      <w:r w:rsidR="0004041D">
        <w:rPr>
          <w:lang w:val="en-GB"/>
        </w:rPr>
        <w:t>BIS</w:t>
      </w:r>
      <w:r w:rsidRPr="005047F6">
        <w:rPr>
          <w:lang w:val="en-GB"/>
        </w:rPr>
        <w:t xml:space="preserve"> is specified indepen</w:t>
      </w:r>
      <w:r>
        <w:rPr>
          <w:lang w:val="en-GB"/>
        </w:rPr>
        <w:t>den</w:t>
      </w:r>
      <w:r w:rsidRPr="005047F6">
        <w:rPr>
          <w:lang w:val="en-GB"/>
        </w:rPr>
        <w:t>t of a transport network but it is designed with the requirement of the PEPPOL network in mind and does not specifically support other transport network that may be used.</w:t>
      </w:r>
    </w:p>
    <w:p w:rsidR="00D9309D" w:rsidRDefault="00D9309D" w:rsidP="009F30F2">
      <w:pPr>
        <w:pStyle w:val="Heading2"/>
      </w:pPr>
      <w:bookmarkStart w:id="223" w:name="_Toc461107773"/>
      <w:bookmarkStart w:id="224" w:name="_Toc482187251"/>
      <w:r>
        <w:t>The PEPPOL network</w:t>
      </w:r>
      <w:bookmarkEnd w:id="223"/>
      <w:bookmarkEnd w:id="224"/>
    </w:p>
    <w:p w:rsidR="00D9309D" w:rsidRPr="0065507F" w:rsidRDefault="00D9309D" w:rsidP="00D9309D">
      <w:pPr>
        <w:rPr>
          <w:lang w:val="en-GB"/>
        </w:rPr>
      </w:pPr>
      <w:r>
        <w:t>The PEPPOL transport network is a four corner transport network that allows senders end receivers to exchange messages from one service provider to another by using a single identifier for the parties.</w:t>
      </w:r>
      <w:r w:rsidR="009F30F2">
        <w:t xml:space="preserve"> </w:t>
      </w:r>
      <w:r>
        <w:t xml:space="preserve">Details about the PEPPOL network can be found at </w:t>
      </w:r>
      <w:r w:rsidRPr="0065507F">
        <w:rPr>
          <w:lang w:val="en-GB"/>
        </w:rPr>
        <w:t>[PEPPOL_Transp]</w:t>
      </w:r>
    </w:p>
    <w:p w:rsidR="00D9309D" w:rsidRDefault="00D9309D" w:rsidP="009F30F2">
      <w:pPr>
        <w:pStyle w:val="Heading2"/>
      </w:pPr>
      <w:bookmarkStart w:id="225" w:name="_Toc482187252"/>
      <w:r>
        <w:t>Synchronous message transfer</w:t>
      </w:r>
      <w:bookmarkEnd w:id="225"/>
    </w:p>
    <w:p w:rsidR="00D9309D" w:rsidRDefault="00D9309D" w:rsidP="00D9309D">
      <w:r>
        <w:t>It is recognized that the use of Punch Out often requires synchronous methods for retrieving that data dire</w:t>
      </w:r>
      <w:r w:rsidR="00FE6124">
        <w:t>ct</w:t>
      </w:r>
      <w:r>
        <w:t>ly from the sellers shopping cart into the buyers purchasing system. Several methods are available including the following:</w:t>
      </w:r>
    </w:p>
    <w:p w:rsidR="00D9309D" w:rsidRDefault="00D9309D" w:rsidP="00D9309D"/>
    <w:p w:rsidR="00A961FD" w:rsidRDefault="00D9309D">
      <w:pPr>
        <w:pStyle w:val="MediumGrid1-Accent21"/>
        <w:numPr>
          <w:ilvl w:val="0"/>
          <w:numId w:val="10"/>
        </w:numPr>
        <w:rPr>
          <w:rFonts w:eastAsia="Calibri"/>
        </w:rPr>
      </w:pPr>
      <w:r w:rsidRPr="00A739FC">
        <w:rPr>
          <w:rFonts w:eastAsia="Calibri"/>
        </w:rPr>
        <w:t xml:space="preserve">Direct database connections </w:t>
      </w:r>
      <w:r>
        <w:rPr>
          <w:rFonts w:eastAsia="Calibri"/>
        </w:rPr>
        <w:t xml:space="preserve">with HTTP </w:t>
      </w:r>
      <w:r w:rsidRPr="00A739FC">
        <w:rPr>
          <w:rFonts w:eastAsia="Calibri"/>
        </w:rPr>
        <w:t>using database inter</w:t>
      </w:r>
      <w:r>
        <w:rPr>
          <w:rFonts w:eastAsia="Calibri"/>
        </w:rPr>
        <w:t>face specifications.</w:t>
      </w:r>
    </w:p>
    <w:p w:rsidR="00A961FD" w:rsidRDefault="00D9309D">
      <w:pPr>
        <w:pStyle w:val="MediumGrid1-Accent21"/>
        <w:numPr>
          <w:ilvl w:val="0"/>
          <w:numId w:val="10"/>
        </w:numPr>
        <w:rPr>
          <w:rFonts w:eastAsia="Calibri"/>
        </w:rPr>
      </w:pPr>
      <w:r>
        <w:rPr>
          <w:rFonts w:eastAsia="Calibri"/>
        </w:rPr>
        <w:t>File download using Wget, HTTP, FTP or similar technology.</w:t>
      </w:r>
    </w:p>
    <w:p w:rsidR="00D9309D" w:rsidRDefault="00D9309D" w:rsidP="00D9309D">
      <w:pPr>
        <w:rPr>
          <w:rFonts w:eastAsia="Calibri"/>
        </w:rPr>
      </w:pPr>
    </w:p>
    <w:p w:rsidR="00D9309D" w:rsidRDefault="00D9309D" w:rsidP="00D9309D">
      <w:pPr>
        <w:rPr>
          <w:rFonts w:eastAsia="Calibri"/>
        </w:rPr>
      </w:pPr>
      <w:r>
        <w:rPr>
          <w:rFonts w:eastAsia="Calibri"/>
        </w:rPr>
        <w:t>The following clauses only briefly introduce these transfer mechanism. Analysis of what is the most suitable methods and technical specification are not in scope for this BIS and are not provided by PEPPOL.</w:t>
      </w:r>
    </w:p>
    <w:p w:rsidR="00D9309D" w:rsidRDefault="00D9309D" w:rsidP="00D9309D">
      <w:pPr>
        <w:pStyle w:val="Heading3"/>
        <w:rPr>
          <w:rFonts w:eastAsia="Calibri"/>
        </w:rPr>
      </w:pPr>
      <w:bookmarkStart w:id="226" w:name="_Toc482187253"/>
      <w:r>
        <w:rPr>
          <w:rFonts w:eastAsia="Calibri"/>
        </w:rPr>
        <w:t>Direct HTTP database connections</w:t>
      </w:r>
      <w:bookmarkEnd w:id="226"/>
    </w:p>
    <w:p w:rsidR="00D9309D" w:rsidRDefault="00D9309D" w:rsidP="00D9309D">
      <w:pPr>
        <w:rPr>
          <w:rFonts w:eastAsia="Calibri"/>
        </w:rPr>
      </w:pPr>
      <w:r>
        <w:rPr>
          <w:rFonts w:eastAsia="Calibri"/>
        </w:rPr>
        <w:t>Direct database connection using HTTP are common when retrieving shopping carts. Most commonly these methods retrieve the data directly from the catalogue in structured format using input names as field identifiers. In order to read the data correctly into the buyer's database its stru</w:t>
      </w:r>
      <w:r w:rsidR="009F30F2">
        <w:rPr>
          <w:rFonts w:eastAsia="Calibri"/>
        </w:rPr>
        <w:t>cture must be clearly defined.</w:t>
      </w:r>
    </w:p>
    <w:p w:rsidR="00D9309D" w:rsidRDefault="00D9309D" w:rsidP="00D9309D">
      <w:pPr>
        <w:rPr>
          <w:rFonts w:eastAsia="Calibri"/>
        </w:rPr>
      </w:pPr>
    </w:p>
    <w:p w:rsidR="00D9309D" w:rsidRDefault="00D9309D" w:rsidP="00D9309D">
      <w:pPr>
        <w:rPr>
          <w:rFonts w:eastAsia="Calibri"/>
        </w:rPr>
      </w:pPr>
      <w:r>
        <w:rPr>
          <w:rFonts w:eastAsia="Calibri"/>
        </w:rPr>
        <w:t>This PEPPOL BIS provides a detailed structure of the shopping cart data, using UBL XML and detailed sem</w:t>
      </w:r>
      <w:r w:rsidR="009F30F2">
        <w:rPr>
          <w:rFonts w:eastAsia="Calibri"/>
        </w:rPr>
        <w:t xml:space="preserve">antic specifications and rules. Such an XML message can be retrieved as payload with an HTTP connection. </w:t>
      </w:r>
      <w:r w:rsidR="00FE6124">
        <w:rPr>
          <w:rFonts w:eastAsia="Calibri"/>
        </w:rPr>
        <w:t>Once</w:t>
      </w:r>
      <w:r>
        <w:rPr>
          <w:rFonts w:eastAsia="Calibri"/>
        </w:rPr>
        <w:t xml:space="preserve"> that XML file has been retrieved and saved it can be processes in the same way as an XML file that has been delivered, e.g., through the PEPPOL network.</w:t>
      </w:r>
    </w:p>
    <w:p w:rsidR="009F30F2" w:rsidRDefault="009F30F2" w:rsidP="00D9309D">
      <w:pPr>
        <w:rPr>
          <w:rFonts w:eastAsia="Calibri"/>
        </w:rPr>
      </w:pPr>
    </w:p>
    <w:p w:rsidR="009F30F2" w:rsidRDefault="009F30F2" w:rsidP="00D9309D">
      <w:pPr>
        <w:rPr>
          <w:rFonts w:eastAsia="Calibri"/>
        </w:rPr>
      </w:pPr>
      <w:r>
        <w:rPr>
          <w:rFonts w:eastAsia="Calibri"/>
        </w:rPr>
        <w:t xml:space="preserve">A profile for such a message transfer is specified in the document "PEPPOL synchronous message transfer protocol" provided by OpenPEPPOL and may be used to transfer Punch </w:t>
      </w:r>
      <w:r w:rsidR="0061065B">
        <w:rPr>
          <w:rFonts w:eastAsia="Calibri"/>
        </w:rPr>
        <w:t>O</w:t>
      </w:r>
      <w:r>
        <w:rPr>
          <w:rFonts w:eastAsia="Calibri"/>
        </w:rPr>
        <w:t>u</w:t>
      </w:r>
      <w:r w:rsidR="0061065B">
        <w:rPr>
          <w:rFonts w:eastAsia="Calibri"/>
        </w:rPr>
        <w:t>t</w:t>
      </w:r>
      <w:r>
        <w:rPr>
          <w:rFonts w:eastAsia="Calibri"/>
        </w:rPr>
        <w:t xml:space="preserve"> messages.</w:t>
      </w:r>
    </w:p>
    <w:p w:rsidR="00D9309D" w:rsidRDefault="00D9309D" w:rsidP="00D9309D">
      <w:pPr>
        <w:pStyle w:val="Heading3"/>
        <w:rPr>
          <w:rFonts w:eastAsia="Calibri"/>
        </w:rPr>
      </w:pPr>
      <w:bookmarkStart w:id="227" w:name="_Toc482187254"/>
      <w:r>
        <w:rPr>
          <w:rFonts w:eastAsia="Calibri"/>
        </w:rPr>
        <w:t>Internet file transfer</w:t>
      </w:r>
      <w:bookmarkEnd w:id="227"/>
    </w:p>
    <w:p w:rsidR="00D9309D" w:rsidRDefault="00D9309D" w:rsidP="00D9309D">
      <w:pPr>
        <w:rPr>
          <w:rFonts w:eastAsia="Calibri"/>
        </w:rPr>
      </w:pPr>
      <w:r>
        <w:rPr>
          <w:rFonts w:eastAsia="Calibri"/>
        </w:rPr>
        <w:t xml:space="preserve">Since the data of the shopping cart generated by using this Punch Out </w:t>
      </w:r>
      <w:r w:rsidR="0004041D">
        <w:rPr>
          <w:rFonts w:eastAsia="Calibri"/>
        </w:rPr>
        <w:t xml:space="preserve">BIS </w:t>
      </w:r>
      <w:r>
        <w:rPr>
          <w:rFonts w:eastAsia="Calibri"/>
        </w:rPr>
        <w:t>is captured into a single structured XML file, it lends itself to normal file transfer over the Internet. Such a file transfer can be done with several methods including.</w:t>
      </w:r>
    </w:p>
    <w:p w:rsidR="00D9309D" w:rsidRPr="00A739FC" w:rsidRDefault="00D9309D" w:rsidP="00D9309D">
      <w:pPr>
        <w:rPr>
          <w:rFonts w:eastAsia="Calibri"/>
        </w:rPr>
      </w:pPr>
    </w:p>
    <w:p w:rsidR="00A961FD" w:rsidRDefault="00D9309D">
      <w:pPr>
        <w:pStyle w:val="MediumGrid1-Accent21"/>
        <w:numPr>
          <w:ilvl w:val="0"/>
          <w:numId w:val="10"/>
        </w:numPr>
        <w:rPr>
          <w:rFonts w:eastAsia="Calibri"/>
        </w:rPr>
      </w:pPr>
      <w:r>
        <w:rPr>
          <w:rFonts w:eastAsia="Calibri"/>
        </w:rPr>
        <w:t>File Transfer Protocol (FTP).</w:t>
      </w:r>
    </w:p>
    <w:p w:rsidR="00A961FD" w:rsidRDefault="00D9309D">
      <w:pPr>
        <w:pStyle w:val="MediumGrid1-Accent21"/>
        <w:numPr>
          <w:ilvl w:val="0"/>
          <w:numId w:val="10"/>
        </w:numPr>
        <w:rPr>
          <w:rFonts w:eastAsia="Calibri"/>
        </w:rPr>
      </w:pPr>
      <w:r>
        <w:rPr>
          <w:rFonts w:eastAsia="Calibri"/>
        </w:rPr>
        <w:t>Wget over FTP or HTTP.</w:t>
      </w:r>
    </w:p>
    <w:p w:rsidR="007D371E" w:rsidRDefault="007D371E" w:rsidP="004E081C"/>
    <w:p w:rsidR="005177F3" w:rsidRDefault="005177F3" w:rsidP="004E081C">
      <w:pPr>
        <w:sectPr w:rsidR="005177F3" w:rsidSect="00164874">
          <w:headerReference w:type="default" r:id="rId31"/>
          <w:pgSz w:w="11920" w:h="16840"/>
          <w:pgMar w:top="941" w:right="1021" w:bottom="1135" w:left="862" w:header="57" w:footer="763" w:gutter="0"/>
          <w:cols w:space="708"/>
          <w:docGrid w:linePitch="299"/>
        </w:sectPr>
      </w:pPr>
    </w:p>
    <w:p w:rsidR="00CE13D5" w:rsidRPr="00867E32" w:rsidRDefault="0043203C" w:rsidP="00867E32">
      <w:pPr>
        <w:pStyle w:val="Heading1"/>
      </w:pPr>
      <w:bookmarkStart w:id="228" w:name="_Toc356905060"/>
      <w:bookmarkStart w:id="229" w:name="_Toc482187255"/>
      <w:r w:rsidRPr="00867E32">
        <w:lastRenderedPageBreak/>
        <w:t>X</w:t>
      </w:r>
      <w:r w:rsidR="00CE13D5" w:rsidRPr="00867E32">
        <w:t>ML Schema Guideline and information content</w:t>
      </w:r>
      <w:bookmarkEnd w:id="228"/>
      <w:r w:rsidR="00C90BC8" w:rsidRPr="00867E32">
        <w:t xml:space="preserve"> of the </w:t>
      </w:r>
      <w:r w:rsidR="00096097">
        <w:t xml:space="preserve">Shopping Cart </w:t>
      </w:r>
      <w:r w:rsidR="00C90BC8" w:rsidRPr="00867E32">
        <w:t xml:space="preserve"> message</w:t>
      </w:r>
      <w:r w:rsidR="00551FCF">
        <w:t>.</w:t>
      </w:r>
      <w:bookmarkEnd w:id="229"/>
    </w:p>
    <w:p w:rsidR="00673E1B" w:rsidRDefault="00C90BC8" w:rsidP="00867E32">
      <w:pPr>
        <w:pStyle w:val="Heading2"/>
      </w:pPr>
      <w:bookmarkStart w:id="230" w:name="_Toc482187256"/>
      <w:r>
        <w:t>Structure</w:t>
      </w:r>
      <w:r w:rsidR="00693B15">
        <w:t xml:space="preserve"> of transaction 77 Shopping Cart</w:t>
      </w:r>
      <w:bookmarkEnd w:id="230"/>
    </w:p>
    <w:tbl>
      <w:tblPr>
        <w:tblW w:w="9974" w:type="dxa"/>
        <w:tblLayout w:type="fixed"/>
        <w:tblCellMar>
          <w:left w:w="0" w:type="dxa"/>
          <w:right w:w="0" w:type="dxa"/>
        </w:tblCellMar>
        <w:tblLook w:val="0000" w:firstRow="0" w:lastRow="0" w:firstColumn="0" w:lastColumn="0" w:noHBand="0" w:noVBand="0"/>
      </w:tblPr>
      <w:tblGrid>
        <w:gridCol w:w="274"/>
        <w:gridCol w:w="9"/>
        <w:gridCol w:w="1805"/>
        <w:gridCol w:w="9"/>
        <w:gridCol w:w="188"/>
        <w:gridCol w:w="98"/>
        <w:gridCol w:w="99"/>
        <w:gridCol w:w="98"/>
        <w:gridCol w:w="98"/>
        <w:gridCol w:w="99"/>
        <w:gridCol w:w="7197"/>
      </w:tblGrid>
      <w:tr w:rsidR="002B6062" w:rsidTr="002B6062">
        <w:tblPrEx>
          <w:tblCellMar>
            <w:top w:w="0" w:type="dxa"/>
            <w:left w:w="0" w:type="dxa"/>
            <w:bottom w:w="0" w:type="dxa"/>
            <w:right w:w="0" w:type="dxa"/>
          </w:tblCellMar>
        </w:tblPrEx>
        <w:trPr>
          <w:cantSplit/>
          <w:tblHeader/>
        </w:trPr>
        <w:tc>
          <w:tcPr>
            <w:tcW w:w="283" w:type="dxa"/>
            <w:gridSpan w:val="2"/>
            <w:tcBorders>
              <w:top w:val="nil"/>
              <w:left w:val="nil"/>
              <w:bottom w:val="single" w:sz="6" w:space="0" w:color="000000"/>
              <w:right w:val="nil"/>
            </w:tcBorders>
            <w:shd w:val="clear" w:color="auto" w:fill="C0C0C0"/>
          </w:tcPr>
          <w:p w:rsidR="002B6062" w:rsidRDefault="002B6062" w:rsidP="00A46C3F">
            <w:pPr>
              <w:pStyle w:val="GEFEG"/>
              <w:rPr>
                <w:sz w:val="12"/>
                <w:szCs w:val="12"/>
              </w:rPr>
            </w:pPr>
          </w:p>
        </w:tc>
        <w:tc>
          <w:tcPr>
            <w:tcW w:w="1814" w:type="dxa"/>
            <w:gridSpan w:val="2"/>
            <w:tcBorders>
              <w:top w:val="nil"/>
              <w:left w:val="nil"/>
              <w:bottom w:val="single" w:sz="6" w:space="0" w:color="000000"/>
              <w:right w:val="nil"/>
            </w:tcBorders>
            <w:shd w:val="clear" w:color="auto" w:fill="C0C0C0"/>
          </w:tcPr>
          <w:p w:rsidR="002B6062" w:rsidRDefault="002B6062" w:rsidP="00A46C3F">
            <w:pPr>
              <w:pStyle w:val="GEFEG"/>
              <w:spacing w:before="60" w:after="60"/>
              <w:rPr>
                <w:sz w:val="12"/>
                <w:szCs w:val="12"/>
              </w:rPr>
            </w:pPr>
            <w:r>
              <w:rPr>
                <w:b/>
                <w:bCs/>
                <w:color w:val="000000"/>
                <w:sz w:val="18"/>
                <w:szCs w:val="18"/>
              </w:rPr>
              <w:t>Occurrence</w:t>
            </w:r>
          </w:p>
        </w:tc>
        <w:tc>
          <w:tcPr>
            <w:tcW w:w="7877" w:type="dxa"/>
            <w:gridSpan w:val="7"/>
            <w:tcBorders>
              <w:top w:val="nil"/>
              <w:left w:val="nil"/>
              <w:bottom w:val="single" w:sz="6" w:space="0" w:color="000000"/>
              <w:right w:val="nil"/>
            </w:tcBorders>
            <w:shd w:val="clear" w:color="auto" w:fill="C0C0C0"/>
          </w:tcPr>
          <w:p w:rsidR="002B6062" w:rsidRDefault="002B6062" w:rsidP="00A46C3F">
            <w:pPr>
              <w:pStyle w:val="GEFEG"/>
              <w:tabs>
                <w:tab w:val="left" w:pos="3722"/>
                <w:tab w:val="left" w:pos="6566"/>
              </w:tabs>
              <w:spacing w:before="60" w:after="60"/>
              <w:ind w:left="62"/>
              <w:rPr>
                <w:sz w:val="12"/>
                <w:szCs w:val="12"/>
              </w:rPr>
            </w:pPr>
            <w:r>
              <w:rPr>
                <w:b/>
                <w:bCs/>
                <w:color w:val="000000"/>
                <w:sz w:val="18"/>
                <w:szCs w:val="18"/>
              </w:rPr>
              <w:t>Element/Attribute</w:t>
            </w:r>
            <w:r>
              <w:rPr>
                <w:sz w:val="18"/>
                <w:szCs w:val="18"/>
              </w:rPr>
              <w:tab/>
            </w:r>
            <w:r>
              <w:rPr>
                <w:b/>
                <w:bCs/>
                <w:color w:val="000000"/>
                <w:sz w:val="18"/>
                <w:szCs w:val="18"/>
              </w:rPr>
              <w:t>BII Business Term</w:t>
            </w:r>
            <w:r>
              <w:rPr>
                <w:sz w:val="18"/>
                <w:szCs w:val="18"/>
              </w:rPr>
              <w:tab/>
            </w:r>
            <w:r>
              <w:rPr>
                <w:b/>
                <w:bCs/>
                <w:color w:val="000000"/>
                <w:sz w:val="18"/>
                <w:szCs w:val="18"/>
              </w:rPr>
              <w:t>Business req.</w:t>
            </w:r>
          </w:p>
        </w:tc>
      </w:tr>
      <w:tr w:rsidR="002B6062" w:rsidTr="002B6062">
        <w:tblPrEx>
          <w:tblCellMar>
            <w:top w:w="0" w:type="dxa"/>
            <w:left w:w="0" w:type="dxa"/>
            <w:bottom w:w="0" w:type="dxa"/>
            <w:right w:w="0" w:type="dxa"/>
          </w:tblCellMar>
        </w:tblPrEx>
        <w:trPr>
          <w:cantSplit/>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rPr>
                <w:sz w:val="12"/>
                <w:szCs w:val="12"/>
              </w:rPr>
            </w:pPr>
          </w:p>
        </w:tc>
        <w:tc>
          <w:tcPr>
            <w:tcW w:w="7886" w:type="dxa"/>
            <w:gridSpan w:val="8"/>
            <w:tcBorders>
              <w:top w:val="nil"/>
              <w:left w:val="nil"/>
              <w:bottom w:val="nil"/>
              <w:right w:val="nil"/>
            </w:tcBorders>
            <w:shd w:val="clear" w:color="auto" w:fill="FFFFFF"/>
          </w:tcPr>
          <w:p w:rsidR="002B6062" w:rsidRDefault="002B6062" w:rsidP="00A46C3F">
            <w:pPr>
              <w:pStyle w:val="GEFEG"/>
              <w:ind w:left="62"/>
              <w:rPr>
                <w:sz w:val="12"/>
                <w:szCs w:val="12"/>
              </w:rPr>
            </w:pPr>
            <w:r>
              <w:rPr>
                <w:b/>
                <w:bCs/>
                <w:color w:val="000000"/>
                <w:sz w:val="28"/>
                <w:szCs w:val="28"/>
              </w:rPr>
              <w:t>Catalogue</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197" w:type="dxa"/>
            <w:gridSpan w:val="2"/>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882" style="position:absolute;margin-left:104.4pt;margin-top:0;width:9.85pt;height:10.8pt;z-index:253022720;mso-position-horizontal-relative:text;mso-position-vertical-relative:text" coordorigin="2088" coordsize="197,216" o:allowincell="f">
                  <v:rect id="_x0000_s6883" style="position:absolute;left:2130;width:15;height:216" fillcolor="black" stroked="f" strokeweight="0"/>
                  <v:rect id="_x0000_s6884" style="position:absolute;left:2130;top:103;width:156;height:15" fillcolor="black" stroked="f" strokeweight="0"/>
                  <w10:anchorlock/>
                </v:group>
              </w:pict>
            </w:r>
          </w:p>
        </w:tc>
        <w:tc>
          <w:tcPr>
            <w:tcW w:w="7689" w:type="dxa"/>
            <w:gridSpan w:val="6"/>
            <w:tcBorders>
              <w:top w:val="nil"/>
              <w:left w:val="nil"/>
              <w:bottom w:val="nil"/>
              <w:right w:val="nil"/>
            </w:tcBorders>
            <w:shd w:val="clear" w:color="auto" w:fill="FFFFFF"/>
          </w:tcPr>
          <w:p w:rsidR="002B6062" w:rsidRDefault="002B6062" w:rsidP="00A46C3F">
            <w:pPr>
              <w:pStyle w:val="GEFEG"/>
              <w:ind w:left="14"/>
              <w:rPr>
                <w:sz w:val="12"/>
                <w:szCs w:val="12"/>
              </w:rPr>
            </w:pPr>
            <w:r>
              <w:rPr>
                <w:color w:val="000000"/>
                <w:sz w:val="18"/>
                <w:szCs w:val="18"/>
              </w:rPr>
              <w:t>cbc:UBLVersionID</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197" w:type="dxa"/>
            <w:gridSpan w:val="2"/>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885" style="position:absolute;margin-left:104.4pt;margin-top:0;width:9.85pt;height:10.8pt;z-index:253023744;mso-position-horizontal-relative:text;mso-position-vertical-relative:text" coordorigin="2088" coordsize="197,216" o:allowincell="f">
                  <v:rect id="_x0000_s6886" style="position:absolute;left:2130;width:15;height:216" fillcolor="black" stroked="f" strokeweight="0"/>
                  <v:rect id="_x0000_s6887" style="position:absolute;left:2130;top:103;width:156;height:15" fillcolor="black" stroked="f" strokeweight="0"/>
                  <w10:anchorlock/>
                </v:group>
              </w:pict>
            </w:r>
          </w:p>
        </w:tc>
        <w:tc>
          <w:tcPr>
            <w:tcW w:w="7689" w:type="dxa"/>
            <w:gridSpan w:val="6"/>
            <w:tcBorders>
              <w:top w:val="nil"/>
              <w:left w:val="nil"/>
              <w:bottom w:val="nil"/>
              <w:right w:val="nil"/>
            </w:tcBorders>
            <w:shd w:val="clear" w:color="auto" w:fill="FFFFFF"/>
          </w:tcPr>
          <w:p w:rsidR="002B6062" w:rsidRDefault="002B6062" w:rsidP="00A46C3F">
            <w:pPr>
              <w:pStyle w:val="GEFEG"/>
              <w:tabs>
                <w:tab w:val="left" w:pos="3588"/>
                <w:tab w:val="left" w:pos="6554"/>
              </w:tabs>
              <w:ind w:left="14"/>
              <w:rPr>
                <w:sz w:val="12"/>
                <w:szCs w:val="12"/>
              </w:rPr>
            </w:pPr>
            <w:r>
              <w:rPr>
                <w:color w:val="000000"/>
                <w:sz w:val="18"/>
                <w:szCs w:val="18"/>
              </w:rPr>
              <w:t>cbc:CustomizationID</w:t>
            </w:r>
            <w:r>
              <w:rPr>
                <w:sz w:val="18"/>
                <w:szCs w:val="18"/>
              </w:rPr>
              <w:tab/>
            </w:r>
            <w:r>
              <w:rPr>
                <w:color w:val="000000"/>
                <w:sz w:val="18"/>
                <w:szCs w:val="18"/>
              </w:rPr>
              <w:t>Specification identification</w:t>
            </w:r>
            <w:r>
              <w:rPr>
                <w:sz w:val="18"/>
                <w:szCs w:val="18"/>
              </w:rPr>
              <w:tab/>
            </w:r>
            <w:r>
              <w:rPr>
                <w:color w:val="000000"/>
                <w:sz w:val="18"/>
                <w:szCs w:val="18"/>
              </w:rPr>
              <w:t>tir77-007</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197" w:type="dxa"/>
            <w:gridSpan w:val="2"/>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888" style="position:absolute;margin-left:104.4pt;margin-top:0;width:9.85pt;height:10.8pt;z-index:253024768;mso-position-horizontal-relative:text;mso-position-vertical-relative:text" coordorigin="2088" coordsize="197,216" o:allowincell="f">
                  <v:rect id="_x0000_s6889" style="position:absolute;left:2130;width:15;height:216" fillcolor="black" stroked="f" strokeweight="0"/>
                  <v:rect id="_x0000_s6890" style="position:absolute;left:2130;top:103;width:156;height:15" fillcolor="black" stroked="f" strokeweight="0"/>
                  <w10:anchorlock/>
                </v:group>
              </w:pict>
            </w:r>
          </w:p>
        </w:tc>
        <w:tc>
          <w:tcPr>
            <w:tcW w:w="7689" w:type="dxa"/>
            <w:gridSpan w:val="6"/>
            <w:tcBorders>
              <w:top w:val="nil"/>
              <w:left w:val="nil"/>
              <w:bottom w:val="nil"/>
              <w:right w:val="nil"/>
            </w:tcBorders>
            <w:shd w:val="clear" w:color="auto" w:fill="FFFFFF"/>
          </w:tcPr>
          <w:p w:rsidR="002B6062" w:rsidRDefault="002B6062" w:rsidP="00A46C3F">
            <w:pPr>
              <w:pStyle w:val="GEFEG"/>
              <w:tabs>
                <w:tab w:val="left" w:pos="3588"/>
                <w:tab w:val="left" w:pos="6554"/>
              </w:tabs>
              <w:ind w:left="14"/>
              <w:rPr>
                <w:sz w:val="12"/>
                <w:szCs w:val="12"/>
              </w:rPr>
            </w:pPr>
            <w:r>
              <w:rPr>
                <w:color w:val="000000"/>
                <w:sz w:val="18"/>
                <w:szCs w:val="18"/>
              </w:rPr>
              <w:t>cbc:ProfileID</w:t>
            </w:r>
            <w:r>
              <w:rPr>
                <w:sz w:val="18"/>
                <w:szCs w:val="18"/>
              </w:rPr>
              <w:tab/>
            </w:r>
            <w:r>
              <w:rPr>
                <w:color w:val="000000"/>
                <w:sz w:val="18"/>
                <w:szCs w:val="18"/>
              </w:rPr>
              <w:t>Business process type identifier</w:t>
            </w:r>
            <w:r>
              <w:rPr>
                <w:sz w:val="18"/>
                <w:szCs w:val="18"/>
              </w:rPr>
              <w:tab/>
            </w:r>
            <w:r>
              <w:rPr>
                <w:color w:val="000000"/>
                <w:sz w:val="18"/>
                <w:szCs w:val="18"/>
              </w:rPr>
              <w:t>tir77-006</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197" w:type="dxa"/>
            <w:gridSpan w:val="2"/>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891" style="position:absolute;margin-left:104.4pt;margin-top:0;width:9.85pt;height:10.8pt;z-index:253025792;mso-position-horizontal-relative:text;mso-position-vertical-relative:text" coordorigin="2088" coordsize="197,216" o:allowincell="f">
                  <v:rect id="_x0000_s6892" style="position:absolute;left:2130;width:15;height:216" fillcolor="black" stroked="f" strokeweight="0"/>
                  <v:rect id="_x0000_s6893" style="position:absolute;left:2130;top:103;width:156;height:15" fillcolor="black" stroked="f" strokeweight="0"/>
                  <w10:anchorlock/>
                </v:group>
              </w:pict>
            </w:r>
          </w:p>
        </w:tc>
        <w:tc>
          <w:tcPr>
            <w:tcW w:w="7689" w:type="dxa"/>
            <w:gridSpan w:val="6"/>
            <w:tcBorders>
              <w:top w:val="nil"/>
              <w:left w:val="nil"/>
              <w:bottom w:val="nil"/>
              <w:right w:val="nil"/>
            </w:tcBorders>
            <w:shd w:val="clear" w:color="auto" w:fill="FFFFFF"/>
          </w:tcPr>
          <w:p w:rsidR="002B6062" w:rsidRDefault="002B6062" w:rsidP="00A46C3F">
            <w:pPr>
              <w:pStyle w:val="GEFEG"/>
              <w:tabs>
                <w:tab w:val="left" w:pos="3588"/>
                <w:tab w:val="left" w:pos="6554"/>
              </w:tabs>
              <w:ind w:left="14"/>
              <w:rPr>
                <w:sz w:val="12"/>
                <w:szCs w:val="12"/>
              </w:rPr>
            </w:pPr>
            <w:r>
              <w:rPr>
                <w:color w:val="000000"/>
                <w:sz w:val="18"/>
                <w:szCs w:val="18"/>
              </w:rPr>
              <w:t>cbc:ID</w:t>
            </w:r>
            <w:r>
              <w:rPr>
                <w:sz w:val="18"/>
                <w:szCs w:val="18"/>
              </w:rPr>
              <w:tab/>
            </w:r>
            <w:r>
              <w:rPr>
                <w:color w:val="000000"/>
                <w:sz w:val="18"/>
                <w:szCs w:val="18"/>
              </w:rPr>
              <w:t>Shopping cart identifier</w:t>
            </w:r>
            <w:r>
              <w:rPr>
                <w:sz w:val="18"/>
                <w:szCs w:val="18"/>
              </w:rPr>
              <w:tab/>
            </w:r>
            <w:r>
              <w:rPr>
                <w:color w:val="000000"/>
                <w:sz w:val="18"/>
                <w:szCs w:val="18"/>
              </w:rPr>
              <w:t>tir77-001</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197" w:type="dxa"/>
            <w:gridSpan w:val="2"/>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894" style="position:absolute;margin-left:104.4pt;margin-top:0;width:9.85pt;height:10.8pt;z-index:253026816;mso-position-horizontal-relative:text;mso-position-vertical-relative:text" coordorigin="2088" coordsize="197,216" o:allowincell="f">
                  <v:rect id="_x0000_s6895" style="position:absolute;left:2130;width:15;height:216" fillcolor="black" stroked="f" strokeweight="0"/>
                  <v:rect id="_x0000_s6896" style="position:absolute;left:2130;top:103;width:156;height:15" fillcolor="black" stroked="f" strokeweight="0"/>
                  <w10:anchorlock/>
                </v:group>
              </w:pict>
            </w:r>
          </w:p>
        </w:tc>
        <w:tc>
          <w:tcPr>
            <w:tcW w:w="7689" w:type="dxa"/>
            <w:gridSpan w:val="6"/>
            <w:tcBorders>
              <w:top w:val="nil"/>
              <w:left w:val="nil"/>
              <w:bottom w:val="nil"/>
              <w:right w:val="nil"/>
            </w:tcBorders>
            <w:shd w:val="clear" w:color="auto" w:fill="FFFFFF"/>
          </w:tcPr>
          <w:p w:rsidR="002B6062" w:rsidRDefault="002B6062" w:rsidP="00A46C3F">
            <w:pPr>
              <w:pStyle w:val="GEFEG"/>
              <w:tabs>
                <w:tab w:val="left" w:pos="3588"/>
                <w:tab w:val="left" w:pos="6554"/>
              </w:tabs>
              <w:ind w:left="14"/>
              <w:rPr>
                <w:sz w:val="12"/>
                <w:szCs w:val="12"/>
              </w:rPr>
            </w:pPr>
            <w:r>
              <w:rPr>
                <w:color w:val="000000"/>
                <w:sz w:val="18"/>
                <w:szCs w:val="18"/>
              </w:rPr>
              <w:t>cbc:ActionCode</w:t>
            </w:r>
            <w:r>
              <w:rPr>
                <w:sz w:val="18"/>
                <w:szCs w:val="18"/>
              </w:rPr>
              <w:tab/>
            </w:r>
            <w:r>
              <w:rPr>
                <w:color w:val="000000"/>
                <w:sz w:val="18"/>
                <w:szCs w:val="18"/>
              </w:rPr>
              <w:t>Complete cart indicator</w:t>
            </w:r>
            <w:r>
              <w:rPr>
                <w:sz w:val="18"/>
                <w:szCs w:val="18"/>
              </w:rPr>
              <w:tab/>
            </w:r>
            <w:r>
              <w:rPr>
                <w:color w:val="000000"/>
                <w:sz w:val="18"/>
                <w:szCs w:val="18"/>
              </w:rPr>
              <w:t>tir77-005</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197" w:type="dxa"/>
            <w:gridSpan w:val="2"/>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897" style="position:absolute;margin-left:104.4pt;margin-top:0;width:9.85pt;height:10.8pt;z-index:253027840;mso-position-horizontal-relative:text;mso-position-vertical-relative:text" coordorigin="2088" coordsize="197,216" o:allowincell="f">
                  <v:rect id="_x0000_s6898" style="position:absolute;left:2130;width:15;height:216" fillcolor="black" stroked="f" strokeweight="0"/>
                  <v:rect id="_x0000_s6899" style="position:absolute;left:2130;top:103;width:156;height:15" fillcolor="black" stroked="f" strokeweight="0"/>
                  <w10:anchorlock/>
                </v:group>
              </w:pict>
            </w:r>
          </w:p>
        </w:tc>
        <w:tc>
          <w:tcPr>
            <w:tcW w:w="7689" w:type="dxa"/>
            <w:gridSpan w:val="6"/>
            <w:tcBorders>
              <w:top w:val="nil"/>
              <w:left w:val="nil"/>
              <w:bottom w:val="nil"/>
              <w:right w:val="nil"/>
            </w:tcBorders>
            <w:shd w:val="clear" w:color="auto" w:fill="FFFFFF"/>
          </w:tcPr>
          <w:p w:rsidR="002B6062" w:rsidRDefault="002B6062" w:rsidP="00A46C3F">
            <w:pPr>
              <w:pStyle w:val="GEFEG"/>
              <w:tabs>
                <w:tab w:val="left" w:pos="3588"/>
                <w:tab w:val="left" w:pos="6554"/>
              </w:tabs>
              <w:ind w:left="14"/>
              <w:rPr>
                <w:sz w:val="12"/>
                <w:szCs w:val="12"/>
              </w:rPr>
            </w:pPr>
            <w:r>
              <w:rPr>
                <w:color w:val="000000"/>
                <w:sz w:val="18"/>
                <w:szCs w:val="18"/>
              </w:rPr>
              <w:t>cbc:IssueDate</w:t>
            </w:r>
            <w:r>
              <w:rPr>
                <w:sz w:val="18"/>
                <w:szCs w:val="18"/>
              </w:rPr>
              <w:tab/>
            </w:r>
            <w:r>
              <w:rPr>
                <w:color w:val="000000"/>
                <w:sz w:val="18"/>
                <w:szCs w:val="18"/>
              </w:rPr>
              <w:t>Shopping cart issue date</w:t>
            </w:r>
            <w:r>
              <w:rPr>
                <w:sz w:val="18"/>
                <w:szCs w:val="18"/>
              </w:rPr>
              <w:tab/>
            </w:r>
            <w:r>
              <w:rPr>
                <w:color w:val="000000"/>
                <w:sz w:val="18"/>
                <w:szCs w:val="18"/>
              </w:rPr>
              <w:t>tir77-002</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197" w:type="dxa"/>
            <w:gridSpan w:val="2"/>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00" style="position:absolute;margin-left:104.4pt;margin-top:0;width:9.85pt;height:10.8pt;z-index:253028864;mso-position-horizontal-relative:text;mso-position-vertical-relative:text" coordorigin="2088" coordsize="197,216" o:allowincell="f">
                  <v:rect id="_x0000_s6901" style="position:absolute;left:2130;width:15;height:216" fillcolor="black" stroked="f" strokeweight="0"/>
                  <v:rect id="_x0000_s6902" style="position:absolute;left:2130;top:103;width:156;height:15" fillcolor="black" stroked="f" strokeweight="0"/>
                  <w10:anchorlock/>
                </v:group>
              </w:pict>
            </w:r>
          </w:p>
        </w:tc>
        <w:tc>
          <w:tcPr>
            <w:tcW w:w="7689" w:type="dxa"/>
            <w:gridSpan w:val="6"/>
            <w:tcBorders>
              <w:top w:val="nil"/>
              <w:left w:val="nil"/>
              <w:bottom w:val="nil"/>
              <w:right w:val="nil"/>
            </w:tcBorders>
            <w:shd w:val="clear" w:color="auto" w:fill="FFFFFF"/>
          </w:tcPr>
          <w:p w:rsidR="002B6062" w:rsidRDefault="002B6062" w:rsidP="00A46C3F">
            <w:pPr>
              <w:pStyle w:val="GEFEG"/>
              <w:tabs>
                <w:tab w:val="left" w:pos="3588"/>
                <w:tab w:val="left" w:pos="6554"/>
              </w:tabs>
              <w:ind w:left="14"/>
              <w:rPr>
                <w:sz w:val="12"/>
                <w:szCs w:val="12"/>
              </w:rPr>
            </w:pPr>
            <w:r>
              <w:rPr>
                <w:color w:val="000000"/>
                <w:sz w:val="18"/>
                <w:szCs w:val="18"/>
              </w:rPr>
              <w:t>cbc:IssueTime</w:t>
            </w:r>
            <w:r>
              <w:rPr>
                <w:sz w:val="18"/>
                <w:szCs w:val="18"/>
              </w:rPr>
              <w:tab/>
            </w:r>
            <w:r>
              <w:rPr>
                <w:color w:val="000000"/>
                <w:sz w:val="18"/>
                <w:szCs w:val="18"/>
              </w:rPr>
              <w:t>Shopping cart issue time</w:t>
            </w:r>
            <w:r>
              <w:rPr>
                <w:sz w:val="18"/>
                <w:szCs w:val="18"/>
              </w:rPr>
              <w:tab/>
            </w:r>
            <w:r>
              <w:rPr>
                <w:color w:val="000000"/>
                <w:sz w:val="18"/>
                <w:szCs w:val="18"/>
              </w:rPr>
              <w:t>tir77-003</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197" w:type="dxa"/>
            <w:gridSpan w:val="2"/>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6903" style="position:absolute;margin-left:104.4pt;margin-top:.75pt;width:9.85pt;height:12.5pt;z-index:253029888;mso-position-horizontal-relative:text;mso-position-vertical-relative:text" coordorigin="2088,15" coordsize="197,250" o:allowincell="f">
                  <v:rect id="_x0000_s6904" style="position:absolute;left:2130;top:15;width:15;height:250" fillcolor="black" stroked="f" strokeweight="0"/>
                  <v:rect id="_x0000_s6905" style="position:absolute;left:2130;top:118;width:156;height:15" fillcolor="black" stroked="f" strokeweight="0"/>
                  <v:rect id="_x0000_s6906" style="position:absolute;left:2229;top:118;width:15;height:147" fillcolor="black" stroked="f" strokeweight="0"/>
                  <w10:anchorlock/>
                </v:group>
              </w:pict>
            </w:r>
          </w:p>
        </w:tc>
        <w:tc>
          <w:tcPr>
            <w:tcW w:w="7689" w:type="dxa"/>
            <w:gridSpan w:val="6"/>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cac:ValidityPeriod</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295" w:type="dxa"/>
            <w:gridSpan w:val="3"/>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07" style="position:absolute;margin-left:104.4pt;margin-top:0;width:14.75pt;height:10.8pt;z-index:253030912;mso-position-horizontal-relative:text;mso-position-vertical-relative:text" coordorigin="2088" coordsize="295,216" o:allowincell="f">
                  <v:rect id="_x0000_s6908" style="position:absolute;left:2130;width:15;height:216" fillcolor="black" stroked="f" strokeweight="0"/>
                  <v:rect id="_x0000_s6909" style="position:absolute;left:2229;width:15;height:216" fillcolor="black" stroked="f" strokeweight="0"/>
                  <v:rect id="_x0000_s6910" style="position:absolute;left:2229;top:103;width:156;height:15" fillcolor="black" stroked="f" strokeweight="0"/>
                  <w10:anchorlock/>
                </v:group>
              </w:pict>
            </w:r>
          </w:p>
        </w:tc>
        <w:tc>
          <w:tcPr>
            <w:tcW w:w="7591" w:type="dxa"/>
            <w:gridSpan w:val="5"/>
            <w:tcBorders>
              <w:top w:val="nil"/>
              <w:left w:val="nil"/>
              <w:bottom w:val="nil"/>
              <w:right w:val="nil"/>
            </w:tcBorders>
            <w:shd w:val="clear" w:color="auto" w:fill="FFFFFF"/>
          </w:tcPr>
          <w:p w:rsidR="002B6062" w:rsidRDefault="002B6062" w:rsidP="00A46C3F">
            <w:pPr>
              <w:pStyle w:val="GEFEG"/>
              <w:tabs>
                <w:tab w:val="left" w:pos="3490"/>
                <w:tab w:val="left" w:pos="6456"/>
              </w:tabs>
              <w:ind w:left="14"/>
              <w:rPr>
                <w:sz w:val="12"/>
                <w:szCs w:val="12"/>
              </w:rPr>
            </w:pPr>
            <w:r>
              <w:rPr>
                <w:color w:val="000000"/>
                <w:sz w:val="18"/>
                <w:szCs w:val="18"/>
              </w:rPr>
              <w:t>cbc:EndDate</w:t>
            </w:r>
            <w:r>
              <w:rPr>
                <w:sz w:val="18"/>
                <w:szCs w:val="18"/>
              </w:rPr>
              <w:tab/>
            </w:r>
            <w:r>
              <w:rPr>
                <w:color w:val="000000"/>
                <w:sz w:val="18"/>
                <w:szCs w:val="18"/>
              </w:rPr>
              <w:t>Period end date</w:t>
            </w:r>
            <w:r>
              <w:rPr>
                <w:sz w:val="18"/>
                <w:szCs w:val="18"/>
              </w:rPr>
              <w:tab/>
            </w:r>
            <w:r>
              <w:rPr>
                <w:color w:val="000000"/>
                <w:sz w:val="18"/>
                <w:szCs w:val="18"/>
              </w:rPr>
              <w:t>tir77-008</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295" w:type="dxa"/>
            <w:gridSpan w:val="3"/>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11" style="position:absolute;margin-left:104.4pt;margin-top:0;width:14.75pt;height:10.8pt;z-index:253031936;mso-position-horizontal-relative:text;mso-position-vertical-relative:text" coordorigin="2088" coordsize="295,216" o:allowincell="f">
                  <v:rect id="_x0000_s6912" style="position:absolute;left:2130;width:15;height:216" fillcolor="black" stroked="f" strokeweight="0"/>
                  <v:rect id="_x0000_s6913" style="position:absolute;left:2229;width:15;height:103" fillcolor="black" stroked="f" strokeweight="0"/>
                  <v:rect id="_x0000_s6914" style="position:absolute;left:2229;top:103;width:156;height:15" fillcolor="black" stroked="f" strokeweight="0"/>
                  <w10:anchorlock/>
                </v:group>
              </w:pict>
            </w:r>
          </w:p>
        </w:tc>
        <w:tc>
          <w:tcPr>
            <w:tcW w:w="7591" w:type="dxa"/>
            <w:gridSpan w:val="5"/>
            <w:tcBorders>
              <w:top w:val="nil"/>
              <w:left w:val="nil"/>
              <w:bottom w:val="nil"/>
              <w:right w:val="nil"/>
            </w:tcBorders>
            <w:shd w:val="clear" w:color="auto" w:fill="FFFFFF"/>
          </w:tcPr>
          <w:p w:rsidR="002B6062" w:rsidRDefault="002B6062" w:rsidP="00A46C3F">
            <w:pPr>
              <w:pStyle w:val="GEFEG"/>
              <w:tabs>
                <w:tab w:val="left" w:pos="3490"/>
                <w:tab w:val="left" w:pos="6456"/>
              </w:tabs>
              <w:ind w:left="14"/>
              <w:rPr>
                <w:sz w:val="12"/>
                <w:szCs w:val="12"/>
              </w:rPr>
            </w:pPr>
            <w:r>
              <w:rPr>
                <w:color w:val="000000"/>
                <w:sz w:val="18"/>
                <w:szCs w:val="18"/>
              </w:rPr>
              <w:t>cbc:EndTime</w:t>
            </w:r>
            <w:r>
              <w:rPr>
                <w:sz w:val="18"/>
                <w:szCs w:val="18"/>
              </w:rPr>
              <w:tab/>
            </w:r>
            <w:r>
              <w:rPr>
                <w:color w:val="000000"/>
                <w:sz w:val="18"/>
                <w:szCs w:val="18"/>
              </w:rPr>
              <w:t>Period end time</w:t>
            </w:r>
            <w:r>
              <w:rPr>
                <w:sz w:val="18"/>
                <w:szCs w:val="18"/>
              </w:rPr>
              <w:tab/>
            </w:r>
            <w:r>
              <w:rPr>
                <w:color w:val="000000"/>
                <w:sz w:val="18"/>
                <w:szCs w:val="18"/>
              </w:rPr>
              <w:t>tir77-009</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197" w:type="dxa"/>
            <w:gridSpan w:val="2"/>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6915" style="position:absolute;margin-left:104.4pt;margin-top:.75pt;width:9.85pt;height:12.5pt;z-index:253032960;mso-position-horizontal-relative:text;mso-position-vertical-relative:text" coordorigin="2088,15" coordsize="197,250" o:allowincell="f">
                  <v:rect id="_x0000_s6916" style="position:absolute;left:2130;top:15;width:15;height:250" fillcolor="black" stroked="f" strokeweight="0"/>
                  <v:rect id="_x0000_s6917" style="position:absolute;left:2130;top:118;width:156;height:15" fillcolor="black" stroked="f" strokeweight="0"/>
                  <v:rect id="_x0000_s6918" style="position:absolute;left:2229;top:118;width:15;height:147" fillcolor="black" stroked="f" strokeweight="0"/>
                  <w10:anchorlock/>
                </v:group>
              </w:pict>
            </w:r>
          </w:p>
        </w:tc>
        <w:tc>
          <w:tcPr>
            <w:tcW w:w="7689" w:type="dxa"/>
            <w:gridSpan w:val="6"/>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cac:ReferencedContract</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295" w:type="dxa"/>
            <w:gridSpan w:val="3"/>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19" style="position:absolute;margin-left:104.4pt;margin-top:0;width:14.75pt;height:10.8pt;z-index:253033984;mso-position-horizontal-relative:text;mso-position-vertical-relative:text" coordorigin="2088" coordsize="295,216" o:allowincell="f">
                  <v:rect id="_x0000_s6920" style="position:absolute;left:2130;width:15;height:216" fillcolor="black" stroked="f" strokeweight="0"/>
                  <v:rect id="_x0000_s6921" style="position:absolute;left:2229;width:15;height:103" fillcolor="black" stroked="f" strokeweight="0"/>
                  <v:rect id="_x0000_s6922" style="position:absolute;left:2229;top:103;width:156;height:15" fillcolor="black" stroked="f" strokeweight="0"/>
                  <w10:anchorlock/>
                </v:group>
              </w:pict>
            </w:r>
          </w:p>
        </w:tc>
        <w:tc>
          <w:tcPr>
            <w:tcW w:w="7591" w:type="dxa"/>
            <w:gridSpan w:val="5"/>
            <w:tcBorders>
              <w:top w:val="nil"/>
              <w:left w:val="nil"/>
              <w:bottom w:val="nil"/>
              <w:right w:val="nil"/>
            </w:tcBorders>
            <w:shd w:val="clear" w:color="auto" w:fill="FFFFFF"/>
          </w:tcPr>
          <w:p w:rsidR="002B6062" w:rsidRDefault="002B6062" w:rsidP="00A46C3F">
            <w:pPr>
              <w:pStyle w:val="GEFEG"/>
              <w:tabs>
                <w:tab w:val="left" w:pos="3490"/>
                <w:tab w:val="left" w:pos="6456"/>
              </w:tabs>
              <w:ind w:left="14"/>
              <w:rPr>
                <w:sz w:val="12"/>
                <w:szCs w:val="12"/>
              </w:rPr>
            </w:pPr>
            <w:r>
              <w:rPr>
                <w:color w:val="000000"/>
                <w:sz w:val="18"/>
                <w:szCs w:val="18"/>
              </w:rPr>
              <w:t>cbc:ID</w:t>
            </w:r>
            <w:r>
              <w:rPr>
                <w:sz w:val="18"/>
                <w:szCs w:val="18"/>
              </w:rPr>
              <w:tab/>
            </w:r>
            <w:r>
              <w:rPr>
                <w:color w:val="000000"/>
                <w:sz w:val="18"/>
                <w:szCs w:val="18"/>
              </w:rPr>
              <w:t>Contract identifier</w:t>
            </w:r>
            <w:r>
              <w:rPr>
                <w:sz w:val="18"/>
                <w:szCs w:val="18"/>
              </w:rPr>
              <w:tab/>
            </w:r>
            <w:r>
              <w:rPr>
                <w:color w:val="000000"/>
                <w:sz w:val="18"/>
                <w:szCs w:val="18"/>
              </w:rPr>
              <w:t>tir77-020</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197" w:type="dxa"/>
            <w:gridSpan w:val="2"/>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6923" style="position:absolute;margin-left:104.4pt;margin-top:.75pt;width:9.85pt;height:12.5pt;z-index:253035008;mso-position-horizontal-relative:text;mso-position-vertical-relative:text" coordorigin="2088,15" coordsize="197,250" o:allowincell="f">
                  <v:rect id="_x0000_s6924" style="position:absolute;left:2130;top:15;width:15;height:250" fillcolor="black" stroked="f" strokeweight="0"/>
                  <v:rect id="_x0000_s6925" style="position:absolute;left:2130;top:118;width:156;height:15" fillcolor="black" stroked="f" strokeweight="0"/>
                  <v:rect id="_x0000_s6926" style="position:absolute;left:2229;top:118;width:15;height:147" fillcolor="black" stroked="f" strokeweight="0"/>
                  <w10:anchorlock/>
                </v:group>
              </w:pict>
            </w:r>
          </w:p>
        </w:tc>
        <w:tc>
          <w:tcPr>
            <w:tcW w:w="7689" w:type="dxa"/>
            <w:gridSpan w:val="6"/>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cac:ProviderParty</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295" w:type="dxa"/>
            <w:gridSpan w:val="3"/>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27" style="position:absolute;margin-left:104.4pt;margin-top:0;width:14.75pt;height:10.8pt;z-index:253036032;mso-position-horizontal-relative:text;mso-position-vertical-relative:text" coordorigin="2088" coordsize="295,216" o:allowincell="f">
                  <v:rect id="_x0000_s6928" style="position:absolute;left:2130;width:15;height:216" fillcolor="black" stroked="f" strokeweight="0"/>
                  <v:rect id="_x0000_s6929" style="position:absolute;left:2229;width:15;height:216" fillcolor="black" stroked="f" strokeweight="0"/>
                  <v:rect id="_x0000_s6930" style="position:absolute;left:2229;top:103;width:156;height:15" fillcolor="black" stroked="f" strokeweight="0"/>
                  <w10:anchorlock/>
                </v:group>
              </w:pict>
            </w:r>
          </w:p>
        </w:tc>
        <w:tc>
          <w:tcPr>
            <w:tcW w:w="7591" w:type="dxa"/>
            <w:gridSpan w:val="5"/>
            <w:tcBorders>
              <w:top w:val="nil"/>
              <w:left w:val="nil"/>
              <w:bottom w:val="nil"/>
              <w:right w:val="nil"/>
            </w:tcBorders>
            <w:shd w:val="clear" w:color="auto" w:fill="FFFFFF"/>
          </w:tcPr>
          <w:p w:rsidR="002B6062" w:rsidRDefault="002B6062" w:rsidP="00A46C3F">
            <w:pPr>
              <w:pStyle w:val="GEFEG"/>
              <w:tabs>
                <w:tab w:val="left" w:pos="3490"/>
                <w:tab w:val="left" w:pos="6456"/>
              </w:tabs>
              <w:ind w:left="14"/>
              <w:rPr>
                <w:sz w:val="12"/>
                <w:szCs w:val="12"/>
              </w:rPr>
            </w:pPr>
            <w:r>
              <w:rPr>
                <w:color w:val="000000"/>
                <w:sz w:val="18"/>
                <w:szCs w:val="18"/>
              </w:rPr>
              <w:t>cbc:EndpointID</w:t>
            </w:r>
            <w:r>
              <w:rPr>
                <w:sz w:val="18"/>
                <w:szCs w:val="18"/>
              </w:rPr>
              <w:tab/>
            </w:r>
            <w:r>
              <w:rPr>
                <w:color w:val="000000"/>
                <w:sz w:val="18"/>
                <w:szCs w:val="18"/>
              </w:rPr>
              <w:t>Seller electronic address</w:t>
            </w:r>
            <w:r>
              <w:rPr>
                <w:sz w:val="18"/>
                <w:szCs w:val="18"/>
              </w:rPr>
              <w:tab/>
            </w:r>
            <w:r>
              <w:rPr>
                <w:color w:val="000000"/>
                <w:sz w:val="18"/>
                <w:szCs w:val="18"/>
              </w:rPr>
              <w:t>OP-T77-001</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295"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6931" style="position:absolute;margin-left:104.4pt;margin-top:.75pt;width:14.75pt;height:12.5pt;z-index:253037056;mso-position-horizontal-relative:text;mso-position-vertical-relative:text" coordorigin="2088,15" coordsize="295,250" o:allowincell="f">
                  <v:rect id="_x0000_s6932" style="position:absolute;left:2130;top:15;width:15;height:250" fillcolor="black" stroked="f" strokeweight="0"/>
                  <v:rect id="_x0000_s6933" style="position:absolute;left:2229;top:15;width:15;height:250" fillcolor="black" stroked="f" strokeweight="0"/>
                  <v:rect id="_x0000_s6934" style="position:absolute;left:2229;top:118;width:156;height:15" fillcolor="black" stroked="f" strokeweight="0"/>
                  <v:rect id="_x0000_s6935" style="position:absolute;left:2328;top:118;width:15;height:147" fillcolor="black" stroked="f" strokeweight="0"/>
                  <w10:anchorlock/>
                </v:group>
              </w:pict>
            </w:r>
          </w:p>
        </w:tc>
        <w:tc>
          <w:tcPr>
            <w:tcW w:w="7591"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cac:PartyIdentification</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394" w:type="dxa"/>
            <w:gridSpan w:val="4"/>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36" style="position:absolute;margin-left:104.4pt;margin-top:0;width:19.7pt;height:10.8pt;z-index:253038080;mso-position-horizontal-relative:text;mso-position-vertical-relative:text" coordorigin="2088" coordsize="394,216" o:allowincell="f">
                  <v:rect id="_x0000_s6937" style="position:absolute;left:2130;width:15;height:216" fillcolor="black" stroked="f" strokeweight="0"/>
                  <v:rect id="_x0000_s6938" style="position:absolute;left:2229;width:15;height:216" fillcolor="black" stroked="f" strokeweight="0"/>
                  <v:rect id="_x0000_s6939" style="position:absolute;left:2328;width:15;height:103" fillcolor="black" stroked="f" strokeweight="0"/>
                  <v:rect id="_x0000_s6940" style="position:absolute;left:2328;top:103;width:156;height:15" fillcolor="black" stroked="f" strokeweight="0"/>
                  <w10:anchorlock/>
                </v:group>
              </w:pict>
            </w:r>
          </w:p>
        </w:tc>
        <w:tc>
          <w:tcPr>
            <w:tcW w:w="7492" w:type="dxa"/>
            <w:gridSpan w:val="4"/>
            <w:tcBorders>
              <w:top w:val="nil"/>
              <w:left w:val="nil"/>
              <w:bottom w:val="nil"/>
              <w:right w:val="nil"/>
            </w:tcBorders>
            <w:shd w:val="clear" w:color="auto" w:fill="FFFFFF"/>
          </w:tcPr>
          <w:p w:rsidR="002B6062" w:rsidRDefault="002B6062" w:rsidP="00A46C3F">
            <w:pPr>
              <w:pStyle w:val="GEFEG"/>
              <w:tabs>
                <w:tab w:val="left" w:pos="3391"/>
                <w:tab w:val="left" w:pos="6358"/>
              </w:tabs>
              <w:ind w:left="14"/>
              <w:rPr>
                <w:sz w:val="12"/>
                <w:szCs w:val="12"/>
              </w:rPr>
            </w:pPr>
            <w:r>
              <w:rPr>
                <w:color w:val="000000"/>
                <w:sz w:val="18"/>
                <w:szCs w:val="18"/>
              </w:rPr>
              <w:t>cbc:ID</w:t>
            </w:r>
            <w:r>
              <w:rPr>
                <w:sz w:val="18"/>
                <w:szCs w:val="18"/>
              </w:rPr>
              <w:tab/>
            </w:r>
            <w:r>
              <w:rPr>
                <w:color w:val="000000"/>
                <w:sz w:val="18"/>
                <w:szCs w:val="18"/>
              </w:rPr>
              <w:t>Seller standard identifier</w:t>
            </w:r>
            <w:r>
              <w:rPr>
                <w:sz w:val="18"/>
                <w:szCs w:val="18"/>
              </w:rPr>
              <w:tab/>
            </w:r>
            <w:r>
              <w:rPr>
                <w:color w:val="000000"/>
                <w:sz w:val="18"/>
                <w:szCs w:val="18"/>
              </w:rPr>
              <w:t>tir77-014</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295"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6941" style="position:absolute;margin-left:104.4pt;margin-top:.75pt;width:14.75pt;height:12.5pt;z-index:253039104;mso-position-horizontal-relative:text;mso-position-vertical-relative:text" coordorigin="2088,15" coordsize="295,250" o:allowincell="f">
                  <v:rect id="_x0000_s6942" style="position:absolute;left:2130;top:15;width:15;height:250" fillcolor="black" stroked="f" strokeweight="0"/>
                  <v:rect id="_x0000_s6943" style="position:absolute;left:2229;top:15;width:15;height:103" fillcolor="black" stroked="f" strokeweight="0"/>
                  <v:rect id="_x0000_s6944" style="position:absolute;left:2229;top:118;width:156;height:15" fillcolor="black" stroked="f" strokeweight="0"/>
                  <v:rect id="_x0000_s6945" style="position:absolute;left:2328;top:118;width:15;height:147" fillcolor="black" stroked="f" strokeweight="0"/>
                  <w10:anchorlock/>
                </v:group>
              </w:pict>
            </w:r>
          </w:p>
        </w:tc>
        <w:tc>
          <w:tcPr>
            <w:tcW w:w="7591"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cac:PartyName</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394" w:type="dxa"/>
            <w:gridSpan w:val="4"/>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46" style="position:absolute;margin-left:104.4pt;margin-top:0;width:19.7pt;height:10.8pt;z-index:253040128;mso-position-horizontal-relative:text;mso-position-vertical-relative:text" coordorigin="2088" coordsize="394,216" o:allowincell="f">
                  <v:rect id="_x0000_s6947" style="position:absolute;left:2130;width:15;height:216" fillcolor="black" stroked="f" strokeweight="0"/>
                  <v:rect id="_x0000_s6948" style="position:absolute;left:2328;width:15;height:103" fillcolor="black" stroked="f" strokeweight="0"/>
                  <v:rect id="_x0000_s6949" style="position:absolute;left:2328;top:103;width:156;height:15" fillcolor="black" stroked="f" strokeweight="0"/>
                  <w10:anchorlock/>
                </v:group>
              </w:pict>
            </w:r>
          </w:p>
        </w:tc>
        <w:tc>
          <w:tcPr>
            <w:tcW w:w="7492" w:type="dxa"/>
            <w:gridSpan w:val="4"/>
            <w:tcBorders>
              <w:top w:val="nil"/>
              <w:left w:val="nil"/>
              <w:bottom w:val="nil"/>
              <w:right w:val="nil"/>
            </w:tcBorders>
            <w:shd w:val="clear" w:color="auto" w:fill="FFFFFF"/>
          </w:tcPr>
          <w:p w:rsidR="002B6062" w:rsidRDefault="002B6062" w:rsidP="00A46C3F">
            <w:pPr>
              <w:pStyle w:val="GEFEG"/>
              <w:tabs>
                <w:tab w:val="left" w:pos="3391"/>
                <w:tab w:val="left" w:pos="6358"/>
              </w:tabs>
              <w:ind w:left="14"/>
              <w:rPr>
                <w:sz w:val="12"/>
                <w:szCs w:val="12"/>
              </w:rPr>
            </w:pPr>
            <w:r>
              <w:rPr>
                <w:color w:val="000000"/>
                <w:sz w:val="18"/>
                <w:szCs w:val="18"/>
              </w:rPr>
              <w:t>cbc:Name</w:t>
            </w:r>
            <w:r>
              <w:rPr>
                <w:sz w:val="18"/>
                <w:szCs w:val="18"/>
              </w:rPr>
              <w:tab/>
            </w:r>
            <w:r>
              <w:rPr>
                <w:color w:val="000000"/>
                <w:sz w:val="18"/>
                <w:szCs w:val="18"/>
              </w:rPr>
              <w:t>Seller name</w:t>
            </w:r>
            <w:r>
              <w:rPr>
                <w:sz w:val="18"/>
                <w:szCs w:val="18"/>
              </w:rPr>
              <w:tab/>
            </w:r>
            <w:r>
              <w:rPr>
                <w:color w:val="000000"/>
                <w:sz w:val="18"/>
                <w:szCs w:val="18"/>
              </w:rPr>
              <w:t>tir77-013</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197" w:type="dxa"/>
            <w:gridSpan w:val="2"/>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6950" style="position:absolute;margin-left:104.4pt;margin-top:.75pt;width:9.85pt;height:12.5pt;z-index:253041152;mso-position-horizontal-relative:text;mso-position-vertical-relative:text" coordorigin="2088,15" coordsize="197,250" o:allowincell="f">
                  <v:rect id="_x0000_s6951" style="position:absolute;left:2130;top:15;width:15;height:250" fillcolor="black" stroked="f" strokeweight="0"/>
                  <v:rect id="_x0000_s6952" style="position:absolute;left:2130;top:118;width:156;height:15" fillcolor="black" stroked="f" strokeweight="0"/>
                  <v:rect id="_x0000_s6953" style="position:absolute;left:2229;top:118;width:15;height:147" fillcolor="black" stroked="f" strokeweight="0"/>
                  <w10:anchorlock/>
                </v:group>
              </w:pict>
            </w:r>
          </w:p>
        </w:tc>
        <w:tc>
          <w:tcPr>
            <w:tcW w:w="7689" w:type="dxa"/>
            <w:gridSpan w:val="6"/>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cac:ReceiverParty</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295" w:type="dxa"/>
            <w:gridSpan w:val="3"/>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54" style="position:absolute;margin-left:104.4pt;margin-top:0;width:14.75pt;height:10.8pt;z-index:253042176;mso-position-horizontal-relative:text;mso-position-vertical-relative:text" coordorigin="2088" coordsize="295,216" o:allowincell="f">
                  <v:rect id="_x0000_s6955" style="position:absolute;left:2130;width:15;height:216" fillcolor="black" stroked="f" strokeweight="0"/>
                  <v:rect id="_x0000_s6956" style="position:absolute;left:2229;width:15;height:216" fillcolor="black" stroked="f" strokeweight="0"/>
                  <v:rect id="_x0000_s6957" style="position:absolute;left:2229;top:103;width:156;height:15" fillcolor="black" stroked="f" strokeweight="0"/>
                  <w10:anchorlock/>
                </v:group>
              </w:pict>
            </w:r>
          </w:p>
        </w:tc>
        <w:tc>
          <w:tcPr>
            <w:tcW w:w="7591" w:type="dxa"/>
            <w:gridSpan w:val="5"/>
            <w:tcBorders>
              <w:top w:val="nil"/>
              <w:left w:val="nil"/>
              <w:bottom w:val="nil"/>
              <w:right w:val="nil"/>
            </w:tcBorders>
            <w:shd w:val="clear" w:color="auto" w:fill="FFFFFF"/>
          </w:tcPr>
          <w:p w:rsidR="002B6062" w:rsidRDefault="002B6062" w:rsidP="00A46C3F">
            <w:pPr>
              <w:pStyle w:val="GEFEG"/>
              <w:tabs>
                <w:tab w:val="left" w:pos="3490"/>
                <w:tab w:val="left" w:pos="6456"/>
              </w:tabs>
              <w:ind w:left="14"/>
              <w:rPr>
                <w:sz w:val="12"/>
                <w:szCs w:val="12"/>
              </w:rPr>
            </w:pPr>
            <w:r>
              <w:rPr>
                <w:color w:val="000000"/>
                <w:sz w:val="18"/>
                <w:szCs w:val="18"/>
              </w:rPr>
              <w:t>cbc:EndpointID</w:t>
            </w:r>
            <w:r>
              <w:rPr>
                <w:sz w:val="18"/>
                <w:szCs w:val="18"/>
              </w:rPr>
              <w:tab/>
            </w:r>
            <w:r>
              <w:rPr>
                <w:color w:val="000000"/>
                <w:sz w:val="18"/>
                <w:szCs w:val="18"/>
              </w:rPr>
              <w:t>Buyer electronic address</w:t>
            </w:r>
            <w:r>
              <w:rPr>
                <w:sz w:val="18"/>
                <w:szCs w:val="18"/>
              </w:rPr>
              <w:tab/>
            </w:r>
            <w:r>
              <w:rPr>
                <w:color w:val="000000"/>
                <w:sz w:val="18"/>
                <w:szCs w:val="18"/>
              </w:rPr>
              <w:t>OP-T77-002</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295"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6958" style="position:absolute;margin-left:104.4pt;margin-top:.75pt;width:14.75pt;height:12.5pt;z-index:253043200;mso-position-horizontal-relative:text;mso-position-vertical-relative:text" coordorigin="2088,15" coordsize="295,250" o:allowincell="f">
                  <v:rect id="_x0000_s6959" style="position:absolute;left:2130;top:15;width:15;height:250" fillcolor="black" stroked="f" strokeweight="0"/>
                  <v:rect id="_x0000_s6960" style="position:absolute;left:2229;top:15;width:15;height:250" fillcolor="black" stroked="f" strokeweight="0"/>
                  <v:rect id="_x0000_s6961" style="position:absolute;left:2229;top:118;width:156;height:15" fillcolor="black" stroked="f" strokeweight="0"/>
                  <v:rect id="_x0000_s6962" style="position:absolute;left:2328;top:118;width:15;height:147" fillcolor="black" stroked="f" strokeweight="0"/>
                  <w10:anchorlock/>
                </v:group>
              </w:pict>
            </w:r>
          </w:p>
        </w:tc>
        <w:tc>
          <w:tcPr>
            <w:tcW w:w="7591"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cac:PartyIdentification</w:t>
            </w:r>
          </w:p>
        </w:tc>
      </w:tr>
      <w:tr w:rsidR="002B6062" w:rsidTr="002B6062">
        <w:tblPrEx>
          <w:tblCellMar>
            <w:top w:w="0" w:type="dxa"/>
            <w:left w:w="0" w:type="dxa"/>
            <w:bottom w:w="0" w:type="dxa"/>
            <w:right w:w="0" w:type="dxa"/>
          </w:tblCellMar>
        </w:tblPrEx>
        <w:trPr>
          <w:cantSplit/>
          <w:trHeight w:hRule="exact" w:val="408"/>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394" w:type="dxa"/>
            <w:gridSpan w:val="4"/>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63" style="position:absolute;margin-left:104.4pt;margin-top:0;width:19.7pt;height:20.4pt;z-index:253044224;mso-position-horizontal-relative:text;mso-position-vertical-relative:text" coordorigin="2088" coordsize="394,408" o:allowincell="f">
                  <v:rect id="_x0000_s6964" style="position:absolute;left:2130;width:15;height:408" fillcolor="black" stroked="f" strokeweight="0"/>
                  <v:rect id="_x0000_s6965" style="position:absolute;left:2229;width:15;height:408" fillcolor="black" stroked="f" strokeweight="0"/>
                  <v:rect id="_x0000_s6966" style="position:absolute;left:2328;width:15;height:103" fillcolor="black" stroked="f" strokeweight="0"/>
                  <v:rect id="_x0000_s6967" style="position:absolute;left:2328;top:103;width:156;height:15" fillcolor="black" stroked="f" strokeweight="0"/>
                  <w10:anchorlock/>
                </v:group>
              </w:pict>
            </w:r>
          </w:p>
        </w:tc>
        <w:tc>
          <w:tcPr>
            <w:tcW w:w="7492" w:type="dxa"/>
            <w:gridSpan w:val="4"/>
            <w:tcBorders>
              <w:top w:val="nil"/>
              <w:left w:val="nil"/>
              <w:bottom w:val="nil"/>
              <w:right w:val="nil"/>
            </w:tcBorders>
            <w:shd w:val="clear" w:color="auto" w:fill="FFFFFF"/>
          </w:tcPr>
          <w:p w:rsidR="002B6062" w:rsidRDefault="002B6062" w:rsidP="00A46C3F">
            <w:pPr>
              <w:pStyle w:val="GEFEG"/>
              <w:tabs>
                <w:tab w:val="left" w:pos="3391"/>
                <w:tab w:val="left" w:pos="6358"/>
              </w:tabs>
              <w:ind w:left="14"/>
              <w:rPr>
                <w:sz w:val="16"/>
                <w:szCs w:val="16"/>
              </w:rPr>
            </w:pPr>
            <w:r>
              <w:rPr>
                <w:color w:val="000000"/>
                <w:sz w:val="18"/>
                <w:szCs w:val="18"/>
              </w:rPr>
              <w:t>cbc:ID</w:t>
            </w:r>
            <w:r>
              <w:rPr>
                <w:sz w:val="18"/>
                <w:szCs w:val="18"/>
              </w:rPr>
              <w:tab/>
            </w:r>
            <w:r>
              <w:rPr>
                <w:color w:val="000000"/>
                <w:sz w:val="18"/>
                <w:szCs w:val="18"/>
              </w:rPr>
              <w:t>Buyer customer account identifier</w:t>
            </w:r>
            <w:r>
              <w:rPr>
                <w:sz w:val="18"/>
                <w:szCs w:val="18"/>
              </w:rPr>
              <w:tab/>
            </w:r>
            <w:r>
              <w:rPr>
                <w:color w:val="000000"/>
                <w:sz w:val="18"/>
                <w:szCs w:val="18"/>
              </w:rPr>
              <w:t>tir77-011</w:t>
            </w:r>
          </w:p>
          <w:p w:rsidR="002B6062" w:rsidRDefault="002B6062" w:rsidP="00A46C3F">
            <w:pPr>
              <w:pStyle w:val="GEFEG"/>
              <w:tabs>
                <w:tab w:val="left" w:pos="6358"/>
              </w:tabs>
              <w:ind w:left="3391"/>
              <w:rPr>
                <w:sz w:val="12"/>
                <w:szCs w:val="12"/>
              </w:rPr>
            </w:pPr>
            <w:r>
              <w:rPr>
                <w:color w:val="000000"/>
                <w:sz w:val="18"/>
                <w:szCs w:val="18"/>
              </w:rPr>
              <w:t>Buyer standard identifier</w:t>
            </w:r>
            <w:r>
              <w:rPr>
                <w:sz w:val="18"/>
                <w:szCs w:val="18"/>
              </w:rPr>
              <w:tab/>
            </w:r>
            <w:r>
              <w:rPr>
                <w:color w:val="000000"/>
                <w:sz w:val="18"/>
                <w:szCs w:val="18"/>
              </w:rPr>
              <w:t>tir77-012</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295"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6968" style="position:absolute;margin-left:104.4pt;margin-top:.75pt;width:14.75pt;height:12.5pt;z-index:253045248;mso-position-horizontal-relative:text;mso-position-vertical-relative:text" coordorigin="2088,15" coordsize="295,250" o:allowincell="f">
                  <v:rect id="_x0000_s6969" style="position:absolute;left:2130;top:15;width:15;height:250" fillcolor="black" stroked="f" strokeweight="0"/>
                  <v:rect id="_x0000_s6970" style="position:absolute;left:2229;top:15;width:15;height:250" fillcolor="black" stroked="f" strokeweight="0"/>
                  <v:rect id="_x0000_s6971" style="position:absolute;left:2229;top:118;width:156;height:15" fillcolor="black" stroked="f" strokeweight="0"/>
                  <v:rect id="_x0000_s6972" style="position:absolute;left:2328;top:118;width:15;height:147" fillcolor="black" stroked="f" strokeweight="0"/>
                  <w10:anchorlock/>
                </v:group>
              </w:pict>
            </w:r>
          </w:p>
        </w:tc>
        <w:tc>
          <w:tcPr>
            <w:tcW w:w="7591"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cac:PartyName</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394" w:type="dxa"/>
            <w:gridSpan w:val="4"/>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73" style="position:absolute;margin-left:104.4pt;margin-top:0;width:19.7pt;height:10.8pt;z-index:253046272;mso-position-horizontal-relative:text;mso-position-vertical-relative:text" coordorigin="2088" coordsize="394,216" o:allowincell="f">
                  <v:rect id="_x0000_s6974" style="position:absolute;left:2130;width:15;height:216" fillcolor="black" stroked="f" strokeweight="0"/>
                  <v:rect id="_x0000_s6975" style="position:absolute;left:2229;width:15;height:216" fillcolor="black" stroked="f" strokeweight="0"/>
                  <v:rect id="_x0000_s6976" style="position:absolute;left:2328;width:15;height:103" fillcolor="black" stroked="f" strokeweight="0"/>
                  <v:rect id="_x0000_s6977" style="position:absolute;left:2328;top:103;width:156;height:15" fillcolor="black" stroked="f" strokeweight="0"/>
                  <w10:anchorlock/>
                </v:group>
              </w:pict>
            </w:r>
          </w:p>
        </w:tc>
        <w:tc>
          <w:tcPr>
            <w:tcW w:w="7492" w:type="dxa"/>
            <w:gridSpan w:val="4"/>
            <w:tcBorders>
              <w:top w:val="nil"/>
              <w:left w:val="nil"/>
              <w:bottom w:val="nil"/>
              <w:right w:val="nil"/>
            </w:tcBorders>
            <w:shd w:val="clear" w:color="auto" w:fill="FFFFFF"/>
          </w:tcPr>
          <w:p w:rsidR="002B6062" w:rsidRDefault="002B6062" w:rsidP="00A46C3F">
            <w:pPr>
              <w:pStyle w:val="GEFEG"/>
              <w:tabs>
                <w:tab w:val="left" w:pos="3391"/>
                <w:tab w:val="left" w:pos="6358"/>
              </w:tabs>
              <w:ind w:left="14"/>
              <w:rPr>
                <w:sz w:val="12"/>
                <w:szCs w:val="12"/>
              </w:rPr>
            </w:pPr>
            <w:r>
              <w:rPr>
                <w:color w:val="000000"/>
                <w:sz w:val="18"/>
                <w:szCs w:val="18"/>
              </w:rPr>
              <w:t>cbc:Name</w:t>
            </w:r>
            <w:r>
              <w:rPr>
                <w:sz w:val="18"/>
                <w:szCs w:val="18"/>
              </w:rPr>
              <w:tab/>
            </w:r>
            <w:r>
              <w:rPr>
                <w:color w:val="000000"/>
                <w:sz w:val="18"/>
                <w:szCs w:val="18"/>
              </w:rPr>
              <w:t>Buyer name</w:t>
            </w:r>
            <w:r>
              <w:rPr>
                <w:sz w:val="18"/>
                <w:szCs w:val="18"/>
              </w:rPr>
              <w:tab/>
            </w:r>
            <w:r>
              <w:rPr>
                <w:color w:val="000000"/>
                <w:sz w:val="18"/>
                <w:szCs w:val="18"/>
              </w:rPr>
              <w:t>tir77-010</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295"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6978" style="position:absolute;margin-left:104.4pt;margin-top:.75pt;width:14.75pt;height:12.5pt;z-index:253047296;mso-position-horizontal-relative:text;mso-position-vertical-relative:text" coordorigin="2088,15" coordsize="295,250" o:allowincell="f">
                  <v:rect id="_x0000_s6979" style="position:absolute;left:2130;top:15;width:15;height:250" fillcolor="black" stroked="f" strokeweight="0"/>
                  <v:rect id="_x0000_s6980" style="position:absolute;left:2229;top:15;width:15;height:103" fillcolor="black" stroked="f" strokeweight="0"/>
                  <v:rect id="_x0000_s6981" style="position:absolute;left:2229;top:118;width:156;height:15" fillcolor="black" stroked="f" strokeweight="0"/>
                  <v:rect id="_x0000_s6982" style="position:absolute;left:2328;top:118;width:15;height:147" fillcolor="black" stroked="f" strokeweight="0"/>
                  <w10:anchorlock/>
                </v:group>
              </w:pict>
            </w:r>
          </w:p>
        </w:tc>
        <w:tc>
          <w:tcPr>
            <w:tcW w:w="7591"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cac:Contact</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394" w:type="dxa"/>
            <w:gridSpan w:val="4"/>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83" style="position:absolute;margin-left:104.4pt;margin-top:0;width:19.7pt;height:10.8pt;z-index:253048320;mso-position-horizontal-relative:text;mso-position-vertical-relative:text" coordorigin="2088" coordsize="394,216" o:allowincell="f">
                  <v:rect id="_x0000_s6984" style="position:absolute;left:2130;width:15;height:216" fillcolor="black" stroked="f" strokeweight="0"/>
                  <v:rect id="_x0000_s6985" style="position:absolute;left:2328;width:15;height:103" fillcolor="black" stroked="f" strokeweight="0"/>
                  <v:rect id="_x0000_s6986" style="position:absolute;left:2328;top:103;width:156;height:15" fillcolor="black" stroked="f" strokeweight="0"/>
                  <w10:anchorlock/>
                </v:group>
              </w:pict>
            </w:r>
          </w:p>
        </w:tc>
        <w:tc>
          <w:tcPr>
            <w:tcW w:w="7492" w:type="dxa"/>
            <w:gridSpan w:val="4"/>
            <w:tcBorders>
              <w:top w:val="nil"/>
              <w:left w:val="nil"/>
              <w:bottom w:val="nil"/>
              <w:right w:val="nil"/>
            </w:tcBorders>
            <w:shd w:val="clear" w:color="auto" w:fill="FFFFFF"/>
          </w:tcPr>
          <w:p w:rsidR="002B6062" w:rsidRDefault="002B6062" w:rsidP="00A46C3F">
            <w:pPr>
              <w:pStyle w:val="GEFEG"/>
              <w:tabs>
                <w:tab w:val="left" w:pos="3391"/>
                <w:tab w:val="left" w:pos="6358"/>
              </w:tabs>
              <w:ind w:left="14"/>
              <w:rPr>
                <w:sz w:val="12"/>
                <w:szCs w:val="12"/>
              </w:rPr>
            </w:pPr>
            <w:r>
              <w:rPr>
                <w:color w:val="000000"/>
                <w:sz w:val="18"/>
                <w:szCs w:val="18"/>
              </w:rPr>
              <w:t>cbc:ID</w:t>
            </w:r>
            <w:r>
              <w:rPr>
                <w:sz w:val="18"/>
                <w:szCs w:val="18"/>
              </w:rPr>
              <w:tab/>
            </w:r>
            <w:r>
              <w:rPr>
                <w:color w:val="000000"/>
                <w:sz w:val="18"/>
                <w:szCs w:val="18"/>
              </w:rPr>
              <w:t>Buyer reference identifier</w:t>
            </w:r>
            <w:r>
              <w:rPr>
                <w:sz w:val="18"/>
                <w:szCs w:val="18"/>
              </w:rPr>
              <w:tab/>
            </w:r>
            <w:r>
              <w:rPr>
                <w:color w:val="000000"/>
                <w:sz w:val="18"/>
                <w:szCs w:val="18"/>
              </w:rPr>
              <w:t>tir77-045</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unbounded</w:t>
            </w:r>
          </w:p>
        </w:tc>
        <w:tc>
          <w:tcPr>
            <w:tcW w:w="197" w:type="dxa"/>
            <w:gridSpan w:val="2"/>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6987" style="position:absolute;margin-left:104.4pt;margin-top:.75pt;width:9.85pt;height:12.5pt;z-index:253049344;mso-position-horizontal-relative:text;mso-position-vertical-relative:text" coordorigin="2088,15" coordsize="197,250" o:allowincell="f">
                  <v:rect id="_x0000_s6988" style="position:absolute;left:2130;top:15;width:15;height:103" fillcolor="black" stroked="f" strokeweight="0"/>
                  <v:rect id="_x0000_s6989" style="position:absolute;left:2130;top:118;width:156;height:15" fillcolor="black" stroked="f" strokeweight="0"/>
                  <v:rect id="_x0000_s6990" style="position:absolute;left:2229;top:118;width:15;height:147" fillcolor="black" stroked="f" strokeweight="0"/>
                  <w10:anchorlock/>
                </v:group>
              </w:pict>
            </w:r>
          </w:p>
        </w:tc>
        <w:tc>
          <w:tcPr>
            <w:tcW w:w="7689" w:type="dxa"/>
            <w:gridSpan w:val="6"/>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cac:CatalogueLine</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295" w:type="dxa"/>
            <w:gridSpan w:val="3"/>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91" style="position:absolute;margin-left:104.4pt;margin-top:0;width:14.75pt;height:10.8pt;z-index:253050368;mso-position-horizontal-relative:text;mso-position-vertical-relative:text" coordorigin="2088" coordsize="295,216" o:allowincell="f">
                  <v:rect id="_x0000_s6992" style="position:absolute;left:2229;width:15;height:216" fillcolor="black" stroked="f" strokeweight="0"/>
                  <v:rect id="_x0000_s6993" style="position:absolute;left:2229;top:103;width:156;height:15" fillcolor="black" stroked="f" strokeweight="0"/>
                  <w10:anchorlock/>
                </v:group>
              </w:pict>
            </w:r>
          </w:p>
        </w:tc>
        <w:tc>
          <w:tcPr>
            <w:tcW w:w="7591" w:type="dxa"/>
            <w:gridSpan w:val="5"/>
            <w:tcBorders>
              <w:top w:val="nil"/>
              <w:left w:val="nil"/>
              <w:bottom w:val="nil"/>
              <w:right w:val="nil"/>
            </w:tcBorders>
            <w:shd w:val="clear" w:color="auto" w:fill="FFFFFF"/>
          </w:tcPr>
          <w:p w:rsidR="002B6062" w:rsidRDefault="002B6062" w:rsidP="00A46C3F">
            <w:pPr>
              <w:pStyle w:val="GEFEG"/>
              <w:tabs>
                <w:tab w:val="left" w:pos="3490"/>
                <w:tab w:val="left" w:pos="6456"/>
              </w:tabs>
              <w:ind w:left="14"/>
              <w:rPr>
                <w:sz w:val="12"/>
                <w:szCs w:val="12"/>
              </w:rPr>
            </w:pPr>
            <w:r>
              <w:rPr>
                <w:color w:val="000000"/>
                <w:sz w:val="18"/>
                <w:szCs w:val="18"/>
              </w:rPr>
              <w:t>cbc:ID</w:t>
            </w:r>
            <w:r>
              <w:rPr>
                <w:sz w:val="18"/>
                <w:szCs w:val="18"/>
              </w:rPr>
              <w:tab/>
            </w:r>
            <w:r>
              <w:rPr>
                <w:color w:val="000000"/>
                <w:sz w:val="18"/>
                <w:szCs w:val="18"/>
              </w:rPr>
              <w:t>Shopping cart line identifier</w:t>
            </w:r>
            <w:r>
              <w:rPr>
                <w:sz w:val="18"/>
                <w:szCs w:val="18"/>
              </w:rPr>
              <w:tab/>
            </w:r>
            <w:r>
              <w:rPr>
                <w:color w:val="000000"/>
                <w:sz w:val="18"/>
                <w:szCs w:val="18"/>
              </w:rPr>
              <w:t>tir77-015</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295" w:type="dxa"/>
            <w:gridSpan w:val="3"/>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6994" style="position:absolute;margin-left:104.4pt;margin-top:0;width:14.75pt;height:10.8pt;z-index:253051392;mso-position-horizontal-relative:text;mso-position-vertical-relative:text" coordorigin="2088" coordsize="295,216" o:allowincell="f">
                  <v:rect id="_x0000_s6995" style="position:absolute;left:2229;width:15;height:216" fillcolor="black" stroked="f" strokeweight="0"/>
                  <v:rect id="_x0000_s6996" style="position:absolute;left:2229;top:103;width:156;height:15" fillcolor="black" stroked="f" strokeweight="0"/>
                  <w10:anchorlock/>
                </v:group>
              </w:pict>
            </w:r>
          </w:p>
        </w:tc>
        <w:tc>
          <w:tcPr>
            <w:tcW w:w="7591" w:type="dxa"/>
            <w:gridSpan w:val="5"/>
            <w:tcBorders>
              <w:top w:val="nil"/>
              <w:left w:val="nil"/>
              <w:bottom w:val="nil"/>
              <w:right w:val="nil"/>
            </w:tcBorders>
            <w:shd w:val="clear" w:color="auto" w:fill="FFFFFF"/>
          </w:tcPr>
          <w:p w:rsidR="002B6062" w:rsidRDefault="002B6062" w:rsidP="00A46C3F">
            <w:pPr>
              <w:pStyle w:val="GEFEG"/>
              <w:tabs>
                <w:tab w:val="left" w:pos="3490"/>
                <w:tab w:val="left" w:pos="6456"/>
              </w:tabs>
              <w:ind w:left="14"/>
              <w:rPr>
                <w:sz w:val="12"/>
                <w:szCs w:val="12"/>
              </w:rPr>
            </w:pPr>
            <w:r>
              <w:rPr>
                <w:color w:val="000000"/>
                <w:sz w:val="18"/>
                <w:szCs w:val="18"/>
              </w:rPr>
              <w:t>cbc:ContractSubdivision</w:t>
            </w:r>
            <w:r>
              <w:rPr>
                <w:sz w:val="18"/>
                <w:szCs w:val="18"/>
              </w:rPr>
              <w:tab/>
            </w:r>
            <w:r>
              <w:rPr>
                <w:color w:val="000000"/>
                <w:sz w:val="18"/>
                <w:szCs w:val="18"/>
              </w:rPr>
              <w:t>Contracted item indicator</w:t>
            </w:r>
            <w:r>
              <w:rPr>
                <w:sz w:val="18"/>
                <w:szCs w:val="18"/>
              </w:rPr>
              <w:tab/>
            </w:r>
            <w:r>
              <w:rPr>
                <w:color w:val="000000"/>
                <w:sz w:val="18"/>
                <w:szCs w:val="18"/>
              </w:rPr>
              <w:t>tir77-019</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295"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6997" style="position:absolute;margin-left:104.4pt;margin-top:.75pt;width:14.75pt;height:12.5pt;z-index:253052416;mso-position-horizontal-relative:text;mso-position-vertical-relative:text" coordorigin="2088,15" coordsize="295,250" o:allowincell="f">
                  <v:rect id="_x0000_s6998" style="position:absolute;left:2229;top:15;width:15;height:250" fillcolor="black" stroked="f" strokeweight="0"/>
                  <v:rect id="_x0000_s6999" style="position:absolute;left:2229;top:118;width:156;height:15" fillcolor="black" stroked="f" strokeweight="0"/>
                  <v:rect id="_x0000_s7000" style="position:absolute;left:2328;top:118;width:15;height:147" fillcolor="black" stroked="f" strokeweight="0"/>
                  <w10:anchorlock/>
                </v:group>
              </w:pict>
            </w:r>
          </w:p>
        </w:tc>
        <w:tc>
          <w:tcPr>
            <w:tcW w:w="7591"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cac:LineValidityPeriod</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394" w:type="dxa"/>
            <w:gridSpan w:val="4"/>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01" style="position:absolute;margin-left:104.4pt;margin-top:0;width:19.7pt;height:10.8pt;z-index:253053440;mso-position-horizontal-relative:text;mso-position-vertical-relative:text" coordorigin="2088" coordsize="394,216" o:allowincell="f">
                  <v:rect id="_x0000_s7002" style="position:absolute;left:2229;width:15;height:216" fillcolor="black" stroked="f" strokeweight="0"/>
                  <v:rect id="_x0000_s7003" style="position:absolute;left:2328;width:15;height:103" fillcolor="black" stroked="f" strokeweight="0"/>
                  <v:rect id="_x0000_s7004" style="position:absolute;left:2328;top:103;width:156;height:15" fillcolor="black" stroked="f" strokeweight="0"/>
                  <w10:anchorlock/>
                </v:group>
              </w:pict>
            </w:r>
          </w:p>
        </w:tc>
        <w:tc>
          <w:tcPr>
            <w:tcW w:w="7492" w:type="dxa"/>
            <w:gridSpan w:val="4"/>
            <w:tcBorders>
              <w:top w:val="nil"/>
              <w:left w:val="nil"/>
              <w:bottom w:val="nil"/>
              <w:right w:val="nil"/>
            </w:tcBorders>
            <w:shd w:val="clear" w:color="auto" w:fill="FFFFFF"/>
          </w:tcPr>
          <w:p w:rsidR="002B6062" w:rsidRDefault="002B6062" w:rsidP="00A46C3F">
            <w:pPr>
              <w:pStyle w:val="GEFEG"/>
              <w:tabs>
                <w:tab w:val="left" w:pos="3391"/>
                <w:tab w:val="left" w:pos="6358"/>
              </w:tabs>
              <w:ind w:left="14"/>
              <w:rPr>
                <w:sz w:val="12"/>
                <w:szCs w:val="12"/>
              </w:rPr>
            </w:pPr>
            <w:r>
              <w:rPr>
                <w:color w:val="000000"/>
                <w:sz w:val="18"/>
                <w:szCs w:val="18"/>
              </w:rPr>
              <w:t>cbc:StartDate</w:t>
            </w:r>
            <w:r>
              <w:rPr>
                <w:sz w:val="18"/>
                <w:szCs w:val="18"/>
              </w:rPr>
              <w:tab/>
            </w:r>
            <w:r>
              <w:rPr>
                <w:color w:val="000000"/>
                <w:sz w:val="18"/>
                <w:szCs w:val="18"/>
              </w:rPr>
              <w:t>Item availability date</w:t>
            </w:r>
            <w:r>
              <w:rPr>
                <w:sz w:val="18"/>
                <w:szCs w:val="18"/>
              </w:rPr>
              <w:tab/>
            </w:r>
            <w:r>
              <w:rPr>
                <w:color w:val="000000"/>
                <w:sz w:val="18"/>
                <w:szCs w:val="18"/>
              </w:rPr>
              <w:t>tir77-027</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295"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005" style="position:absolute;margin-left:104.4pt;margin-top:.75pt;width:14.75pt;height:12.5pt;z-index:253054464;mso-position-horizontal-relative:text;mso-position-vertical-relative:text" coordorigin="2088,15" coordsize="295,250" o:allowincell="f">
                  <v:rect id="_x0000_s7006" style="position:absolute;left:2229;top:15;width:15;height:250" fillcolor="black" stroked="f" strokeweight="0"/>
                  <v:rect id="_x0000_s7007" style="position:absolute;left:2229;top:118;width:156;height:15" fillcolor="black" stroked="f" strokeweight="0"/>
                  <v:rect id="_x0000_s7008" style="position:absolute;left:2328;top:118;width:15;height:147" fillcolor="black" stroked="f" strokeweight="0"/>
                  <w10:anchorlock/>
                </v:group>
              </w:pict>
            </w:r>
          </w:p>
        </w:tc>
        <w:tc>
          <w:tcPr>
            <w:tcW w:w="7591"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cac:RequiredItemLocationQuantity</w:t>
            </w:r>
          </w:p>
        </w:tc>
      </w:tr>
      <w:tr w:rsidR="002B6062" w:rsidTr="002B6062">
        <w:tblPrEx>
          <w:tblCellMar>
            <w:top w:w="0" w:type="dxa"/>
            <w:left w:w="0" w:type="dxa"/>
            <w:bottom w:w="0" w:type="dxa"/>
            <w:right w:w="0" w:type="dxa"/>
          </w:tblCellMar>
        </w:tblPrEx>
        <w:trPr>
          <w:cantSplit/>
          <w:trHeight w:hRule="exact" w:val="408"/>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394" w:type="dxa"/>
            <w:gridSpan w:val="4"/>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09" style="position:absolute;margin-left:104.4pt;margin-top:0;width:19.7pt;height:20.4pt;z-index:253055488;mso-position-horizontal-relative:text;mso-position-vertical-relative:text" coordorigin="2088" coordsize="394,408" o:allowincell="f">
                  <v:rect id="_x0000_s7010" style="position:absolute;left:2229;width:15;height:408" fillcolor="black" stroked="f" strokeweight="0"/>
                  <v:rect id="_x0000_s7011" style="position:absolute;left:2328;width:15;height:408" fillcolor="black" stroked="f" strokeweight="0"/>
                  <v:rect id="_x0000_s7012" style="position:absolute;left:2328;top:103;width:156;height:15" fillcolor="black" stroked="f" strokeweight="0"/>
                  <w10:anchorlock/>
                </v:group>
              </w:pict>
            </w:r>
          </w:p>
        </w:tc>
        <w:tc>
          <w:tcPr>
            <w:tcW w:w="7492" w:type="dxa"/>
            <w:gridSpan w:val="4"/>
            <w:tcBorders>
              <w:top w:val="nil"/>
              <w:left w:val="nil"/>
              <w:bottom w:val="nil"/>
              <w:right w:val="nil"/>
            </w:tcBorders>
            <w:shd w:val="clear" w:color="auto" w:fill="FFFFFF"/>
          </w:tcPr>
          <w:p w:rsidR="002B6062" w:rsidRDefault="002B6062" w:rsidP="00A46C3F">
            <w:pPr>
              <w:pStyle w:val="GEFEG"/>
              <w:tabs>
                <w:tab w:val="left" w:pos="3391"/>
                <w:tab w:val="left" w:pos="6358"/>
              </w:tabs>
              <w:ind w:left="14"/>
              <w:rPr>
                <w:sz w:val="16"/>
                <w:szCs w:val="16"/>
              </w:rPr>
            </w:pPr>
            <w:r>
              <w:rPr>
                <w:color w:val="000000"/>
                <w:sz w:val="18"/>
                <w:szCs w:val="18"/>
              </w:rPr>
              <w:t>cbc:LeadTimeMeasure</w:t>
            </w:r>
            <w:r>
              <w:rPr>
                <w:sz w:val="18"/>
                <w:szCs w:val="18"/>
              </w:rPr>
              <w:tab/>
            </w:r>
            <w:r>
              <w:rPr>
                <w:color w:val="000000"/>
                <w:sz w:val="18"/>
                <w:szCs w:val="18"/>
              </w:rPr>
              <w:t>Shopping cart line delivery lead</w:t>
            </w:r>
            <w:r>
              <w:rPr>
                <w:sz w:val="18"/>
                <w:szCs w:val="18"/>
              </w:rPr>
              <w:tab/>
            </w:r>
            <w:r>
              <w:rPr>
                <w:color w:val="000000"/>
                <w:sz w:val="18"/>
                <w:szCs w:val="18"/>
              </w:rPr>
              <w:t>tir77-016</w:t>
            </w:r>
          </w:p>
          <w:p w:rsidR="002B6062" w:rsidRDefault="002B6062" w:rsidP="00A46C3F">
            <w:pPr>
              <w:pStyle w:val="GEFEG"/>
              <w:ind w:left="3391"/>
              <w:rPr>
                <w:sz w:val="12"/>
                <w:szCs w:val="12"/>
              </w:rPr>
            </w:pPr>
            <w:r>
              <w:rPr>
                <w:color w:val="000000"/>
                <w:sz w:val="18"/>
                <w:szCs w:val="18"/>
              </w:rPr>
              <w:t>days</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013" style="position:absolute;margin-left:104.4pt;margin-top:.75pt;width:19.7pt;height:12.5pt;z-index:253056512;mso-position-horizontal-relative:text;mso-position-vertical-relative:text" coordorigin="2088,15" coordsize="394,250" o:allowincell="f">
                  <v:rect id="_x0000_s7014" style="position:absolute;left:2229;top:15;width:15;height:250" fillcolor="black" stroked="f" strokeweight="0"/>
                  <v:rect id="_x0000_s7015" style="position:absolute;left:2328;top:15;width:15;height:250" fillcolor="black" stroked="f" strokeweight="0"/>
                  <v:rect id="_x0000_s7016" style="position:absolute;left:2328;top:118;width:156;height:15" fillcolor="black" stroked="f" strokeweight="0"/>
                  <v:rect id="_x0000_s7017"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cac:Price</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18" style="position:absolute;margin-left:104.4pt;margin-top:0;width:24.6pt;height:10.8pt;z-index:253057536;mso-position-horizontal-relative:text;mso-position-vertical-relative:text" coordorigin="2088" coordsize="492,216" o:allowincell="f">
                  <v:rect id="_x0000_s7019" style="position:absolute;left:2229;width:15;height:216" fillcolor="black" stroked="f" strokeweight="0"/>
                  <v:rect id="_x0000_s7020" style="position:absolute;left:2328;width:15;height:216" fillcolor="black" stroked="f" strokeweight="0"/>
                  <v:rect id="_x0000_s7021" style="position:absolute;left:2427;width:15;height:216" fillcolor="black" stroked="f" strokeweight="0"/>
                  <v:rect id="_x0000_s7022"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cbc:PriceAmount</w:t>
            </w:r>
            <w:r>
              <w:rPr>
                <w:sz w:val="18"/>
                <w:szCs w:val="18"/>
              </w:rPr>
              <w:tab/>
            </w:r>
            <w:r>
              <w:rPr>
                <w:color w:val="000000"/>
                <w:sz w:val="18"/>
                <w:szCs w:val="18"/>
              </w:rPr>
              <w:t>Item price</w:t>
            </w:r>
            <w:r>
              <w:rPr>
                <w:sz w:val="18"/>
                <w:szCs w:val="18"/>
              </w:rPr>
              <w:tab/>
            </w:r>
            <w:r>
              <w:rPr>
                <w:color w:val="000000"/>
                <w:sz w:val="18"/>
                <w:szCs w:val="18"/>
              </w:rPr>
              <w:t>tir77-032</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23" style="position:absolute;margin-left:104.4pt;margin-top:0;width:24.6pt;height:10.8pt;z-index:253058560;mso-position-horizontal-relative:text;mso-position-vertical-relative:text" coordorigin="2088" coordsize="492,216" o:allowincell="f">
                  <v:rect id="_x0000_s7024" style="position:absolute;left:2229;width:15;height:216" fillcolor="black" stroked="f" strokeweight="0"/>
                  <v:rect id="_x0000_s7025" style="position:absolute;left:2328;width:15;height:216" fillcolor="black" stroked="f" strokeweight="0"/>
                  <v:rect id="_x0000_s7026" style="position:absolute;left:2427;width:15;height:103" fillcolor="black" stroked="f" strokeweight="0"/>
                  <v:rect id="_x0000_s7027"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cbc:BaseQuantity</w:t>
            </w:r>
            <w:r>
              <w:rPr>
                <w:sz w:val="18"/>
                <w:szCs w:val="18"/>
              </w:rPr>
              <w:tab/>
            </w:r>
            <w:r>
              <w:rPr>
                <w:color w:val="000000"/>
                <w:sz w:val="18"/>
                <w:szCs w:val="18"/>
              </w:rPr>
              <w:t>Item price base quantity</w:t>
            </w:r>
            <w:r>
              <w:rPr>
                <w:sz w:val="18"/>
                <w:szCs w:val="18"/>
              </w:rPr>
              <w:tab/>
            </w:r>
            <w:r>
              <w:rPr>
                <w:color w:val="000000"/>
                <w:sz w:val="18"/>
                <w:szCs w:val="18"/>
              </w:rPr>
              <w:t>tir77-033</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028" style="position:absolute;margin-left:104.4pt;margin-top:.75pt;width:19.7pt;height:12.5pt;z-index:253059584;mso-position-horizontal-relative:text;mso-position-vertical-relative:text" coordorigin="2088,15" coordsize="394,250" o:allowincell="f">
                  <v:rect id="_x0000_s7029" style="position:absolute;left:2229;top:15;width:15;height:250" fillcolor="black" stroked="f" strokeweight="0"/>
                  <v:rect id="_x0000_s7030" style="position:absolute;left:2328;top:15;width:15;height:103" fillcolor="black" stroked="f" strokeweight="0"/>
                  <v:rect id="_x0000_s7031" style="position:absolute;left:2328;top:118;width:156;height:15" fillcolor="black" stroked="f" strokeweight="0"/>
                  <v:rect id="_x0000_s7032"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cac:DeliveryUnit</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33" style="position:absolute;margin-left:104.4pt;margin-top:0;width:24.6pt;height:10.8pt;z-index:253060608;mso-position-horizontal-relative:text;mso-position-vertical-relative:text" coordorigin="2088" coordsize="492,216" o:allowincell="f">
                  <v:rect id="_x0000_s7034" style="position:absolute;left:2229;width:15;height:216" fillcolor="black" stroked="f" strokeweight="0"/>
                  <v:rect id="_x0000_s7035" style="position:absolute;left:2427;width:15;height:103" fillcolor="black" stroked="f" strokeweight="0"/>
                  <v:rect id="_x0000_s7036"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cbc:BatchQuantity</w:t>
            </w:r>
            <w:r>
              <w:rPr>
                <w:sz w:val="18"/>
                <w:szCs w:val="18"/>
              </w:rPr>
              <w:tab/>
            </w:r>
            <w:r>
              <w:rPr>
                <w:color w:val="000000"/>
                <w:sz w:val="18"/>
                <w:szCs w:val="18"/>
              </w:rPr>
              <w:t>Shopping cart line quantity</w:t>
            </w:r>
            <w:r>
              <w:rPr>
                <w:sz w:val="18"/>
                <w:szCs w:val="18"/>
              </w:rPr>
              <w:tab/>
            </w:r>
            <w:r>
              <w:rPr>
                <w:color w:val="000000"/>
                <w:sz w:val="18"/>
                <w:szCs w:val="18"/>
              </w:rPr>
              <w:t>tir77-017</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295"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037" style="position:absolute;margin-left:104.4pt;margin-top:.75pt;width:14.75pt;height:12.5pt;z-index:253061632;mso-position-horizontal-relative:text;mso-position-vertical-relative:text" coordorigin="2088,15" coordsize="295,250" o:allowincell="f">
                  <v:rect id="_x0000_s7038" style="position:absolute;left:2229;top:15;width:15;height:103" fillcolor="black" stroked="f" strokeweight="0"/>
                  <v:rect id="_x0000_s7039" style="position:absolute;left:2229;top:118;width:156;height:15" fillcolor="black" stroked="f" strokeweight="0"/>
                  <v:rect id="_x0000_s7040" style="position:absolute;left:2328;top:118;width:15;height:147" fillcolor="black" stroked="f" strokeweight="0"/>
                  <w10:anchorlock/>
                </v:group>
              </w:pict>
            </w:r>
          </w:p>
        </w:tc>
        <w:tc>
          <w:tcPr>
            <w:tcW w:w="7591"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cac:Item</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394" w:type="dxa"/>
            <w:gridSpan w:val="4"/>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41" style="position:absolute;margin-left:104.4pt;margin-top:0;width:19.7pt;height:10.8pt;z-index:253062656;mso-position-horizontal-relative:text;mso-position-vertical-relative:text" coordorigin="2088" coordsize="394,216" o:allowincell="f">
                  <v:rect id="_x0000_s7042" style="position:absolute;left:2328;width:15;height:216" fillcolor="black" stroked="f" strokeweight="0"/>
                  <v:rect id="_x0000_s7043" style="position:absolute;left:2328;top:103;width:156;height:15" fillcolor="black" stroked="f" strokeweight="0"/>
                  <w10:anchorlock/>
                </v:group>
              </w:pict>
            </w:r>
          </w:p>
        </w:tc>
        <w:tc>
          <w:tcPr>
            <w:tcW w:w="7492" w:type="dxa"/>
            <w:gridSpan w:val="4"/>
            <w:tcBorders>
              <w:top w:val="nil"/>
              <w:left w:val="nil"/>
              <w:bottom w:val="nil"/>
              <w:right w:val="nil"/>
            </w:tcBorders>
            <w:shd w:val="clear" w:color="auto" w:fill="FFFFFF"/>
          </w:tcPr>
          <w:p w:rsidR="002B6062" w:rsidRDefault="002B6062" w:rsidP="00A46C3F">
            <w:pPr>
              <w:pStyle w:val="GEFEG"/>
              <w:tabs>
                <w:tab w:val="left" w:pos="3391"/>
                <w:tab w:val="left" w:pos="6358"/>
              </w:tabs>
              <w:ind w:left="14"/>
              <w:rPr>
                <w:sz w:val="12"/>
                <w:szCs w:val="12"/>
              </w:rPr>
            </w:pPr>
            <w:r>
              <w:rPr>
                <w:color w:val="000000"/>
                <w:sz w:val="18"/>
                <w:szCs w:val="18"/>
              </w:rPr>
              <w:t>cbc:Description</w:t>
            </w:r>
            <w:r>
              <w:rPr>
                <w:sz w:val="18"/>
                <w:szCs w:val="18"/>
              </w:rPr>
              <w:tab/>
            </w:r>
            <w:r>
              <w:rPr>
                <w:color w:val="000000"/>
                <w:sz w:val="18"/>
                <w:szCs w:val="18"/>
              </w:rPr>
              <w:t>Item description as text</w:t>
            </w:r>
            <w:r>
              <w:rPr>
                <w:sz w:val="18"/>
                <w:szCs w:val="18"/>
              </w:rPr>
              <w:tab/>
            </w:r>
            <w:r>
              <w:rPr>
                <w:color w:val="000000"/>
                <w:sz w:val="18"/>
                <w:szCs w:val="18"/>
              </w:rPr>
              <w:t>tir77-039</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394" w:type="dxa"/>
            <w:gridSpan w:val="4"/>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44" style="position:absolute;margin-left:104.4pt;margin-top:0;width:19.7pt;height:10.8pt;z-index:253063680;mso-position-horizontal-relative:text;mso-position-vertical-relative:text" coordorigin="2088" coordsize="394,216" o:allowincell="f">
                  <v:rect id="_x0000_s7045" style="position:absolute;left:2328;width:15;height:216" fillcolor="black" stroked="f" strokeweight="0"/>
                  <v:rect id="_x0000_s7046" style="position:absolute;left:2328;top:103;width:156;height:15" fillcolor="black" stroked="f" strokeweight="0"/>
                  <w10:anchorlock/>
                </v:group>
              </w:pict>
            </w:r>
          </w:p>
        </w:tc>
        <w:tc>
          <w:tcPr>
            <w:tcW w:w="7492" w:type="dxa"/>
            <w:gridSpan w:val="4"/>
            <w:tcBorders>
              <w:top w:val="nil"/>
              <w:left w:val="nil"/>
              <w:bottom w:val="nil"/>
              <w:right w:val="nil"/>
            </w:tcBorders>
            <w:shd w:val="clear" w:color="auto" w:fill="FFFFFF"/>
          </w:tcPr>
          <w:p w:rsidR="002B6062" w:rsidRDefault="002B6062" w:rsidP="00A46C3F">
            <w:pPr>
              <w:pStyle w:val="GEFEG"/>
              <w:tabs>
                <w:tab w:val="left" w:pos="3391"/>
                <w:tab w:val="left" w:pos="6358"/>
              </w:tabs>
              <w:ind w:left="14"/>
              <w:rPr>
                <w:sz w:val="12"/>
                <w:szCs w:val="12"/>
              </w:rPr>
            </w:pPr>
            <w:r>
              <w:rPr>
                <w:color w:val="000000"/>
                <w:sz w:val="18"/>
                <w:szCs w:val="18"/>
              </w:rPr>
              <w:t>cbc:Name</w:t>
            </w:r>
            <w:r>
              <w:rPr>
                <w:sz w:val="18"/>
                <w:szCs w:val="18"/>
              </w:rPr>
              <w:tab/>
            </w:r>
            <w:r>
              <w:rPr>
                <w:color w:val="000000"/>
                <w:sz w:val="18"/>
                <w:szCs w:val="18"/>
              </w:rPr>
              <w:t>Item name</w:t>
            </w:r>
            <w:r>
              <w:rPr>
                <w:sz w:val="18"/>
                <w:szCs w:val="18"/>
              </w:rPr>
              <w:tab/>
            </w:r>
            <w:r>
              <w:rPr>
                <w:color w:val="000000"/>
                <w:sz w:val="18"/>
                <w:szCs w:val="18"/>
              </w:rPr>
              <w:t>tir77-021</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047" style="position:absolute;margin-left:104.4pt;margin-top:.75pt;width:19.7pt;height:12.5pt;z-index:253064704;mso-position-horizontal-relative:text;mso-position-vertical-relative:text" coordorigin="2088,15" coordsize="394,250" o:allowincell="f">
                  <v:rect id="_x0000_s7048" style="position:absolute;left:2328;top:15;width:15;height:250" fillcolor="black" stroked="f" strokeweight="0"/>
                  <v:rect id="_x0000_s7049" style="position:absolute;left:2328;top:118;width:156;height:15" fillcolor="black" stroked="f" strokeweight="0"/>
                  <v:rect id="_x0000_s7050"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cac:SellersItemIdentification</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51" style="position:absolute;margin-left:104.4pt;margin-top:0;width:24.6pt;height:10.8pt;z-index:253065728;mso-position-horizontal-relative:text;mso-position-vertical-relative:text" coordorigin="2088" coordsize="492,216" o:allowincell="f">
                  <v:rect id="_x0000_s7052" style="position:absolute;left:2328;width:15;height:216" fillcolor="black" stroked="f" strokeweight="0"/>
                  <v:rect id="_x0000_s7053" style="position:absolute;left:2427;width:15;height:103" fillcolor="black" stroked="f" strokeweight="0"/>
                  <v:rect id="_x0000_s7054"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cbc:ID</w:t>
            </w:r>
            <w:r>
              <w:rPr>
                <w:sz w:val="18"/>
                <w:szCs w:val="18"/>
              </w:rPr>
              <w:tab/>
            </w:r>
            <w:r>
              <w:rPr>
                <w:color w:val="000000"/>
                <w:sz w:val="18"/>
                <w:szCs w:val="18"/>
              </w:rPr>
              <w:t>Item sellers identifier</w:t>
            </w:r>
            <w:r>
              <w:rPr>
                <w:sz w:val="18"/>
                <w:szCs w:val="18"/>
              </w:rPr>
              <w:tab/>
            </w:r>
            <w:r>
              <w:rPr>
                <w:color w:val="000000"/>
                <w:sz w:val="18"/>
                <w:szCs w:val="18"/>
              </w:rPr>
              <w:t>tir77-022</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055" style="position:absolute;margin-left:104.4pt;margin-top:.75pt;width:19.7pt;height:12.5pt;z-index:253066752;mso-position-horizontal-relative:text;mso-position-vertical-relative:text" coordorigin="2088,15" coordsize="394,250" o:allowincell="f">
                  <v:rect id="_x0000_s7056" style="position:absolute;left:2328;top:15;width:15;height:250" fillcolor="black" stroked="f" strokeweight="0"/>
                  <v:rect id="_x0000_s7057" style="position:absolute;left:2328;top:118;width:156;height:15" fillcolor="black" stroked="f" strokeweight="0"/>
                  <v:rect id="_x0000_s7058"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cac:ManufacturersItemIdentification</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59" style="position:absolute;margin-left:104.4pt;margin-top:0;width:24.6pt;height:10.8pt;z-index:253067776;mso-position-horizontal-relative:text;mso-position-vertical-relative:text" coordorigin="2088" coordsize="492,216" o:allowincell="f">
                  <v:rect id="_x0000_s7060" style="position:absolute;left:2328;width:15;height:216" fillcolor="black" stroked="f" strokeweight="0"/>
                  <v:rect id="_x0000_s7061" style="position:absolute;left:2427;width:15;height:103" fillcolor="black" stroked="f" strokeweight="0"/>
                  <v:rect id="_x0000_s7062"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cbc:ID</w:t>
            </w:r>
            <w:r>
              <w:rPr>
                <w:sz w:val="18"/>
                <w:szCs w:val="18"/>
              </w:rPr>
              <w:tab/>
            </w:r>
            <w:r>
              <w:rPr>
                <w:color w:val="000000"/>
                <w:sz w:val="18"/>
                <w:szCs w:val="18"/>
              </w:rPr>
              <w:t>Manufacturers item identifier</w:t>
            </w:r>
            <w:r>
              <w:rPr>
                <w:sz w:val="18"/>
                <w:szCs w:val="18"/>
              </w:rPr>
              <w:tab/>
            </w:r>
            <w:r>
              <w:rPr>
                <w:color w:val="000000"/>
                <w:sz w:val="18"/>
                <w:szCs w:val="18"/>
              </w:rPr>
              <w:t>tir77-024</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063" style="position:absolute;margin-left:104.4pt;margin-top:.75pt;width:19.7pt;height:12.5pt;z-index:253068800;mso-position-horizontal-relative:text;mso-position-vertical-relative:text" coordorigin="2088,15" coordsize="394,250" o:allowincell="f">
                  <v:rect id="_x0000_s7064" style="position:absolute;left:2328;top:15;width:15;height:250" fillcolor="black" stroked="f" strokeweight="0"/>
                  <v:rect id="_x0000_s7065" style="position:absolute;left:2328;top:118;width:156;height:15" fillcolor="black" stroked="f" strokeweight="0"/>
                  <v:rect id="_x0000_s7066"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cac:StandardItemIdentification</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67" style="position:absolute;margin-left:104.4pt;margin-top:0;width:24.6pt;height:10.8pt;z-index:253069824;mso-position-horizontal-relative:text;mso-position-vertical-relative:text" coordorigin="2088" coordsize="492,216" o:allowincell="f">
                  <v:rect id="_x0000_s7068" style="position:absolute;left:2328;width:15;height:216" fillcolor="black" stroked="f" strokeweight="0"/>
                  <v:rect id="_x0000_s7069" style="position:absolute;left:2427;width:15;height:103" fillcolor="black" stroked="f" strokeweight="0"/>
                  <v:rect id="_x0000_s7070"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cbc:ID</w:t>
            </w:r>
            <w:r>
              <w:rPr>
                <w:sz w:val="18"/>
                <w:szCs w:val="18"/>
              </w:rPr>
              <w:tab/>
            </w:r>
            <w:r>
              <w:rPr>
                <w:color w:val="000000"/>
                <w:sz w:val="18"/>
                <w:szCs w:val="18"/>
              </w:rPr>
              <w:t>Item standard identifier</w:t>
            </w:r>
            <w:r>
              <w:rPr>
                <w:sz w:val="18"/>
                <w:szCs w:val="18"/>
              </w:rPr>
              <w:tab/>
            </w:r>
            <w:r>
              <w:rPr>
                <w:color w:val="000000"/>
                <w:sz w:val="18"/>
                <w:szCs w:val="18"/>
              </w:rPr>
              <w:t>tir77-023</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unbounded</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071" style="position:absolute;margin-left:104.4pt;margin-top:.75pt;width:19.7pt;height:12.5pt;z-index:253070848;mso-position-horizontal-relative:text;mso-position-vertical-relative:text" coordorigin="2088,15" coordsize="394,250" o:allowincell="f">
                  <v:rect id="_x0000_s7072" style="position:absolute;left:2328;top:15;width:15;height:250" fillcolor="black" stroked="f" strokeweight="0"/>
                  <v:rect id="_x0000_s7073" style="position:absolute;left:2328;top:118;width:156;height:15" fillcolor="black" stroked="f" strokeweight="0"/>
                  <v:rect id="_x0000_s7074"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cac:ItemSpecificationDocumentReference</w:t>
            </w:r>
          </w:p>
        </w:tc>
      </w:tr>
      <w:tr w:rsidR="002B6062" w:rsidTr="002B6062">
        <w:tblPrEx>
          <w:tblCellMar>
            <w:top w:w="0" w:type="dxa"/>
            <w:left w:w="0" w:type="dxa"/>
            <w:bottom w:w="0" w:type="dxa"/>
            <w:right w:w="0" w:type="dxa"/>
          </w:tblCellMar>
        </w:tblPrEx>
        <w:trPr>
          <w:cantSplit/>
          <w:trHeight w:hRule="exact" w:val="408"/>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75" style="position:absolute;margin-left:104.4pt;margin-top:0;width:24.6pt;height:20.4pt;z-index:253071872;mso-position-horizontal-relative:text;mso-position-vertical-relative:text" coordorigin="2088" coordsize="492,408" o:allowincell="f">
                  <v:rect id="_x0000_s7076" style="position:absolute;left:2328;width:15;height:408" fillcolor="black" stroked="f" strokeweight="0"/>
                  <v:rect id="_x0000_s7077" style="position:absolute;left:2427;width:15;height:408" fillcolor="black" stroked="f" strokeweight="0"/>
                  <v:rect id="_x0000_s7078"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6"/>
                <w:szCs w:val="16"/>
              </w:rPr>
            </w:pPr>
            <w:r>
              <w:rPr>
                <w:color w:val="000000"/>
                <w:sz w:val="18"/>
                <w:szCs w:val="18"/>
              </w:rPr>
              <w:t>cbc:ID</w:t>
            </w:r>
            <w:r>
              <w:rPr>
                <w:sz w:val="18"/>
                <w:szCs w:val="18"/>
              </w:rPr>
              <w:tab/>
            </w:r>
            <w:r>
              <w:rPr>
                <w:color w:val="000000"/>
                <w:sz w:val="18"/>
                <w:szCs w:val="18"/>
              </w:rPr>
              <w:t>Attachment identifier</w:t>
            </w:r>
            <w:r>
              <w:rPr>
                <w:sz w:val="18"/>
                <w:szCs w:val="18"/>
              </w:rPr>
              <w:tab/>
            </w:r>
            <w:r>
              <w:rPr>
                <w:color w:val="000000"/>
                <w:sz w:val="18"/>
                <w:szCs w:val="18"/>
              </w:rPr>
              <w:t>tir77-036</w:t>
            </w:r>
          </w:p>
          <w:p w:rsidR="002B6062" w:rsidRDefault="002B6062" w:rsidP="00A46C3F">
            <w:pPr>
              <w:pStyle w:val="GEFEG"/>
              <w:tabs>
                <w:tab w:val="left" w:pos="6259"/>
              </w:tabs>
              <w:ind w:left="3293"/>
              <w:rPr>
                <w:sz w:val="12"/>
                <w:szCs w:val="12"/>
              </w:rPr>
            </w:pPr>
            <w:r>
              <w:rPr>
                <w:color w:val="000000"/>
                <w:sz w:val="18"/>
                <w:szCs w:val="18"/>
              </w:rPr>
              <w:t>Attached image identifier</w:t>
            </w:r>
            <w:r>
              <w:rPr>
                <w:sz w:val="18"/>
                <w:szCs w:val="18"/>
              </w:rPr>
              <w:tab/>
            </w:r>
            <w:r>
              <w:rPr>
                <w:color w:val="000000"/>
                <w:sz w:val="18"/>
                <w:szCs w:val="18"/>
              </w:rPr>
              <w:t>OP-T77-003</w:t>
            </w:r>
          </w:p>
        </w:tc>
      </w:tr>
      <w:tr w:rsidR="002B6062" w:rsidTr="002B6062">
        <w:tblPrEx>
          <w:tblCellMar>
            <w:top w:w="0" w:type="dxa"/>
            <w:left w:w="0" w:type="dxa"/>
            <w:bottom w:w="0" w:type="dxa"/>
            <w:right w:w="0" w:type="dxa"/>
          </w:tblCellMar>
        </w:tblPrEx>
        <w:trPr>
          <w:cantSplit/>
          <w:trHeight w:hRule="exact" w:val="408"/>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79" style="position:absolute;margin-left:104.4pt;margin-top:0;width:24.6pt;height:20.4pt;z-index:253072896;mso-position-horizontal-relative:text;mso-position-vertical-relative:text" coordorigin="2088" coordsize="492,408" o:allowincell="f">
                  <v:rect id="_x0000_s7080" style="position:absolute;left:2328;width:15;height:408" fillcolor="black" stroked="f" strokeweight="0"/>
                  <v:rect id="_x0000_s7081" style="position:absolute;left:2427;width:15;height:408" fillcolor="black" stroked="f" strokeweight="0"/>
                  <v:rect id="_x0000_s7082"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6"/>
                <w:szCs w:val="16"/>
              </w:rPr>
            </w:pPr>
            <w:r>
              <w:rPr>
                <w:color w:val="000000"/>
                <w:sz w:val="18"/>
                <w:szCs w:val="18"/>
              </w:rPr>
              <w:t>cbc:DocumentTypeCode</w:t>
            </w:r>
            <w:r>
              <w:rPr>
                <w:sz w:val="18"/>
                <w:szCs w:val="18"/>
              </w:rPr>
              <w:tab/>
            </w:r>
            <w:r>
              <w:rPr>
                <w:color w:val="000000"/>
                <w:sz w:val="18"/>
                <w:szCs w:val="18"/>
              </w:rPr>
              <w:t>Attachment description code</w:t>
            </w:r>
            <w:r>
              <w:rPr>
                <w:sz w:val="18"/>
                <w:szCs w:val="18"/>
              </w:rPr>
              <w:tab/>
            </w:r>
            <w:r>
              <w:rPr>
                <w:color w:val="000000"/>
                <w:sz w:val="18"/>
                <w:szCs w:val="18"/>
              </w:rPr>
              <w:t>tir77-044</w:t>
            </w:r>
          </w:p>
          <w:p w:rsidR="002B6062" w:rsidRDefault="002B6062" w:rsidP="00A46C3F">
            <w:pPr>
              <w:pStyle w:val="GEFEG"/>
              <w:tabs>
                <w:tab w:val="left" w:pos="6259"/>
              </w:tabs>
              <w:ind w:left="3293"/>
              <w:rPr>
                <w:sz w:val="12"/>
                <w:szCs w:val="12"/>
              </w:rPr>
            </w:pPr>
            <w:r>
              <w:rPr>
                <w:color w:val="000000"/>
                <w:sz w:val="18"/>
                <w:szCs w:val="18"/>
              </w:rPr>
              <w:t>Attached image description code</w:t>
            </w:r>
            <w:r>
              <w:rPr>
                <w:sz w:val="18"/>
                <w:szCs w:val="18"/>
              </w:rPr>
              <w:tab/>
            </w:r>
            <w:r>
              <w:rPr>
                <w:color w:val="000000"/>
                <w:sz w:val="18"/>
                <w:szCs w:val="18"/>
              </w:rPr>
              <w:t>OP-T77-005</w:t>
            </w:r>
          </w:p>
        </w:tc>
      </w:tr>
      <w:tr w:rsidR="002B6062" w:rsidTr="002B6062">
        <w:tblPrEx>
          <w:tblCellMar>
            <w:top w:w="0" w:type="dxa"/>
            <w:left w:w="0" w:type="dxa"/>
            <w:bottom w:w="0" w:type="dxa"/>
            <w:right w:w="0" w:type="dxa"/>
          </w:tblCellMar>
        </w:tblPrEx>
        <w:trPr>
          <w:cantSplit/>
          <w:trHeight w:hRule="exact" w:val="408"/>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83" style="position:absolute;margin-left:104.4pt;margin-top:0;width:24.6pt;height:20.4pt;z-index:253073920;mso-position-horizontal-relative:text;mso-position-vertical-relative:text" coordorigin="2088" coordsize="492,408" o:allowincell="f">
                  <v:rect id="_x0000_s7084" style="position:absolute;left:2328;width:15;height:408" fillcolor="black" stroked="f" strokeweight="0"/>
                  <v:rect id="_x0000_s7085" style="position:absolute;left:2427;width:15;height:408" fillcolor="black" stroked="f" strokeweight="0"/>
                  <v:rect id="_x0000_s7086"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6"/>
                <w:szCs w:val="16"/>
              </w:rPr>
            </w:pPr>
            <w:r>
              <w:rPr>
                <w:color w:val="000000"/>
                <w:sz w:val="18"/>
                <w:szCs w:val="18"/>
              </w:rPr>
              <w:t>cbc:DocumentDescription</w:t>
            </w:r>
            <w:r>
              <w:rPr>
                <w:sz w:val="18"/>
                <w:szCs w:val="18"/>
              </w:rPr>
              <w:tab/>
            </w:r>
            <w:r>
              <w:rPr>
                <w:color w:val="000000"/>
                <w:sz w:val="18"/>
                <w:szCs w:val="18"/>
              </w:rPr>
              <w:t>Attachment description</w:t>
            </w:r>
            <w:r>
              <w:rPr>
                <w:sz w:val="18"/>
                <w:szCs w:val="18"/>
              </w:rPr>
              <w:tab/>
            </w:r>
            <w:r>
              <w:rPr>
                <w:color w:val="000000"/>
                <w:sz w:val="18"/>
                <w:szCs w:val="18"/>
              </w:rPr>
              <w:t>tir77-037</w:t>
            </w:r>
          </w:p>
          <w:p w:rsidR="002B6062" w:rsidRDefault="002B6062" w:rsidP="00A46C3F">
            <w:pPr>
              <w:pStyle w:val="GEFEG"/>
              <w:tabs>
                <w:tab w:val="left" w:pos="6259"/>
              </w:tabs>
              <w:ind w:left="3293"/>
              <w:rPr>
                <w:sz w:val="12"/>
                <w:szCs w:val="12"/>
              </w:rPr>
            </w:pPr>
            <w:r>
              <w:rPr>
                <w:color w:val="000000"/>
                <w:sz w:val="18"/>
                <w:szCs w:val="18"/>
              </w:rPr>
              <w:t>Attached image description</w:t>
            </w:r>
            <w:r>
              <w:rPr>
                <w:sz w:val="18"/>
                <w:szCs w:val="18"/>
              </w:rPr>
              <w:tab/>
            </w:r>
            <w:r>
              <w:rPr>
                <w:color w:val="000000"/>
                <w:sz w:val="18"/>
                <w:szCs w:val="18"/>
              </w:rPr>
              <w:t>OP-T77-004</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492"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087" style="position:absolute;margin-left:104.4pt;margin-top:.75pt;width:24.6pt;height:12.5pt;z-index:253074944;mso-position-horizontal-relative:text;mso-position-vertical-relative:text" coordorigin="2088,15" coordsize="492,250" o:allowincell="f">
                  <v:rect id="_x0000_s7088" style="position:absolute;left:2328;top:15;width:15;height:250" fillcolor="black" stroked="f" strokeweight="0"/>
                  <v:rect id="_x0000_s7089" style="position:absolute;left:2427;top:15;width:15;height:103" fillcolor="black" stroked="f" strokeweight="0"/>
                  <v:rect id="_x0000_s7090" style="position:absolute;left:2427;top:118;width:156;height:15" fillcolor="black" stroked="f" strokeweight="0"/>
                  <v:rect id="_x0000_s7091" style="position:absolute;left:2526;top:118;width:15;height:147" fillcolor="black" stroked="f" strokeweight="0"/>
                  <w10:anchorlock/>
                </v:group>
              </w:pict>
            </w:r>
          </w:p>
        </w:tc>
        <w:tc>
          <w:tcPr>
            <w:tcW w:w="7394"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cac:Attachment</w:t>
            </w:r>
          </w:p>
        </w:tc>
      </w:tr>
      <w:tr w:rsidR="002B6062" w:rsidTr="002B6062">
        <w:tblPrEx>
          <w:tblCellMar>
            <w:top w:w="0" w:type="dxa"/>
            <w:left w:w="0" w:type="dxa"/>
            <w:bottom w:w="0" w:type="dxa"/>
            <w:right w:w="0" w:type="dxa"/>
          </w:tblCellMar>
        </w:tblPrEx>
        <w:trPr>
          <w:cantSplit/>
          <w:trHeight w:hRule="exact" w:val="408"/>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590" w:type="dxa"/>
            <w:gridSpan w:val="6"/>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092" style="position:absolute;margin-left:104.4pt;margin-top:0;width:29.5pt;height:20.4pt;z-index:253075968;mso-position-horizontal-relative:text;mso-position-vertical-relative:text" coordorigin="2088" coordsize="590,408" o:allowincell="f">
                  <v:rect id="_x0000_s7093" style="position:absolute;left:2328;width:15;height:408" fillcolor="black" stroked="f" strokeweight="0"/>
                  <v:rect id="_x0000_s7094" style="position:absolute;left:2526;width:15;height:103" fillcolor="black" stroked="f" strokeweight="0"/>
                  <v:rect id="_x0000_s7095" style="position:absolute;left:2526;top:103;width:156;height:15" fillcolor="black" stroked="f" strokeweight="0"/>
                  <w10:anchorlock/>
                </v:group>
              </w:pict>
            </w:r>
          </w:p>
        </w:tc>
        <w:tc>
          <w:tcPr>
            <w:tcW w:w="7296" w:type="dxa"/>
            <w:gridSpan w:val="2"/>
            <w:tcBorders>
              <w:top w:val="nil"/>
              <w:left w:val="nil"/>
              <w:bottom w:val="nil"/>
              <w:right w:val="nil"/>
            </w:tcBorders>
            <w:shd w:val="clear" w:color="auto" w:fill="FFFFFF"/>
          </w:tcPr>
          <w:p w:rsidR="002B6062" w:rsidRDefault="002B6062" w:rsidP="00A46C3F">
            <w:pPr>
              <w:pStyle w:val="GEFEG"/>
              <w:tabs>
                <w:tab w:val="left" w:pos="3194"/>
                <w:tab w:val="left" w:pos="6161"/>
              </w:tabs>
              <w:ind w:left="14"/>
              <w:rPr>
                <w:sz w:val="16"/>
                <w:szCs w:val="16"/>
              </w:rPr>
            </w:pPr>
            <w:r>
              <w:rPr>
                <w:color w:val="000000"/>
                <w:sz w:val="18"/>
                <w:szCs w:val="18"/>
              </w:rPr>
              <w:t>cbc:EmbeddedDocumentBinaryObject</w:t>
            </w:r>
            <w:r>
              <w:rPr>
                <w:sz w:val="18"/>
                <w:szCs w:val="18"/>
              </w:rPr>
              <w:tab/>
            </w:r>
            <w:r>
              <w:rPr>
                <w:color w:val="000000"/>
                <w:sz w:val="18"/>
                <w:szCs w:val="18"/>
              </w:rPr>
              <w:t>Attached document</w:t>
            </w:r>
            <w:r>
              <w:rPr>
                <w:sz w:val="18"/>
                <w:szCs w:val="18"/>
              </w:rPr>
              <w:tab/>
            </w:r>
            <w:r>
              <w:rPr>
                <w:color w:val="000000"/>
                <w:sz w:val="18"/>
                <w:szCs w:val="18"/>
              </w:rPr>
              <w:t>tir77-038</w:t>
            </w:r>
          </w:p>
          <w:p w:rsidR="002B6062" w:rsidRDefault="002B6062" w:rsidP="00A46C3F">
            <w:pPr>
              <w:pStyle w:val="GEFEG"/>
              <w:tabs>
                <w:tab w:val="left" w:pos="6161"/>
              </w:tabs>
              <w:ind w:left="3194"/>
              <w:rPr>
                <w:sz w:val="12"/>
                <w:szCs w:val="12"/>
              </w:rPr>
            </w:pPr>
            <w:r>
              <w:rPr>
                <w:color w:val="000000"/>
                <w:sz w:val="18"/>
                <w:szCs w:val="18"/>
              </w:rPr>
              <w:t>Attached image document</w:t>
            </w:r>
            <w:r>
              <w:rPr>
                <w:sz w:val="18"/>
                <w:szCs w:val="18"/>
              </w:rPr>
              <w:tab/>
            </w:r>
            <w:r>
              <w:rPr>
                <w:color w:val="000000"/>
                <w:sz w:val="18"/>
                <w:szCs w:val="18"/>
              </w:rPr>
              <w:t>OP-T77-006</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096" style="position:absolute;margin-left:104.4pt;margin-top:.75pt;width:19.7pt;height:12.5pt;z-index:253076992;mso-position-horizontal-relative:text;mso-position-vertical-relative:text" coordorigin="2088,15" coordsize="394,250" o:allowincell="f">
                  <v:rect id="_x0000_s7097" style="position:absolute;left:2328;top:15;width:15;height:250" fillcolor="black" stroked="f" strokeweight="0"/>
                  <v:rect id="_x0000_s7098" style="position:absolute;left:2328;top:118;width:156;height:15" fillcolor="black" stroked="f" strokeweight="0"/>
                  <v:rect id="_x0000_s7099"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cac:OriginCountry</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00" style="position:absolute;margin-left:104.4pt;margin-top:0;width:24.6pt;height:10.8pt;z-index:253078016;mso-position-horizontal-relative:text;mso-position-vertical-relative:text" coordorigin="2088" coordsize="492,216" o:allowincell="f">
                  <v:rect id="_x0000_s7101" style="position:absolute;left:2328;width:15;height:216" fillcolor="black" stroked="f" strokeweight="0"/>
                  <v:rect id="_x0000_s7102" style="position:absolute;left:2427;width:15;height:103" fillcolor="black" stroked="f" strokeweight="0"/>
                  <v:rect id="_x0000_s7103"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cbc:IdentificationCode</w:t>
            </w:r>
            <w:r>
              <w:rPr>
                <w:sz w:val="18"/>
                <w:szCs w:val="18"/>
              </w:rPr>
              <w:tab/>
            </w:r>
            <w:r>
              <w:rPr>
                <w:color w:val="000000"/>
                <w:sz w:val="18"/>
                <w:szCs w:val="18"/>
              </w:rPr>
              <w:t>Item country of origin</w:t>
            </w:r>
            <w:r>
              <w:rPr>
                <w:sz w:val="18"/>
                <w:szCs w:val="18"/>
              </w:rPr>
              <w:tab/>
            </w:r>
            <w:r>
              <w:rPr>
                <w:color w:val="000000"/>
                <w:sz w:val="18"/>
                <w:szCs w:val="18"/>
              </w:rPr>
              <w:t>tir77-029</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unbounded</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104" style="position:absolute;margin-left:104.4pt;margin-top:.75pt;width:19.7pt;height:12.5pt;z-index:253079040;mso-position-horizontal-relative:text;mso-position-vertical-relative:text" coordorigin="2088,15" coordsize="394,250" o:allowincell="f">
                  <v:rect id="_x0000_s7105" style="position:absolute;left:2328;top:15;width:15;height:250" fillcolor="black" stroked="f" strokeweight="0"/>
                  <v:rect id="_x0000_s7106" style="position:absolute;left:2328;top:118;width:156;height:15" fillcolor="black" stroked="f" strokeweight="0"/>
                  <v:rect id="_x0000_s7107"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cac:CommodityClassification</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08" style="position:absolute;margin-left:104.4pt;margin-top:0;width:24.6pt;height:10.8pt;z-index:253080064;mso-position-horizontal-relative:text;mso-position-vertical-relative:text" coordorigin="2088" coordsize="492,216" o:allowincell="f">
                  <v:rect id="_x0000_s7109" style="position:absolute;left:2328;width:15;height:216" fillcolor="black" stroked="f" strokeweight="0"/>
                  <v:rect id="_x0000_s7110" style="position:absolute;left:2427;width:15;height:103" fillcolor="black" stroked="f" strokeweight="0"/>
                  <v:rect id="_x0000_s7111"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cbc:ItemClassificationCode</w:t>
            </w:r>
            <w:r>
              <w:rPr>
                <w:sz w:val="18"/>
                <w:szCs w:val="18"/>
              </w:rPr>
              <w:tab/>
            </w:r>
            <w:r>
              <w:rPr>
                <w:color w:val="000000"/>
                <w:sz w:val="18"/>
                <w:szCs w:val="18"/>
              </w:rPr>
              <w:t>Item commodity classification</w:t>
            </w:r>
            <w:r>
              <w:rPr>
                <w:sz w:val="18"/>
                <w:szCs w:val="18"/>
              </w:rPr>
              <w:tab/>
            </w:r>
            <w:r>
              <w:rPr>
                <w:color w:val="000000"/>
                <w:sz w:val="18"/>
                <w:szCs w:val="18"/>
              </w:rPr>
              <w:t>tir77-028</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112" style="position:absolute;margin-left:104.4pt;margin-top:.75pt;width:19.7pt;height:12.5pt;z-index:253081088;mso-position-horizontal-relative:text;mso-position-vertical-relative:text" coordorigin="2088,15" coordsize="394,250" o:allowincell="f">
                  <v:rect id="_x0000_s7113" style="position:absolute;left:2328;top:15;width:15;height:250" fillcolor="black" stroked="f" strokeweight="0"/>
                  <v:rect id="_x0000_s7114" style="position:absolute;left:2328;top:118;width:156;height:15" fillcolor="black" stroked="f" strokeweight="0"/>
                  <v:rect id="_x0000_s7115"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cac:ClassifiedTaxCategory</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16" style="position:absolute;margin-left:104.4pt;margin-top:0;width:24.6pt;height:10.8pt;z-index:253082112;mso-position-horizontal-relative:text;mso-position-vertical-relative:text" coordorigin="2088" coordsize="492,216" o:allowincell="f">
                  <v:rect id="_x0000_s7117" style="position:absolute;left:2328;width:15;height:216" fillcolor="black" stroked="f" strokeweight="0"/>
                  <v:rect id="_x0000_s7118" style="position:absolute;left:2427;width:15;height:216" fillcolor="black" stroked="f" strokeweight="0"/>
                  <v:rect id="_x0000_s7119"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cbc:ID</w:t>
            </w:r>
            <w:r>
              <w:rPr>
                <w:sz w:val="18"/>
                <w:szCs w:val="18"/>
              </w:rPr>
              <w:tab/>
            </w:r>
            <w:r>
              <w:rPr>
                <w:color w:val="000000"/>
                <w:sz w:val="18"/>
                <w:szCs w:val="18"/>
              </w:rPr>
              <w:t>Item VAT category code</w:t>
            </w:r>
            <w:r>
              <w:rPr>
                <w:sz w:val="18"/>
                <w:szCs w:val="18"/>
              </w:rPr>
              <w:tab/>
            </w:r>
            <w:r>
              <w:rPr>
                <w:color w:val="000000"/>
                <w:sz w:val="18"/>
                <w:szCs w:val="18"/>
              </w:rPr>
              <w:t>tir77-034</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20" style="position:absolute;margin-left:104.4pt;margin-top:0;width:24.6pt;height:10.8pt;z-index:253083136;mso-position-horizontal-relative:text;mso-position-vertical-relative:text" coordorigin="2088" coordsize="492,216" o:allowincell="f">
                  <v:rect id="_x0000_s7121" style="position:absolute;left:2328;width:15;height:216" fillcolor="black" stroked="f" strokeweight="0"/>
                  <v:rect id="_x0000_s7122" style="position:absolute;left:2427;width:15;height:216" fillcolor="black" stroked="f" strokeweight="0"/>
                  <v:rect id="_x0000_s7123"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cbc:Percent</w:t>
            </w:r>
            <w:r>
              <w:rPr>
                <w:sz w:val="18"/>
                <w:szCs w:val="18"/>
              </w:rPr>
              <w:tab/>
            </w:r>
            <w:r>
              <w:rPr>
                <w:color w:val="000000"/>
                <w:sz w:val="18"/>
                <w:szCs w:val="18"/>
              </w:rPr>
              <w:t>Item VAT rate</w:t>
            </w:r>
            <w:r>
              <w:rPr>
                <w:sz w:val="18"/>
                <w:szCs w:val="18"/>
              </w:rPr>
              <w:tab/>
            </w:r>
            <w:r>
              <w:rPr>
                <w:color w:val="000000"/>
                <w:sz w:val="18"/>
                <w:szCs w:val="18"/>
              </w:rPr>
              <w:t>tir77-035</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492"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124" style="position:absolute;margin-left:104.4pt;margin-top:.75pt;width:24.6pt;height:12.5pt;z-index:253084160;mso-position-horizontal-relative:text;mso-position-vertical-relative:text" coordorigin="2088,15" coordsize="492,250" o:allowincell="f">
                  <v:rect id="_x0000_s7125" style="position:absolute;left:2328;top:15;width:15;height:250" fillcolor="black" stroked="f" strokeweight="0"/>
                  <v:rect id="_x0000_s7126" style="position:absolute;left:2427;top:15;width:15;height:103" fillcolor="black" stroked="f" strokeweight="0"/>
                  <v:rect id="_x0000_s7127" style="position:absolute;left:2427;top:118;width:156;height:15" fillcolor="black" stroked="f" strokeweight="0"/>
                  <v:rect id="_x0000_s7128" style="position:absolute;left:2526;top:118;width:15;height:147" fillcolor="black" stroked="f" strokeweight="0"/>
                  <w10:anchorlock/>
                </v:group>
              </w:pict>
            </w:r>
          </w:p>
        </w:tc>
        <w:tc>
          <w:tcPr>
            <w:tcW w:w="7394"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cac:TaxScheme</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590" w:type="dxa"/>
            <w:gridSpan w:val="6"/>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29" style="position:absolute;margin-left:104.4pt;margin-top:0;width:29.5pt;height:10.8pt;z-index:253085184;mso-position-horizontal-relative:text;mso-position-vertical-relative:text" coordorigin="2088" coordsize="590,216" o:allowincell="f">
                  <v:rect id="_x0000_s7130" style="position:absolute;left:2328;width:15;height:216" fillcolor="black" stroked="f" strokeweight="0"/>
                  <v:rect id="_x0000_s7131" style="position:absolute;left:2526;width:15;height:103" fillcolor="black" stroked="f" strokeweight="0"/>
                  <v:rect id="_x0000_s7132" style="position:absolute;left:2526;top:103;width:156;height:15" fillcolor="black" stroked="f" strokeweight="0"/>
                  <w10:anchorlock/>
                </v:group>
              </w:pict>
            </w:r>
          </w:p>
        </w:tc>
        <w:tc>
          <w:tcPr>
            <w:tcW w:w="7296" w:type="dxa"/>
            <w:gridSpan w:val="2"/>
            <w:tcBorders>
              <w:top w:val="nil"/>
              <w:left w:val="nil"/>
              <w:bottom w:val="nil"/>
              <w:right w:val="nil"/>
            </w:tcBorders>
            <w:shd w:val="clear" w:color="auto" w:fill="FFFFFF"/>
          </w:tcPr>
          <w:p w:rsidR="002B6062" w:rsidRDefault="002B6062" w:rsidP="00A46C3F">
            <w:pPr>
              <w:pStyle w:val="GEFEG"/>
              <w:tabs>
                <w:tab w:val="left" w:pos="3194"/>
                <w:tab w:val="left" w:pos="6161"/>
              </w:tabs>
              <w:ind w:left="14"/>
              <w:rPr>
                <w:sz w:val="12"/>
                <w:szCs w:val="12"/>
              </w:rPr>
            </w:pPr>
            <w:r>
              <w:rPr>
                <w:color w:val="000000"/>
                <w:sz w:val="18"/>
                <w:szCs w:val="18"/>
              </w:rPr>
              <w:t>cbc:ID</w:t>
            </w:r>
            <w:r>
              <w:rPr>
                <w:sz w:val="18"/>
                <w:szCs w:val="18"/>
              </w:rPr>
              <w:tab/>
            </w:r>
            <w:r>
              <w:rPr>
                <w:color w:val="000000"/>
                <w:sz w:val="18"/>
                <w:szCs w:val="18"/>
              </w:rPr>
              <w:t>Item VAT category code</w:t>
            </w:r>
            <w:r>
              <w:rPr>
                <w:sz w:val="18"/>
                <w:szCs w:val="18"/>
              </w:rPr>
              <w:tab/>
            </w:r>
            <w:r>
              <w:rPr>
                <w:color w:val="000000"/>
                <w:sz w:val="18"/>
                <w:szCs w:val="18"/>
              </w:rPr>
              <w:t>tir77-034</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unbounded</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133" style="position:absolute;margin-left:104.4pt;margin-top:.75pt;width:19.7pt;height:12.5pt;z-index:253086208;mso-position-horizontal-relative:text;mso-position-vertical-relative:text" coordorigin="2088,15" coordsize="394,250" o:allowincell="f">
                  <v:rect id="_x0000_s7134" style="position:absolute;left:2328;top:15;width:15;height:250" fillcolor="black" stroked="f" strokeweight="0"/>
                  <v:rect id="_x0000_s7135" style="position:absolute;left:2328;top:118;width:156;height:15" fillcolor="black" stroked="f" strokeweight="0"/>
                  <v:rect id="_x0000_s7136"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cac:AdditionalItemProperty</w:t>
            </w:r>
          </w:p>
        </w:tc>
      </w:tr>
      <w:tr w:rsidR="002B6062" w:rsidTr="002B6062">
        <w:tblPrEx>
          <w:tblCellMar>
            <w:top w:w="0" w:type="dxa"/>
            <w:left w:w="0" w:type="dxa"/>
            <w:bottom w:w="0" w:type="dxa"/>
            <w:right w:w="0" w:type="dxa"/>
          </w:tblCellMar>
        </w:tblPrEx>
        <w:trPr>
          <w:cantSplit/>
          <w:trHeight w:hRule="exact" w:val="612"/>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37" style="position:absolute;margin-left:104.4pt;margin-top:0;width:24.6pt;height:30.6pt;z-index:253087232;mso-position-horizontal-relative:text;mso-position-vertical-relative:text" coordorigin="2088" coordsize="492,612" o:allowincell="f">
                  <v:rect id="_x0000_s7138" style="position:absolute;left:2328;width:15;height:612" fillcolor="black" stroked="f" strokeweight="0"/>
                  <v:rect id="_x0000_s7139" style="position:absolute;left:2427;width:15;height:612" fillcolor="black" stroked="f" strokeweight="0"/>
                  <v:rect id="_x0000_s7140"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6"/>
                <w:szCs w:val="16"/>
              </w:rPr>
            </w:pPr>
            <w:r>
              <w:rPr>
                <w:color w:val="000000"/>
                <w:sz w:val="18"/>
                <w:szCs w:val="18"/>
              </w:rPr>
              <w:t>cbc:Name</w:t>
            </w:r>
            <w:r>
              <w:rPr>
                <w:sz w:val="18"/>
                <w:szCs w:val="18"/>
              </w:rPr>
              <w:tab/>
            </w:r>
            <w:r>
              <w:rPr>
                <w:color w:val="000000"/>
                <w:sz w:val="18"/>
                <w:szCs w:val="18"/>
              </w:rPr>
              <w:t>Configured product identifier</w:t>
            </w:r>
            <w:r>
              <w:rPr>
                <w:sz w:val="18"/>
                <w:szCs w:val="18"/>
              </w:rPr>
              <w:tab/>
            </w:r>
            <w:r>
              <w:rPr>
                <w:color w:val="000000"/>
                <w:sz w:val="18"/>
                <w:szCs w:val="18"/>
              </w:rPr>
              <w:t>tir77-018</w:t>
            </w:r>
          </w:p>
          <w:p w:rsidR="002B6062" w:rsidRDefault="002B6062" w:rsidP="00A46C3F">
            <w:pPr>
              <w:pStyle w:val="GEFEG"/>
              <w:tabs>
                <w:tab w:val="left" w:pos="6259"/>
              </w:tabs>
              <w:ind w:left="3293"/>
              <w:rPr>
                <w:sz w:val="16"/>
                <w:szCs w:val="16"/>
              </w:rPr>
            </w:pPr>
            <w:r>
              <w:rPr>
                <w:color w:val="000000"/>
                <w:sz w:val="18"/>
                <w:szCs w:val="18"/>
              </w:rPr>
              <w:t>Item is service indicator</w:t>
            </w:r>
            <w:r>
              <w:rPr>
                <w:sz w:val="18"/>
                <w:szCs w:val="18"/>
              </w:rPr>
              <w:tab/>
            </w:r>
            <w:r>
              <w:rPr>
                <w:color w:val="000000"/>
                <w:sz w:val="18"/>
                <w:szCs w:val="18"/>
              </w:rPr>
              <w:t>tir77-026</w:t>
            </w:r>
          </w:p>
          <w:p w:rsidR="002B6062" w:rsidRDefault="002B6062" w:rsidP="00A46C3F">
            <w:pPr>
              <w:pStyle w:val="GEFEG"/>
              <w:tabs>
                <w:tab w:val="left" w:pos="6259"/>
              </w:tabs>
              <w:ind w:left="3293"/>
              <w:rPr>
                <w:sz w:val="12"/>
                <w:szCs w:val="12"/>
              </w:rPr>
            </w:pPr>
            <w:r>
              <w:rPr>
                <w:color w:val="000000"/>
                <w:sz w:val="18"/>
                <w:szCs w:val="18"/>
              </w:rPr>
              <w:t>Item property name</w:t>
            </w:r>
            <w:r>
              <w:rPr>
                <w:sz w:val="18"/>
                <w:szCs w:val="18"/>
              </w:rPr>
              <w:tab/>
            </w:r>
            <w:r>
              <w:rPr>
                <w:color w:val="000000"/>
                <w:sz w:val="18"/>
                <w:szCs w:val="18"/>
              </w:rPr>
              <w:t>tir77-043</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41" style="position:absolute;margin-left:104.4pt;margin-top:0;width:24.6pt;height:10.8pt;z-index:253088256;mso-position-horizontal-relative:text;mso-position-vertical-relative:text" coordorigin="2088" coordsize="492,216" o:allowincell="f">
                  <v:rect id="_x0000_s7142" style="position:absolute;left:2328;width:15;height:216" fillcolor="black" stroked="f" strokeweight="0"/>
                  <v:rect id="_x0000_s7143" style="position:absolute;left:2427;width:15;height:216" fillcolor="black" stroked="f" strokeweight="0"/>
                  <v:rect id="_x0000_s7144"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cbc:NameCode</w:t>
            </w:r>
            <w:r>
              <w:rPr>
                <w:sz w:val="18"/>
                <w:szCs w:val="18"/>
              </w:rPr>
              <w:tab/>
            </w:r>
            <w:r>
              <w:rPr>
                <w:color w:val="000000"/>
                <w:sz w:val="18"/>
                <w:szCs w:val="18"/>
              </w:rPr>
              <w:t>Item property classification code</w:t>
            </w:r>
            <w:r>
              <w:rPr>
                <w:sz w:val="18"/>
                <w:szCs w:val="18"/>
              </w:rPr>
              <w:tab/>
            </w:r>
            <w:r>
              <w:rPr>
                <w:color w:val="000000"/>
                <w:sz w:val="18"/>
                <w:szCs w:val="18"/>
              </w:rPr>
              <w:t>tir77-040</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45" style="position:absolute;margin-left:104.4pt;margin-top:0;width:24.6pt;height:10.8pt;z-index:253089280;mso-position-horizontal-relative:text;mso-position-vertical-relative:text" coordorigin="2088" coordsize="492,216" o:allowincell="f">
                  <v:rect id="_x0000_s7146" style="position:absolute;left:2328;width:15;height:216" fillcolor="black" stroked="f" strokeweight="0"/>
                  <v:rect id="_x0000_s7147" style="position:absolute;left:2427;width:15;height:216" fillcolor="black" stroked="f" strokeweight="0"/>
                  <v:rect id="_x0000_s7148"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cbc:Value</w:t>
            </w:r>
            <w:r>
              <w:rPr>
                <w:sz w:val="18"/>
                <w:szCs w:val="18"/>
              </w:rPr>
              <w:tab/>
            </w:r>
            <w:r>
              <w:rPr>
                <w:color w:val="000000"/>
                <w:sz w:val="18"/>
                <w:szCs w:val="18"/>
              </w:rPr>
              <w:t>Item property value</w:t>
            </w:r>
            <w:r>
              <w:rPr>
                <w:sz w:val="18"/>
                <w:szCs w:val="18"/>
              </w:rPr>
              <w:tab/>
            </w:r>
            <w:r>
              <w:rPr>
                <w:color w:val="000000"/>
                <w:sz w:val="18"/>
                <w:szCs w:val="18"/>
              </w:rPr>
              <w:t>tir77-042</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49" style="position:absolute;margin-left:104.4pt;margin-top:0;width:24.6pt;height:10.8pt;z-index:253090304;mso-position-horizontal-relative:text;mso-position-vertical-relative:text" coordorigin="2088" coordsize="492,216" o:allowincell="f">
                  <v:rect id="_x0000_s7150" style="position:absolute;left:2328;width:15;height:216" fillcolor="black" stroked="f" strokeweight="0"/>
                  <v:rect id="_x0000_s7151" style="position:absolute;left:2427;width:15;height:103" fillcolor="black" stroked="f" strokeweight="0"/>
                  <v:rect id="_x0000_s7152"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cbc:ValueQuantity</w:t>
            </w:r>
            <w:r>
              <w:rPr>
                <w:sz w:val="18"/>
                <w:szCs w:val="18"/>
              </w:rPr>
              <w:tab/>
            </w:r>
            <w:r>
              <w:rPr>
                <w:color w:val="000000"/>
                <w:sz w:val="18"/>
                <w:szCs w:val="18"/>
              </w:rPr>
              <w:t>Item property unit of measure</w:t>
            </w:r>
            <w:r>
              <w:rPr>
                <w:sz w:val="18"/>
                <w:szCs w:val="18"/>
              </w:rPr>
              <w:tab/>
            </w:r>
            <w:r>
              <w:rPr>
                <w:color w:val="000000"/>
                <w:sz w:val="18"/>
                <w:szCs w:val="18"/>
              </w:rPr>
              <w:t>tir77-041</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153" style="position:absolute;margin-left:104.4pt;margin-top:.75pt;width:19.7pt;height:12.5pt;z-index:253091328;mso-position-horizontal-relative:text;mso-position-vertical-relative:text" coordorigin="2088,15" coordsize="394,250" o:allowincell="f">
                  <v:rect id="_x0000_s7154" style="position:absolute;left:2328;top:15;width:15;height:250" fillcolor="black" stroked="f" strokeweight="0"/>
                  <v:rect id="_x0000_s7155" style="position:absolute;left:2328;top:118;width:156;height:15" fillcolor="black" stroked="f" strokeweight="0"/>
                  <v:rect id="_x0000_s7156"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cac:ManufacturerParty</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492"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157" style="position:absolute;margin-left:104.4pt;margin-top:.75pt;width:24.6pt;height:12.5pt;z-index:253092352;mso-position-horizontal-relative:text;mso-position-vertical-relative:text" coordorigin="2088,15" coordsize="492,250" o:allowincell="f">
                  <v:rect id="_x0000_s7158" style="position:absolute;left:2328;top:15;width:15;height:250" fillcolor="black" stroked="f" strokeweight="0"/>
                  <v:rect id="_x0000_s7159" style="position:absolute;left:2427;top:15;width:15;height:103" fillcolor="black" stroked="f" strokeweight="0"/>
                  <v:rect id="_x0000_s7160" style="position:absolute;left:2427;top:118;width:156;height:15" fillcolor="black" stroked="f" strokeweight="0"/>
                  <v:rect id="_x0000_s7161" style="position:absolute;left:2526;top:118;width:15;height:147" fillcolor="black" stroked="f" strokeweight="0"/>
                  <w10:anchorlock/>
                </v:group>
              </w:pict>
            </w:r>
          </w:p>
        </w:tc>
        <w:tc>
          <w:tcPr>
            <w:tcW w:w="7394"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cac:PartyName</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590" w:type="dxa"/>
            <w:gridSpan w:val="6"/>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62" style="position:absolute;margin-left:104.4pt;margin-top:0;width:29.5pt;height:10.8pt;z-index:253093376;mso-position-horizontal-relative:text;mso-position-vertical-relative:text" coordorigin="2088" coordsize="590,216" o:allowincell="f">
                  <v:rect id="_x0000_s7163" style="position:absolute;left:2328;width:15;height:216" fillcolor="black" stroked="f" strokeweight="0"/>
                  <v:rect id="_x0000_s7164" style="position:absolute;left:2526;width:15;height:103" fillcolor="black" stroked="f" strokeweight="0"/>
                  <v:rect id="_x0000_s7165" style="position:absolute;left:2526;top:103;width:156;height:15" fillcolor="black" stroked="f" strokeweight="0"/>
                  <w10:anchorlock/>
                </v:group>
              </w:pict>
            </w:r>
          </w:p>
        </w:tc>
        <w:tc>
          <w:tcPr>
            <w:tcW w:w="7296" w:type="dxa"/>
            <w:gridSpan w:val="2"/>
            <w:tcBorders>
              <w:top w:val="nil"/>
              <w:left w:val="nil"/>
              <w:bottom w:val="nil"/>
              <w:right w:val="nil"/>
            </w:tcBorders>
            <w:shd w:val="clear" w:color="auto" w:fill="FFFFFF"/>
          </w:tcPr>
          <w:p w:rsidR="002B6062" w:rsidRDefault="002B6062" w:rsidP="00A46C3F">
            <w:pPr>
              <w:pStyle w:val="GEFEG"/>
              <w:tabs>
                <w:tab w:val="left" w:pos="3194"/>
                <w:tab w:val="left" w:pos="6161"/>
              </w:tabs>
              <w:ind w:left="14"/>
              <w:rPr>
                <w:sz w:val="12"/>
                <w:szCs w:val="12"/>
              </w:rPr>
            </w:pPr>
            <w:r>
              <w:rPr>
                <w:color w:val="000000"/>
                <w:sz w:val="18"/>
                <w:szCs w:val="18"/>
              </w:rPr>
              <w:t>cbc:Name</w:t>
            </w:r>
            <w:r>
              <w:rPr>
                <w:sz w:val="18"/>
                <w:szCs w:val="18"/>
              </w:rPr>
              <w:tab/>
            </w:r>
            <w:r>
              <w:rPr>
                <w:color w:val="000000"/>
                <w:sz w:val="18"/>
                <w:szCs w:val="18"/>
              </w:rPr>
              <w:t>Manufacturers name</w:t>
            </w:r>
            <w:r>
              <w:rPr>
                <w:sz w:val="18"/>
                <w:szCs w:val="18"/>
              </w:rPr>
              <w:tab/>
            </w:r>
            <w:r>
              <w:rPr>
                <w:color w:val="000000"/>
                <w:sz w:val="18"/>
                <w:szCs w:val="18"/>
              </w:rPr>
              <w:t>tir77-025</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unbounded</w:t>
            </w:r>
          </w:p>
        </w:tc>
        <w:tc>
          <w:tcPr>
            <w:tcW w:w="394"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166" style="position:absolute;margin-left:104.4pt;margin-top:.75pt;width:19.7pt;height:12.5pt;z-index:253094400;mso-position-horizontal-relative:text;mso-position-vertical-relative:text" coordorigin="2088,15" coordsize="394,250" o:allowincell="f">
                  <v:rect id="_x0000_s7167" style="position:absolute;left:2328;top:15;width:15;height:103" fillcolor="black" stroked="f" strokeweight="0"/>
                  <v:rect id="_x0000_s7168" style="position:absolute;left:2328;top:118;width:156;height:15" fillcolor="black" stroked="f" strokeweight="0"/>
                  <v:rect id="_x0000_s7169" style="position:absolute;left:2427;top:118;width:15;height:147" fillcolor="black" stroked="f" strokeweight="0"/>
                  <w10:anchorlock/>
                </v:group>
              </w:pict>
            </w:r>
          </w:p>
        </w:tc>
        <w:tc>
          <w:tcPr>
            <w:tcW w:w="7492" w:type="dxa"/>
            <w:gridSpan w:val="4"/>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cac:Certificate</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70" style="position:absolute;margin-left:104.4pt;margin-top:0;width:24.6pt;height:10.8pt;z-index:253095424;mso-position-horizontal-relative:text;mso-position-vertical-relative:text" coordorigin="2088" coordsize="492,216" o:allowincell="f">
                  <v:rect id="_x0000_s7171" style="position:absolute;left:2427;width:15;height:216" fillcolor="black" stroked="f" strokeweight="0"/>
                  <v:rect id="_x0000_s7172"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cbc:ID</w:t>
            </w:r>
            <w:r>
              <w:rPr>
                <w:sz w:val="18"/>
                <w:szCs w:val="18"/>
              </w:rPr>
              <w:tab/>
            </w:r>
            <w:r>
              <w:rPr>
                <w:color w:val="000000"/>
                <w:sz w:val="18"/>
                <w:szCs w:val="18"/>
              </w:rPr>
              <w:t>Item label name</w:t>
            </w:r>
            <w:r>
              <w:rPr>
                <w:sz w:val="18"/>
                <w:szCs w:val="18"/>
              </w:rPr>
              <w:tab/>
            </w:r>
            <w:r>
              <w:rPr>
                <w:color w:val="000000"/>
                <w:sz w:val="18"/>
                <w:szCs w:val="18"/>
              </w:rPr>
              <w:t>tir77-030</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73" style="position:absolute;margin-left:104.4pt;margin-top:0;width:24.6pt;height:10.8pt;z-index:253096448;mso-position-horizontal-relative:text;mso-position-vertical-relative:text" coordorigin="2088" coordsize="492,216" o:allowincell="f">
                  <v:rect id="_x0000_s7174" style="position:absolute;left:2427;width:15;height:216" fillcolor="black" stroked="f" strokeweight="0"/>
                  <v:rect id="_x0000_s7175"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cbc:CertificateTypeCode</w:t>
            </w:r>
            <w:r>
              <w:rPr>
                <w:sz w:val="18"/>
                <w:szCs w:val="18"/>
              </w:rPr>
              <w:tab/>
            </w:r>
            <w:r>
              <w:rPr>
                <w:color w:val="000000"/>
                <w:sz w:val="18"/>
                <w:szCs w:val="18"/>
              </w:rPr>
              <w:t>Item label type</w:t>
            </w:r>
            <w:r>
              <w:rPr>
                <w:sz w:val="18"/>
                <w:szCs w:val="18"/>
              </w:rPr>
              <w:tab/>
            </w:r>
            <w:r>
              <w:rPr>
                <w:color w:val="000000"/>
                <w:sz w:val="18"/>
                <w:szCs w:val="18"/>
              </w:rPr>
              <w:t>tir77-031</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492" w:type="dxa"/>
            <w:gridSpan w:val="5"/>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76" style="position:absolute;margin-left:104.4pt;margin-top:0;width:24.6pt;height:10.8pt;z-index:253097472;mso-position-horizontal-relative:text;mso-position-vertical-relative:text" coordorigin="2088" coordsize="492,216" o:allowincell="f">
                  <v:rect id="_x0000_s7177" style="position:absolute;left:2427;width:15;height:216" fillcolor="black" stroked="f" strokeweight="0"/>
                  <v:rect id="_x0000_s7178" style="position:absolute;left:2427;top:103;width:156;height:15" fillcolor="black" stroked="f" strokeweight="0"/>
                  <w10:anchorlock/>
                </v:group>
              </w:pict>
            </w:r>
          </w:p>
        </w:tc>
        <w:tc>
          <w:tcPr>
            <w:tcW w:w="7394" w:type="dxa"/>
            <w:gridSpan w:val="3"/>
            <w:tcBorders>
              <w:top w:val="nil"/>
              <w:left w:val="nil"/>
              <w:bottom w:val="nil"/>
              <w:right w:val="nil"/>
            </w:tcBorders>
            <w:shd w:val="clear" w:color="auto" w:fill="FFFFFF"/>
          </w:tcPr>
          <w:p w:rsidR="002B6062" w:rsidRDefault="002B6062" w:rsidP="00A46C3F">
            <w:pPr>
              <w:pStyle w:val="GEFEG"/>
              <w:tabs>
                <w:tab w:val="left" w:pos="3293"/>
                <w:tab w:val="left" w:pos="6259"/>
              </w:tabs>
              <w:ind w:left="14"/>
              <w:rPr>
                <w:sz w:val="12"/>
                <w:szCs w:val="12"/>
              </w:rPr>
            </w:pPr>
            <w:r>
              <w:rPr>
                <w:color w:val="000000"/>
                <w:sz w:val="18"/>
                <w:szCs w:val="18"/>
              </w:rPr>
              <w:t>cbc:CertificateType</w:t>
            </w:r>
            <w:r>
              <w:rPr>
                <w:sz w:val="18"/>
                <w:szCs w:val="18"/>
              </w:rPr>
              <w:tab/>
            </w:r>
            <w:r>
              <w:rPr>
                <w:color w:val="000000"/>
                <w:sz w:val="18"/>
                <w:szCs w:val="18"/>
              </w:rPr>
              <w:t>Item label type</w:t>
            </w:r>
            <w:r>
              <w:rPr>
                <w:sz w:val="18"/>
                <w:szCs w:val="18"/>
              </w:rPr>
              <w:tab/>
            </w:r>
            <w:r>
              <w:rPr>
                <w:color w:val="000000"/>
                <w:sz w:val="18"/>
                <w:szCs w:val="18"/>
              </w:rPr>
              <w:t>tir77-031</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492" w:type="dxa"/>
            <w:gridSpan w:val="5"/>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179" style="position:absolute;margin-left:104.4pt;margin-top:.75pt;width:24.6pt;height:12.5pt;z-index:253098496;mso-position-horizontal-relative:text;mso-position-vertical-relative:text" coordorigin="2088,15" coordsize="492,250" o:allowincell="f">
                  <v:rect id="_x0000_s7180" style="position:absolute;left:2427;top:15;width:15;height:103" fillcolor="black" stroked="f" strokeweight="0"/>
                  <v:rect id="_x0000_s7181" style="position:absolute;left:2427;top:118;width:156;height:15" fillcolor="black" stroked="f" strokeweight="0"/>
                  <v:rect id="_x0000_s7182" style="position:absolute;left:2526;top:118;width:15;height:147" fillcolor="black" stroked="f" strokeweight="0"/>
                  <w10:anchorlock/>
                </v:group>
              </w:pict>
            </w:r>
          </w:p>
        </w:tc>
        <w:tc>
          <w:tcPr>
            <w:tcW w:w="7394" w:type="dxa"/>
            <w:gridSpan w:val="3"/>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cac:IssuerParty</w:t>
            </w:r>
          </w:p>
        </w:tc>
      </w:tr>
      <w:tr w:rsidR="002B6062" w:rsidTr="002B6062">
        <w:tblPrEx>
          <w:tblCellMar>
            <w:top w:w="0" w:type="dxa"/>
            <w:left w:w="0" w:type="dxa"/>
            <w:bottom w:w="0" w:type="dxa"/>
            <w:right w:w="0" w:type="dxa"/>
          </w:tblCellMar>
        </w:tblPrEx>
        <w:trPr>
          <w:cantSplit/>
          <w:trHeight w:hRule="exact" w:val="250"/>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dotted" w:sz="6" w:space="0" w:color="808080"/>
              <w:left w:val="nil"/>
              <w:bottom w:val="nil"/>
              <w:right w:val="nil"/>
            </w:tcBorders>
            <w:shd w:val="clear" w:color="auto" w:fill="FFFFFF"/>
          </w:tcPr>
          <w:p w:rsidR="002B6062" w:rsidRDefault="002B6062" w:rsidP="00A46C3F">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590" w:type="dxa"/>
            <w:gridSpan w:val="6"/>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noProof/>
              </w:rPr>
              <w:pict>
                <v:group id="_x0000_s7183" style="position:absolute;margin-left:104.4pt;margin-top:.75pt;width:29.5pt;height:12.5pt;z-index:253099520;mso-position-horizontal-relative:text;mso-position-vertical-relative:text" coordorigin="2088,15" coordsize="590,250" o:allowincell="f">
                  <v:rect id="_x0000_s7184" style="position:absolute;left:2526;top:15;width:15;height:103" fillcolor="black" stroked="f" strokeweight="0"/>
                  <v:rect id="_x0000_s7185" style="position:absolute;left:2526;top:118;width:156;height:15" fillcolor="black" stroked="f" strokeweight="0"/>
                  <v:rect id="_x0000_s7186" style="position:absolute;left:2625;top:118;width:15;height:147" fillcolor="black" stroked="f" strokeweight="0"/>
                  <w10:anchorlock/>
                </v:group>
              </w:pict>
            </w:r>
          </w:p>
        </w:tc>
        <w:tc>
          <w:tcPr>
            <w:tcW w:w="7296" w:type="dxa"/>
            <w:gridSpan w:val="2"/>
            <w:tcBorders>
              <w:top w:val="dotted" w:sz="6" w:space="0" w:color="808080"/>
              <w:left w:val="nil"/>
              <w:bottom w:val="nil"/>
              <w:right w:val="nil"/>
            </w:tcBorders>
            <w:shd w:val="clear" w:color="auto" w:fill="C0C0C0"/>
          </w:tcPr>
          <w:p w:rsidR="002B6062" w:rsidRDefault="002B6062" w:rsidP="00A46C3F">
            <w:pPr>
              <w:pStyle w:val="GEFEG"/>
              <w:rPr>
                <w:sz w:val="12"/>
                <w:szCs w:val="12"/>
              </w:rPr>
            </w:pPr>
            <w:r>
              <w:rPr>
                <w:b/>
                <w:bCs/>
                <w:color w:val="000000"/>
                <w:sz w:val="18"/>
                <w:szCs w:val="18"/>
              </w:rPr>
              <w:t>cac:PartyName</w:t>
            </w:r>
          </w:p>
        </w:tc>
      </w:tr>
      <w:tr w:rsidR="002B6062" w:rsidTr="002B6062">
        <w:tblPrEx>
          <w:tblCellMar>
            <w:top w:w="0" w:type="dxa"/>
            <w:left w:w="0" w:type="dxa"/>
            <w:bottom w:w="0" w:type="dxa"/>
            <w:right w:w="0" w:type="dxa"/>
          </w:tblCellMar>
        </w:tblPrEx>
        <w:trPr>
          <w:cantSplit/>
          <w:trHeight w:hRule="exact" w:val="216"/>
        </w:trPr>
        <w:tc>
          <w:tcPr>
            <w:tcW w:w="274" w:type="dxa"/>
            <w:tcBorders>
              <w:top w:val="nil"/>
              <w:left w:val="nil"/>
              <w:bottom w:val="nil"/>
              <w:right w:val="nil"/>
            </w:tcBorders>
            <w:shd w:val="clear" w:color="auto" w:fill="FFFFFF"/>
          </w:tcPr>
          <w:p w:rsidR="002B6062" w:rsidRDefault="002B6062" w:rsidP="00A46C3F">
            <w:pPr>
              <w:pStyle w:val="GEFEG"/>
              <w:rPr>
                <w:sz w:val="12"/>
                <w:szCs w:val="12"/>
              </w:rPr>
            </w:pPr>
          </w:p>
        </w:tc>
        <w:tc>
          <w:tcPr>
            <w:tcW w:w="1814" w:type="dxa"/>
            <w:gridSpan w:val="2"/>
            <w:tcBorders>
              <w:top w:val="nil"/>
              <w:left w:val="nil"/>
              <w:bottom w:val="nil"/>
              <w:right w:val="nil"/>
            </w:tcBorders>
            <w:shd w:val="clear" w:color="auto" w:fill="FFFFFF"/>
          </w:tcPr>
          <w:p w:rsidR="002B6062" w:rsidRDefault="002B6062" w:rsidP="00A46C3F">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689" w:type="dxa"/>
            <w:gridSpan w:val="7"/>
            <w:tcBorders>
              <w:top w:val="nil"/>
              <w:left w:val="nil"/>
              <w:bottom w:val="nil"/>
              <w:right w:val="nil"/>
            </w:tcBorders>
            <w:shd w:val="clear" w:color="auto" w:fill="FFFFFF"/>
          </w:tcPr>
          <w:p w:rsidR="002B6062" w:rsidRDefault="002B6062" w:rsidP="00A46C3F">
            <w:pPr>
              <w:pStyle w:val="GEFEG"/>
              <w:rPr>
                <w:sz w:val="12"/>
                <w:szCs w:val="12"/>
              </w:rPr>
            </w:pPr>
            <w:r>
              <w:rPr>
                <w:noProof/>
              </w:rPr>
              <w:pict>
                <v:group id="_x0000_s7187" style="position:absolute;margin-left:104.4pt;margin-top:0;width:34.45pt;height:10.8pt;z-index:253100544;mso-position-horizontal-relative:text;mso-position-vertical-relative:text" coordorigin="2088" coordsize="689,216" o:allowincell="f">
                  <v:rect id="_x0000_s7188" style="position:absolute;left:2625;width:15;height:103" fillcolor="black" stroked="f" strokeweight="0"/>
                  <v:rect id="_x0000_s7189" style="position:absolute;left:2625;top:103;width:156;height:15" fillcolor="black" stroked="f" strokeweight="0"/>
                  <w10:anchorlock/>
                </v:group>
              </w:pict>
            </w:r>
          </w:p>
        </w:tc>
        <w:tc>
          <w:tcPr>
            <w:tcW w:w="7197" w:type="dxa"/>
            <w:tcBorders>
              <w:top w:val="nil"/>
              <w:left w:val="nil"/>
              <w:bottom w:val="nil"/>
              <w:right w:val="nil"/>
            </w:tcBorders>
            <w:shd w:val="clear" w:color="auto" w:fill="FFFFFF"/>
          </w:tcPr>
          <w:p w:rsidR="002B6062" w:rsidRDefault="002B6062" w:rsidP="00A46C3F">
            <w:pPr>
              <w:pStyle w:val="GEFEG"/>
              <w:tabs>
                <w:tab w:val="left" w:pos="3096"/>
                <w:tab w:val="left" w:pos="6062"/>
              </w:tabs>
              <w:ind w:left="14"/>
              <w:rPr>
                <w:sz w:val="12"/>
                <w:szCs w:val="12"/>
              </w:rPr>
            </w:pPr>
            <w:r>
              <w:rPr>
                <w:color w:val="000000"/>
                <w:sz w:val="18"/>
                <w:szCs w:val="18"/>
              </w:rPr>
              <w:t>cbc:Name</w:t>
            </w:r>
            <w:r>
              <w:rPr>
                <w:sz w:val="18"/>
                <w:szCs w:val="18"/>
              </w:rPr>
              <w:tab/>
            </w:r>
            <w:r>
              <w:rPr>
                <w:color w:val="000000"/>
                <w:sz w:val="18"/>
                <w:szCs w:val="18"/>
              </w:rPr>
              <w:t>Item label name</w:t>
            </w:r>
            <w:r>
              <w:rPr>
                <w:sz w:val="18"/>
                <w:szCs w:val="18"/>
              </w:rPr>
              <w:tab/>
            </w:r>
            <w:r>
              <w:rPr>
                <w:color w:val="000000"/>
                <w:sz w:val="18"/>
                <w:szCs w:val="18"/>
              </w:rPr>
              <w:t>tir77-030</w:t>
            </w:r>
          </w:p>
        </w:tc>
      </w:tr>
    </w:tbl>
    <w:p w:rsidR="002B6062" w:rsidRDefault="002B6062" w:rsidP="002B6062">
      <w:pPr>
        <w:pStyle w:val="GEFEG"/>
      </w:pPr>
    </w:p>
    <w:p w:rsidR="00614F08" w:rsidRDefault="00614F08" w:rsidP="002B6062">
      <w:pPr>
        <w:sectPr w:rsidR="00614F08" w:rsidSect="002B6062">
          <w:pgSz w:w="11920" w:h="16840"/>
          <w:pgMar w:top="851" w:right="1134" w:bottom="851" w:left="1134" w:header="57" w:footer="765" w:gutter="0"/>
          <w:cols w:space="708"/>
          <w:docGrid w:linePitch="299"/>
        </w:sectPr>
      </w:pPr>
    </w:p>
    <w:p w:rsidR="00614F08" w:rsidRDefault="00614F08" w:rsidP="00867E32">
      <w:pPr>
        <w:pStyle w:val="Heading2"/>
      </w:pPr>
      <w:bookmarkStart w:id="231" w:name="_Toc482187257"/>
      <w:r>
        <w:lastRenderedPageBreak/>
        <w:t xml:space="preserve">Details  </w:t>
      </w:r>
      <w:r w:rsidR="00693B15">
        <w:t>of transaction 77 Shopping cart</w:t>
      </w:r>
      <w:bookmarkEnd w:id="231"/>
    </w:p>
    <w:tbl>
      <w:tblPr>
        <w:tblW w:w="15713" w:type="dxa"/>
        <w:tblLayout w:type="fixed"/>
        <w:tblCellMar>
          <w:left w:w="0" w:type="dxa"/>
          <w:right w:w="0" w:type="dxa"/>
        </w:tblCellMar>
        <w:tblLook w:val="0000" w:firstRow="0" w:lastRow="0" w:firstColumn="0" w:lastColumn="0" w:noHBand="0" w:noVBand="0"/>
      </w:tblPr>
      <w:tblGrid>
        <w:gridCol w:w="485"/>
        <w:gridCol w:w="242"/>
        <w:gridCol w:w="243"/>
        <w:gridCol w:w="242"/>
        <w:gridCol w:w="242"/>
        <w:gridCol w:w="243"/>
        <w:gridCol w:w="2444"/>
        <w:gridCol w:w="4016"/>
        <w:gridCol w:w="27"/>
        <w:gridCol w:w="7529"/>
      </w:tblGrid>
      <w:tr w:rsidR="002B6062" w:rsidTr="002B6062">
        <w:tblPrEx>
          <w:tblCellMar>
            <w:top w:w="0" w:type="dxa"/>
            <w:left w:w="0" w:type="dxa"/>
            <w:bottom w:w="0" w:type="dxa"/>
            <w:right w:w="0" w:type="dxa"/>
          </w:tblCellMar>
        </w:tblPrEx>
        <w:trPr>
          <w:cantSplit/>
          <w:tblHeader/>
        </w:trPr>
        <w:tc>
          <w:tcPr>
            <w:tcW w:w="4141" w:type="dxa"/>
            <w:gridSpan w:val="7"/>
            <w:tcBorders>
              <w:top w:val="nil"/>
              <w:left w:val="nil"/>
              <w:bottom w:val="single" w:sz="6" w:space="0" w:color="000000"/>
              <w:right w:val="nil"/>
            </w:tcBorders>
            <w:shd w:val="clear" w:color="auto" w:fill="C0C0C0"/>
          </w:tcPr>
          <w:p w:rsidR="002B6062" w:rsidRDefault="002B6062" w:rsidP="00A46C3F">
            <w:pPr>
              <w:pStyle w:val="GEFEG"/>
              <w:tabs>
                <w:tab w:val="left" w:pos="89"/>
              </w:tabs>
              <w:spacing w:before="60" w:after="60"/>
              <w:rPr>
                <w:sz w:val="12"/>
                <w:szCs w:val="12"/>
              </w:rPr>
            </w:pPr>
            <w:r>
              <w:rPr>
                <w:sz w:val="20"/>
                <w:szCs w:val="20"/>
              </w:rPr>
              <w:tab/>
            </w:r>
            <w:r>
              <w:rPr>
                <w:b/>
                <w:bCs/>
                <w:color w:val="000000"/>
                <w:sz w:val="20"/>
                <w:szCs w:val="20"/>
              </w:rPr>
              <w:t>Element/Attribute</w:t>
            </w:r>
          </w:p>
        </w:tc>
        <w:tc>
          <w:tcPr>
            <w:tcW w:w="4016" w:type="dxa"/>
            <w:tcBorders>
              <w:top w:val="nil"/>
              <w:left w:val="dotted" w:sz="6" w:space="0" w:color="808080"/>
              <w:bottom w:val="single" w:sz="6" w:space="0" w:color="000000"/>
              <w:right w:val="nil"/>
            </w:tcBorders>
            <w:shd w:val="clear" w:color="auto" w:fill="C0C0C0"/>
          </w:tcPr>
          <w:p w:rsidR="002B6062" w:rsidRDefault="002B6062" w:rsidP="00A46C3F">
            <w:pPr>
              <w:pStyle w:val="GEFEG"/>
              <w:spacing w:before="60" w:after="60"/>
              <w:ind w:left="31"/>
              <w:rPr>
                <w:sz w:val="12"/>
                <w:szCs w:val="12"/>
              </w:rPr>
            </w:pPr>
            <w:r>
              <w:rPr>
                <w:b/>
                <w:bCs/>
                <w:color w:val="000000"/>
                <w:sz w:val="20"/>
                <w:szCs w:val="20"/>
              </w:rPr>
              <w:t>Description</w:t>
            </w:r>
          </w:p>
        </w:tc>
        <w:tc>
          <w:tcPr>
            <w:tcW w:w="7556" w:type="dxa"/>
            <w:gridSpan w:val="2"/>
            <w:tcBorders>
              <w:top w:val="nil"/>
              <w:left w:val="dotted" w:sz="6" w:space="0" w:color="808080"/>
              <w:bottom w:val="single" w:sz="6" w:space="0" w:color="000000"/>
              <w:right w:val="nil"/>
            </w:tcBorders>
            <w:shd w:val="clear" w:color="auto" w:fill="C0C0C0"/>
          </w:tcPr>
          <w:p w:rsidR="002B6062" w:rsidRDefault="002B6062" w:rsidP="00A46C3F">
            <w:pPr>
              <w:pStyle w:val="GEFEG"/>
              <w:spacing w:before="60" w:after="60"/>
              <w:ind w:left="185"/>
              <w:rPr>
                <w:sz w:val="12"/>
                <w:szCs w:val="12"/>
              </w:rPr>
            </w:pPr>
            <w:r>
              <w:rPr>
                <w:b/>
                <w:bCs/>
                <w:color w:val="000000"/>
                <w:sz w:val="20"/>
                <w:szCs w:val="20"/>
              </w:rPr>
              <w:t>Usage/Rules/Code lists</w:t>
            </w:r>
          </w:p>
        </w:tc>
      </w:tr>
      <w:tr w:rsidR="002B6062" w:rsidTr="002B6062">
        <w:tblPrEx>
          <w:tblCellMar>
            <w:top w:w="0" w:type="dxa"/>
            <w:left w:w="0" w:type="dxa"/>
            <w:bottom w:w="0" w:type="dxa"/>
            <w:right w:w="0" w:type="dxa"/>
          </w:tblCellMar>
        </w:tblPrEx>
        <w:trPr>
          <w:cantSplit/>
        </w:trPr>
        <w:tc>
          <w:tcPr>
            <w:tcW w:w="4141" w:type="dxa"/>
            <w:gridSpan w:val="7"/>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20"/>
                <w:szCs w:val="20"/>
              </w:rPr>
              <w:t>Catalogue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58"/>
              </w:tabs>
              <w:rPr>
                <w:sz w:val="12"/>
                <w:szCs w:val="12"/>
              </w:rPr>
            </w:pPr>
            <w:r>
              <w:rPr>
                <w:b/>
                <w:bCs/>
                <w:color w:val="000000"/>
                <w:sz w:val="16"/>
                <w:szCs w:val="16"/>
              </w:rPr>
              <w:t>Type</w:t>
            </w:r>
            <w:r>
              <w:rPr>
                <w:sz w:val="16"/>
                <w:szCs w:val="16"/>
              </w:rPr>
              <w:tab/>
            </w:r>
            <w:r>
              <w:rPr>
                <w:color w:val="000000"/>
                <w:sz w:val="16"/>
                <w:szCs w:val="16"/>
              </w:rPr>
              <w:t>CatalogueType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399"/>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473" style="position:absolute;margin-left:0;margin-top:.75pt;width:24.25pt;height:19.95pt;z-index:252924416;mso-position-horizontal-relative:text;mso-position-vertical-relative:text" coordorigin=",15" coordsize="485,399" o:allowincell="f">
                  <v:rect id="_x0000_s6474" style="position:absolute;left:114;top:15;width:15;height:399" fillcolor="gray" stroked="f" strokeweight="0"/>
                  <v:rect id="_x0000_s6475" style="position:absolute;left:114;top:123;width:372;height:15"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cbc:UBLVersionID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cbc:UBLVersionIDType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[EUGEN-T77-R015] — UBLVersionID MUST be 2.1</w:t>
            </w:r>
          </w:p>
        </w:tc>
      </w:tr>
      <w:tr w:rsidR="002B6062" w:rsidTr="002B6062">
        <w:tblPrEx>
          <w:tblCellMar>
            <w:top w:w="0" w:type="dxa"/>
            <w:left w:w="0" w:type="dxa"/>
            <w:bottom w:w="0" w:type="dxa"/>
            <w:right w:w="0" w:type="dxa"/>
          </w:tblCellMar>
        </w:tblPrEx>
        <w:trPr>
          <w:cantSplit/>
          <w:trHeight w:hRule="exact" w:val="1743"/>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476" style="position:absolute;margin-left:0;margin-top:.75pt;width:24.25pt;height:87.15pt;z-index:252925440;mso-position-horizontal-relative:text;mso-position-vertical-relative:text" coordorigin=",15" coordsize="485,1743" o:allowincell="f">
                  <v:rect id="_x0000_s6477" style="position:absolute;left:114;top:15;width:15;height:1743" fillcolor="gray" stroked="f" strokeweight="0"/>
                  <v:rect id="_x0000_s6478" style="position:absolute;left:114;top:123;width:372;height:15"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cbc:CustomizationID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cbc:CustomizationIDType</w:t>
            </w:r>
          </w:p>
          <w:p w:rsidR="002B6062" w:rsidRDefault="002B6062" w:rsidP="00A46C3F">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tir77-007</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Specification identification</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identification of the specification containing the total set of rules regarding semantic</w:t>
            </w:r>
          </w:p>
          <w:p w:rsidR="002B6062" w:rsidRDefault="002B6062" w:rsidP="00A46C3F">
            <w:pPr>
              <w:pStyle w:val="GEFEG"/>
              <w:ind w:left="1229"/>
              <w:rPr>
                <w:sz w:val="16"/>
                <w:szCs w:val="16"/>
              </w:rPr>
            </w:pPr>
            <w:r>
              <w:rPr>
                <w:i/>
                <w:iCs/>
                <w:color w:val="000000"/>
                <w:sz w:val="16"/>
                <w:szCs w:val="16"/>
              </w:rPr>
              <w:t>content, cardinalities and business rules to which the data contained in the instance</w:t>
            </w:r>
          </w:p>
          <w:p w:rsidR="002B6062" w:rsidRDefault="002B6062" w:rsidP="00A46C3F">
            <w:pPr>
              <w:pStyle w:val="GEFEG"/>
              <w:ind w:left="1229"/>
              <w:rPr>
                <w:sz w:val="16"/>
                <w:szCs w:val="16"/>
              </w:rPr>
            </w:pPr>
            <w:r>
              <w:rPr>
                <w:i/>
                <w:iCs/>
                <w:color w:val="000000"/>
                <w:sz w:val="16"/>
                <w:szCs w:val="16"/>
              </w:rPr>
              <w:t>document conforms.</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identification may include the version of the specification as well as any</w:t>
            </w:r>
          </w:p>
          <w:p w:rsidR="002B6062" w:rsidRDefault="002B6062" w:rsidP="00A46C3F">
            <w:pPr>
              <w:pStyle w:val="GEFEG"/>
              <w:ind w:left="1229"/>
              <w:rPr>
                <w:sz w:val="16"/>
                <w:szCs w:val="16"/>
              </w:rPr>
            </w:pPr>
            <w:r>
              <w:rPr>
                <w:i/>
                <w:iCs/>
                <w:color w:val="000000"/>
                <w:sz w:val="16"/>
                <w:szCs w:val="16"/>
              </w:rPr>
              <w:t>customizations applied.</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[BII3-T77-R001] — A shopping cart MUST have a customization identifier.</w:t>
            </w:r>
          </w:p>
          <w:p w:rsidR="002B6062" w:rsidRDefault="002B6062" w:rsidP="00A46C3F">
            <w:pPr>
              <w:pStyle w:val="GEFEG"/>
              <w:ind w:left="1229"/>
              <w:rPr>
                <w:sz w:val="16"/>
                <w:szCs w:val="16"/>
              </w:rPr>
            </w:pPr>
            <w:r>
              <w:rPr>
                <w:color w:val="000000"/>
                <w:sz w:val="16"/>
                <w:szCs w:val="16"/>
              </w:rPr>
              <w:t>[EUGEN-T77-R001] — CustomizationID MUST be urn:www.cenbii.eu:transaction:</w:t>
            </w:r>
          </w:p>
          <w:p w:rsidR="002B6062" w:rsidRDefault="002B6062" w:rsidP="00A46C3F">
            <w:pPr>
              <w:pStyle w:val="GEFEG"/>
              <w:ind w:left="1229"/>
              <w:rPr>
                <w:sz w:val="12"/>
                <w:szCs w:val="12"/>
              </w:rPr>
            </w:pPr>
            <w:r>
              <w:rPr>
                <w:color w:val="000000"/>
                <w:sz w:val="16"/>
                <w:szCs w:val="16"/>
              </w:rPr>
              <w:t>biitrns077:ver2.0:extended:www.peppol.eu:bis:peppol18a:ver1.0</w:t>
            </w:r>
          </w:p>
        </w:tc>
      </w:tr>
      <w:tr w:rsidR="002B6062" w:rsidTr="002B6062">
        <w:tblPrEx>
          <w:tblCellMar>
            <w:top w:w="0" w:type="dxa"/>
            <w:left w:w="0" w:type="dxa"/>
            <w:bottom w:w="0" w:type="dxa"/>
            <w:right w:w="0" w:type="dxa"/>
          </w:tblCellMar>
        </w:tblPrEx>
        <w:trPr>
          <w:cantSplit/>
          <w:trHeight w:hRule="exact" w:val="975"/>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479" style="position:absolute;margin-left:0;margin-top:.75pt;width:24.25pt;height:48.75pt;z-index:252926464;mso-position-horizontal-relative:text;mso-position-vertical-relative:text" coordorigin=",15" coordsize="485,975" o:allowincell="f">
                  <v:rect id="_x0000_s6480" style="position:absolute;left:114;top:15;width:15;height:975" fillcolor="gray" stroked="f" strokeweight="0"/>
                  <v:rect id="_x0000_s6481" style="position:absolute;left:114;top:123;width:372;height:15"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cbc:ProfileID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cbc:ProfileIDType</w:t>
            </w:r>
          </w:p>
          <w:p w:rsidR="002B6062" w:rsidRDefault="002B6062" w:rsidP="00A46C3F">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tir77-006</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Business process type identifier</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Identifies the business process context in which the transaction appears. It enables the</w:t>
            </w:r>
          </w:p>
          <w:p w:rsidR="002B6062" w:rsidRDefault="002B6062" w:rsidP="00A46C3F">
            <w:pPr>
              <w:pStyle w:val="GEFEG"/>
              <w:ind w:left="1229"/>
              <w:rPr>
                <w:sz w:val="16"/>
                <w:szCs w:val="16"/>
              </w:rPr>
            </w:pPr>
            <w:r>
              <w:rPr>
                <w:i/>
                <w:iCs/>
                <w:color w:val="000000"/>
                <w:sz w:val="16"/>
                <w:szCs w:val="16"/>
              </w:rPr>
              <w:t>buyer to process the document in an appropriate way.</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[BII3-T77-R002] — A shopping cart MUST have a profile identifier.</w:t>
            </w:r>
          </w:p>
          <w:p w:rsidR="002B6062" w:rsidRDefault="002B6062" w:rsidP="00A46C3F">
            <w:pPr>
              <w:pStyle w:val="GEFEG"/>
              <w:ind w:left="1229"/>
              <w:rPr>
                <w:sz w:val="12"/>
                <w:szCs w:val="12"/>
              </w:rPr>
            </w:pPr>
            <w:r>
              <w:rPr>
                <w:color w:val="000000"/>
                <w:sz w:val="16"/>
                <w:szCs w:val="16"/>
              </w:rPr>
              <w:t>[EUGEN-T77-R002] — ProfileID MUST be urn:www.cenbii.eu:profile:bii18:ver1.0</w:t>
            </w:r>
          </w:p>
        </w:tc>
      </w:tr>
      <w:tr w:rsidR="002B6062" w:rsidTr="002B6062">
        <w:tblPrEx>
          <w:tblCellMar>
            <w:top w:w="0" w:type="dxa"/>
            <w:left w:w="0" w:type="dxa"/>
            <w:bottom w:w="0" w:type="dxa"/>
            <w:right w:w="0" w:type="dxa"/>
          </w:tblCellMar>
        </w:tblPrEx>
        <w:trPr>
          <w:cantSplit/>
          <w:trHeight w:hRule="exact" w:val="783"/>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482" style="position:absolute;margin-left:0;margin-top:.75pt;width:24.25pt;height:39.15pt;z-index:252927488;mso-position-horizontal-relative:text;mso-position-vertical-relative:text" coordorigin=",15" coordsize="485,783" o:allowincell="f">
                  <v:rect id="_x0000_s6483" style="position:absolute;left:114;top:15;width:15;height:783" fillcolor="gray" stroked="f" strokeweight="0"/>
                  <v:rect id="_x0000_s6484" style="position:absolute;left:114;top:123;width:372;height:15"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tir77-001</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BR-18-007</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Shopping cart identifier</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identifier for the shopping cart.</w:t>
            </w:r>
          </w:p>
          <w:p w:rsidR="002B6062" w:rsidRDefault="002B6062" w:rsidP="00A46C3F">
            <w:pPr>
              <w:pStyle w:val="GEFEG"/>
              <w:tabs>
                <w:tab w:val="left" w:pos="1229"/>
              </w:tabs>
              <w:rPr>
                <w:sz w:val="12"/>
                <w:szCs w:val="12"/>
              </w:rPr>
            </w:pPr>
            <w:r>
              <w:rPr>
                <w:b/>
                <w:bCs/>
                <w:color w:val="000000"/>
                <w:sz w:val="16"/>
                <w:szCs w:val="16"/>
              </w:rPr>
              <w:t>Rules</w:t>
            </w:r>
            <w:r>
              <w:rPr>
                <w:sz w:val="16"/>
                <w:szCs w:val="16"/>
              </w:rPr>
              <w:tab/>
            </w:r>
            <w:r>
              <w:rPr>
                <w:color w:val="000000"/>
                <w:sz w:val="16"/>
                <w:szCs w:val="16"/>
              </w:rPr>
              <w:t>[BII3-T77-R005] — A shopping cart MUST contain the shopping cart identifier.</w:t>
            </w:r>
          </w:p>
        </w:tc>
      </w:tr>
      <w:tr w:rsidR="002B6062" w:rsidTr="002B6062">
        <w:tblPrEx>
          <w:tblCellMar>
            <w:top w:w="0" w:type="dxa"/>
            <w:left w:w="0" w:type="dxa"/>
            <w:bottom w:w="0" w:type="dxa"/>
            <w:right w:w="0" w:type="dxa"/>
          </w:tblCellMar>
        </w:tblPrEx>
        <w:trPr>
          <w:cantSplit/>
          <w:trHeight w:hRule="exact" w:val="975"/>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485" style="position:absolute;margin-left:0;margin-top:.75pt;width:24.25pt;height:48.75pt;z-index:252928512;mso-position-horizontal-relative:text;mso-position-vertical-relative:text" coordorigin=",15" coordsize="485,975" o:allowincell="f">
                  <v:rect id="_x0000_s6486" style="position:absolute;left:114;top:15;width:15;height:975" fillcolor="gray" stroked="f" strokeweight="0"/>
                  <v:rect id="_x0000_s6487" style="position:absolute;left:114;top:123;width:372;height:15"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cbc:ActionCode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cbc:ActionCodeType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tir77-005</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BR-18-001</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Complete cart indicator</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Default value is false indicating that cart does not have to be ordered in full (completly)</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Indicate if only a complete shopping cart can be ordered. That is, that the information</w:t>
            </w:r>
          </w:p>
          <w:p w:rsidR="002B6062" w:rsidRDefault="002B6062" w:rsidP="00A46C3F">
            <w:pPr>
              <w:pStyle w:val="GEFEG"/>
              <w:ind w:left="1229"/>
              <w:rPr>
                <w:sz w:val="16"/>
                <w:szCs w:val="16"/>
              </w:rPr>
            </w:pPr>
            <w:r>
              <w:rPr>
                <w:i/>
                <w:iCs/>
                <w:color w:val="000000"/>
                <w:sz w:val="16"/>
                <w:szCs w:val="16"/>
              </w:rPr>
              <w:t>and prices in the shopping cart is only valid if the complete cart is ordered.</w:t>
            </w:r>
          </w:p>
          <w:p w:rsidR="002B6062" w:rsidRDefault="002B6062" w:rsidP="00A46C3F">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[EUGEN-T77-R004] — Complete cart indicator may only be "true" or "false"</w:t>
            </w:r>
          </w:p>
        </w:tc>
      </w:tr>
      <w:tr w:rsidR="002B6062" w:rsidTr="002B6062">
        <w:tblPrEx>
          <w:tblCellMar>
            <w:top w:w="0" w:type="dxa"/>
            <w:left w:w="0" w:type="dxa"/>
            <w:bottom w:w="0" w:type="dxa"/>
            <w:right w:w="0" w:type="dxa"/>
          </w:tblCellMar>
        </w:tblPrEx>
        <w:trPr>
          <w:cantSplit/>
          <w:trHeight w:hRule="exact" w:val="783"/>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488" style="position:absolute;margin-left:0;margin-top:.75pt;width:24.25pt;height:39.15pt;z-index:252929536;mso-position-horizontal-relative:text;mso-position-vertical-relative:text" coordorigin=",15" coordsize="485,783" o:allowincell="f">
                  <v:rect id="_x0000_s6489" style="position:absolute;left:114;top:15;width:15;height:783" fillcolor="gray" stroked="f" strokeweight="0"/>
                  <v:rect id="_x0000_s6490" style="position:absolute;left:114;top:123;width:372;height:15"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cbc:IssueDate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cbc:IssueDateType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tir77-002</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BR-18-007</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Shopping cart issue date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date when the shopping cart was issued.</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[BII3-T77-R003] — A shopping cart MUST contain the date of issue.</w:t>
            </w:r>
          </w:p>
          <w:p w:rsidR="002B6062" w:rsidRDefault="002B6062" w:rsidP="00A46C3F">
            <w:pPr>
              <w:pStyle w:val="GEFEG"/>
              <w:ind w:left="1229"/>
              <w:rPr>
                <w:sz w:val="12"/>
                <w:szCs w:val="12"/>
              </w:rPr>
            </w:pPr>
            <w:r>
              <w:rPr>
                <w:color w:val="000000"/>
                <w:sz w:val="16"/>
                <w:szCs w:val="16"/>
              </w:rPr>
              <w:t>[EUGEN-T77-R005] — IssueDate may not be later than today.</w:t>
            </w:r>
          </w:p>
        </w:tc>
      </w:tr>
      <w:tr w:rsidR="002B6062" w:rsidTr="002B6062">
        <w:tblPrEx>
          <w:tblCellMar>
            <w:top w:w="0" w:type="dxa"/>
            <w:left w:w="0" w:type="dxa"/>
            <w:bottom w:w="0" w:type="dxa"/>
            <w:right w:w="0" w:type="dxa"/>
          </w:tblCellMar>
        </w:tblPrEx>
        <w:trPr>
          <w:cantSplit/>
          <w:trHeight w:hRule="exact" w:val="783"/>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491" style="position:absolute;margin-left:0;margin-top:.75pt;width:24.25pt;height:39.15pt;z-index:252930560;mso-position-horizontal-relative:text;mso-position-vertical-relative:text" coordorigin=",15" coordsize="485,783" o:allowincell="f">
                  <v:rect id="_x0000_s6492" style="position:absolute;left:114;top:15;width:15;height:783" fillcolor="gray" stroked="f" strokeweight="0"/>
                  <v:rect id="_x0000_s6493" style="position:absolute;left:114;top:123;width:372;height:15"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cbc:IssueTime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cbc:IssueTimeType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tir77-003</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BR-18-007</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Shopping cart issue time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time of day when shopping cart was issued.</w:t>
            </w:r>
          </w:p>
          <w:p w:rsidR="002B6062" w:rsidRDefault="002B6062" w:rsidP="00A46C3F">
            <w:pPr>
              <w:pStyle w:val="GEFEG"/>
              <w:tabs>
                <w:tab w:val="left" w:pos="1229"/>
              </w:tabs>
              <w:rPr>
                <w:sz w:val="12"/>
                <w:szCs w:val="12"/>
              </w:rPr>
            </w:pPr>
            <w:r>
              <w:rPr>
                <w:b/>
                <w:bCs/>
                <w:color w:val="000000"/>
                <w:sz w:val="16"/>
                <w:szCs w:val="16"/>
              </w:rPr>
              <w:t>Rules</w:t>
            </w:r>
            <w:r>
              <w:rPr>
                <w:sz w:val="16"/>
                <w:szCs w:val="16"/>
              </w:rPr>
              <w:tab/>
            </w:r>
            <w:r>
              <w:rPr>
                <w:color w:val="000000"/>
                <w:sz w:val="16"/>
                <w:szCs w:val="16"/>
              </w:rPr>
              <w:t>[BII3-T77-R004] — A shopping cart MUST contain the time of issue.</w:t>
            </w:r>
          </w:p>
        </w:tc>
      </w:tr>
      <w:tr w:rsidR="002B6062" w:rsidTr="002B6062">
        <w:tblPrEx>
          <w:tblCellMar>
            <w:top w:w="0" w:type="dxa"/>
            <w:left w:w="0" w:type="dxa"/>
            <w:bottom w:w="0" w:type="dxa"/>
            <w:right w:w="0" w:type="dxa"/>
          </w:tblCellMar>
        </w:tblPrEx>
        <w:trPr>
          <w:cantSplit/>
          <w:trHeight w:hRule="exact" w:val="399"/>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494" style="position:absolute;margin-left:0;margin-top:.75pt;width:24.25pt;height:19.95pt;z-index:252931584;mso-position-horizontal-relative:text;mso-position-vertical-relative:text" coordorigin=",15" coordsize="485,399" o:allowincell="f">
                  <v:rect id="_x0000_s6495" style="position:absolute;left:114;top:15;width:15;height:399" fillcolor="gray" stroked="f" strokeweight="0"/>
                  <v:rect id="_x0000_s6496" style="position:absolute;left:114;top:123;width:372;height:15" fillcolor="gray" stroked="f" strokeweight="0"/>
                  <v:rect id="_x0000_s6497" style="position:absolute;left:357;top:123;width:15;height:291"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cac:ValidityPeriod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cac:PeriodType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551"/>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498" style="position:absolute;margin-left:0;margin-top:0;width:36.35pt;height:77.55pt;z-index:252932608;mso-position-horizontal-relative:text;mso-position-vertical-relative:text" coordsize="727,1551" o:allowincell="f">
                  <v:rect id="_x0000_s6499" style="position:absolute;left:114;width:15;height:1551" fillcolor="gray" stroked="f" strokeweight="0"/>
                  <v:rect id="_x0000_s6500" style="position:absolute;left:357;width:15;height:1551" fillcolor="gray" stroked="f" strokeweight="0"/>
                  <v:rect id="_x0000_s6501" style="position:absolute;left:357;top:108;width:372;height:15"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cbc:EndDate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cbc:EndDateType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tir77-008</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BR-18-001</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Period end date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date on which the period ends.</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date is the last day of the period.</w:t>
            </w:r>
          </w:p>
          <w:p w:rsidR="002B6062" w:rsidRDefault="002B6062" w:rsidP="00A46C3F">
            <w:pPr>
              <w:pStyle w:val="GEFEG"/>
              <w:ind w:left="1229"/>
              <w:rPr>
                <w:sz w:val="16"/>
                <w:szCs w:val="16"/>
              </w:rPr>
            </w:pPr>
            <w:r>
              <w:rPr>
                <w:i/>
                <w:iCs/>
                <w:color w:val="000000"/>
                <w:sz w:val="16"/>
                <w:szCs w:val="16"/>
              </w:rPr>
              <w:t>Date until which information and prices stated in the shopping cart are valid.</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[EUGEN-T77-R003] — The validity period end date may not be earlier than the issue</w:t>
            </w:r>
          </w:p>
          <w:p w:rsidR="002B6062" w:rsidRDefault="002B6062" w:rsidP="00A46C3F">
            <w:pPr>
              <w:pStyle w:val="GEFEG"/>
              <w:ind w:left="1229"/>
              <w:rPr>
                <w:sz w:val="16"/>
                <w:szCs w:val="16"/>
              </w:rPr>
            </w:pPr>
            <w:r>
              <w:rPr>
                <w:color w:val="000000"/>
                <w:sz w:val="16"/>
                <w:szCs w:val="16"/>
              </w:rPr>
              <w:t>date.</w:t>
            </w:r>
          </w:p>
          <w:p w:rsidR="002B6062" w:rsidRDefault="002B6062" w:rsidP="00A46C3F">
            <w:pPr>
              <w:pStyle w:val="GEFEG"/>
              <w:ind w:left="1229"/>
              <w:rPr>
                <w:sz w:val="16"/>
                <w:szCs w:val="16"/>
              </w:rPr>
            </w:pPr>
            <w:r>
              <w:rPr>
                <w:color w:val="000000"/>
                <w:sz w:val="16"/>
                <w:szCs w:val="16"/>
              </w:rPr>
              <w:t>[BII3-T77-R017] — A validity period MUST contain the "shopping cart validity period end</w:t>
            </w:r>
          </w:p>
          <w:p w:rsidR="002B6062" w:rsidRDefault="002B6062" w:rsidP="00A46C3F">
            <w:pPr>
              <w:pStyle w:val="GEFEG"/>
              <w:ind w:left="1229"/>
              <w:rPr>
                <w:sz w:val="12"/>
                <w:szCs w:val="12"/>
              </w:rPr>
            </w:pPr>
            <w:r>
              <w:rPr>
                <w:color w:val="000000"/>
                <w:sz w:val="16"/>
                <w:szCs w:val="16"/>
              </w:rPr>
              <w:t>date" at most once</w:t>
            </w:r>
          </w:p>
        </w:tc>
      </w:tr>
      <w:tr w:rsidR="002B6062" w:rsidTr="002B6062">
        <w:tblPrEx>
          <w:tblCellMar>
            <w:top w:w="0" w:type="dxa"/>
            <w:left w:w="0" w:type="dxa"/>
            <w:bottom w:w="0" w:type="dxa"/>
            <w:right w:w="0" w:type="dxa"/>
          </w:tblCellMar>
        </w:tblPrEx>
        <w:trPr>
          <w:cantSplit/>
          <w:trHeight w:hRule="exact" w:val="783"/>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lastRenderedPageBreak/>
              <w:pict>
                <v:group id="_x0000_s6502" style="position:absolute;margin-left:0;margin-top:.75pt;width:36.35pt;height:39.15pt;z-index:252933632;mso-position-horizontal-relative:text;mso-position-vertical-relative:text" coordorigin=",15" coordsize="727,783" o:allowincell="f">
                  <v:rect id="_x0000_s6503" style="position:absolute;left:114;top:15;width:15;height:783" fillcolor="gray" stroked="f" strokeweight="0"/>
                  <v:rect id="_x0000_s6504" style="position:absolute;left:357;top:15;width:15;height:108" fillcolor="gray" stroked="f" strokeweight="0"/>
                  <v:rect id="_x0000_s6505" style="position:absolute;left:357;top:123;width:372;height:15"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cbc:EndTime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cbc:EndTimeType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tir77-009</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BR-18-001</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Period end time</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end time of the period.</w:t>
            </w:r>
          </w:p>
          <w:p w:rsidR="002B6062" w:rsidRDefault="002B6062" w:rsidP="00A46C3F">
            <w:pPr>
              <w:pStyle w:val="GEFEG"/>
              <w:ind w:left="1229"/>
              <w:rPr>
                <w:sz w:val="12"/>
                <w:szCs w:val="12"/>
              </w:rPr>
            </w:pPr>
            <w:r>
              <w:rPr>
                <w:i/>
                <w:iCs/>
                <w:color w:val="000000"/>
                <w:sz w:val="16"/>
                <w:szCs w:val="16"/>
              </w:rPr>
              <w:t>Date until which information and prices stated in the shopping cart are valid.</w:t>
            </w:r>
          </w:p>
        </w:tc>
      </w:tr>
      <w:tr w:rsidR="002B6062" w:rsidTr="002B6062">
        <w:tblPrEx>
          <w:tblCellMar>
            <w:top w:w="0" w:type="dxa"/>
            <w:left w:w="0" w:type="dxa"/>
            <w:bottom w:w="0" w:type="dxa"/>
            <w:right w:w="0" w:type="dxa"/>
          </w:tblCellMar>
        </w:tblPrEx>
        <w:trPr>
          <w:cantSplit/>
          <w:trHeight w:hRule="exact" w:val="399"/>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06" style="position:absolute;margin-left:0;margin-top:.75pt;width:24.25pt;height:19.95pt;z-index:252934656;mso-position-horizontal-relative:text;mso-position-vertical-relative:text" coordorigin=",15" coordsize="485,399" o:allowincell="f">
                  <v:rect id="_x0000_s6507" style="position:absolute;left:114;top:15;width:15;height:399" fillcolor="gray" stroked="f" strokeweight="0"/>
                  <v:rect id="_x0000_s6508" style="position:absolute;left:114;top:123;width:372;height:15" fillcolor="gray" stroked="f" strokeweight="0"/>
                  <v:rect id="_x0000_s6509" style="position:absolute;left:357;top:123;width:15;height:291"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cac:ReferencedContract</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cac:ContractType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10" style="position:absolute;margin-left:0;margin-top:.75pt;width:36.35pt;height:39.15pt;z-index:252935680;mso-position-horizontal-relative:text;mso-position-vertical-relative:text" coordorigin=",15" coordsize="727,783" o:allowincell="f">
                  <v:rect id="_x0000_s6511" style="position:absolute;left:114;top:15;width:15;height:783" fillcolor="gray" stroked="f" strokeweight="0"/>
                  <v:rect id="_x0000_s6512" style="position:absolute;left:357;top:15;width:15;height:108" fillcolor="gray" stroked="f" strokeweight="0"/>
                  <v:rect id="_x0000_s6513" style="position:absolute;left:357;top:123;width:372;height:15"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tir77-020</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BR-18-008</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Contract identifier</w:t>
            </w:r>
          </w:p>
          <w:p w:rsidR="002B6062" w:rsidRDefault="002B6062" w:rsidP="00A46C3F">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identification of a contract.</w:t>
            </w:r>
          </w:p>
        </w:tc>
      </w:tr>
      <w:tr w:rsidR="002B6062" w:rsidTr="002B6062">
        <w:tblPrEx>
          <w:tblCellMar>
            <w:top w:w="0" w:type="dxa"/>
            <w:left w:w="0" w:type="dxa"/>
            <w:bottom w:w="0" w:type="dxa"/>
            <w:right w:w="0" w:type="dxa"/>
          </w:tblCellMar>
        </w:tblPrEx>
        <w:trPr>
          <w:cantSplit/>
          <w:trHeight w:hRule="exact" w:val="399"/>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14" style="position:absolute;margin-left:0;margin-top:.75pt;width:24.25pt;height:19.95pt;z-index:252936704;mso-position-horizontal-relative:text;mso-position-vertical-relative:text" coordorigin=",15" coordsize="485,399" o:allowincell="f">
                  <v:rect id="_x0000_s6515" style="position:absolute;left:114;top:15;width:15;height:399" fillcolor="gray" stroked="f" strokeweight="0"/>
                  <v:rect id="_x0000_s6516" style="position:absolute;left:114;top:123;width:372;height:15" fillcolor="gray" stroked="f" strokeweight="0"/>
                  <v:rect id="_x0000_s6517" style="position:absolute;left:357;top:123;width:15;height:291"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cac:ProviderParty</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975"/>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18" style="position:absolute;margin-left:0;margin-top:.75pt;width:36.35pt;height:48.75pt;z-index:252937728;mso-position-horizontal-relative:text;mso-position-vertical-relative:text" coordorigin=",15" coordsize="727,975" o:allowincell="f">
                  <v:rect id="_x0000_s6519" style="position:absolute;left:114;top:15;width:15;height:975" fillcolor="gray" stroked="f" strokeweight="0"/>
                  <v:rect id="_x0000_s6520" style="position:absolute;left:357;top:15;width:15;height:975" fillcolor="gray" stroked="f" strokeweight="0"/>
                  <v:rect id="_x0000_s6521" style="position:absolute;left:357;top:123;width:372;height:15" fillcolor="gray" stroked="f" strokeweight="0"/>
                  <v:rect id="_x0000_s6522" style="position:absolute;left:600;top:123;width:15;height:867"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cbc:EndpointID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cbc:EndpointIDType</w:t>
            </w:r>
          </w:p>
          <w:p w:rsidR="002B6062" w:rsidRDefault="002B6062" w:rsidP="00A46C3F">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OP-T77-001</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Seller electronic address</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Identifies the seller's electronic address to which a business document may be</w:t>
            </w:r>
          </w:p>
          <w:p w:rsidR="002B6062" w:rsidRDefault="002B6062" w:rsidP="00A46C3F">
            <w:pPr>
              <w:pStyle w:val="GEFEG"/>
              <w:ind w:left="1229"/>
              <w:rPr>
                <w:sz w:val="16"/>
                <w:szCs w:val="16"/>
              </w:rPr>
            </w:pPr>
            <w:r>
              <w:rPr>
                <w:i/>
                <w:iCs/>
                <w:color w:val="000000"/>
                <w:sz w:val="16"/>
                <w:szCs w:val="16"/>
              </w:rPr>
              <w:t>delivered.</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[EUGEN-T77-R006] — The shopping cart message SHOULD contain the Sellers end</w:t>
            </w:r>
          </w:p>
          <w:p w:rsidR="002B6062" w:rsidRDefault="002B6062" w:rsidP="00A46C3F">
            <w:pPr>
              <w:pStyle w:val="GEFEG"/>
              <w:ind w:left="1229"/>
              <w:rPr>
                <w:sz w:val="12"/>
                <w:szCs w:val="12"/>
              </w:rPr>
            </w:pPr>
            <w:r>
              <w:rPr>
                <w:color w:val="000000"/>
                <w:sz w:val="16"/>
                <w:szCs w:val="16"/>
              </w:rPr>
              <w:t>point id.</w:t>
            </w:r>
          </w:p>
        </w:tc>
      </w:tr>
      <w:tr w:rsidR="002B6062" w:rsidTr="002B6062">
        <w:tblPrEx>
          <w:tblCellMar>
            <w:top w:w="0" w:type="dxa"/>
            <w:left w:w="0" w:type="dxa"/>
            <w:bottom w:w="0" w:type="dxa"/>
            <w:right w:w="0" w:type="dxa"/>
          </w:tblCellMar>
        </w:tblPrEx>
        <w:trPr>
          <w:cantSplit/>
          <w:trHeight w:hRule="exact" w:val="38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23" style="position:absolute;margin-left:0;margin-top:.75pt;width:48.5pt;height:19.45pt;z-index:252938752;mso-position-horizontal-relative:text;mso-position-vertical-relative:text" coordorigin=",15" coordsize="970,389" o:allowincell="f">
                  <v:rect id="_x0000_s6524" style="position:absolute;left:114;top:15;width:15;height:389" fillcolor="gray" stroked="f" strokeweight="0"/>
                  <v:rect id="_x0000_s6525" style="position:absolute;left:357;top:15;width:15;height:389" fillcolor="gray" stroked="f" strokeweight="0"/>
                  <v:rect id="_x0000_s6526" style="position:absolute;left:600;top:15;width:15;height:108" fillcolor="gray" stroked="f" strokeweight="0"/>
                  <v:rect id="_x0000_s6527" style="position:absolute;left:600;top:123;width:372;height:15"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schemeID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[CL-T77-R007] — An Endpoint Identifier Scheme MUST be from the list of PEPPOL</w:t>
            </w:r>
          </w:p>
          <w:p w:rsidR="002B6062" w:rsidRDefault="002B6062" w:rsidP="00A46C3F">
            <w:pPr>
              <w:pStyle w:val="GEFEG"/>
              <w:ind w:left="1229"/>
              <w:rPr>
                <w:sz w:val="12"/>
                <w:szCs w:val="12"/>
              </w:rPr>
            </w:pPr>
            <w:r>
              <w:rPr>
                <w:i/>
                <w:iCs/>
                <w:color w:val="000000"/>
                <w:sz w:val="16"/>
                <w:szCs w:val="16"/>
              </w:rPr>
              <w:t>Party Identifiers described in the "PEPPOL Policy for using Identifiers".</w:t>
            </w:r>
          </w:p>
        </w:tc>
      </w:tr>
      <w:tr w:rsidR="002B6062" w:rsidTr="002B6062">
        <w:tblPrEx>
          <w:tblCellMar>
            <w:top w:w="0" w:type="dxa"/>
            <w:left w:w="0" w:type="dxa"/>
            <w:bottom w:w="0" w:type="dxa"/>
            <w:right w:w="0" w:type="dxa"/>
          </w:tblCellMar>
        </w:tblPrEx>
        <w:trPr>
          <w:cantSplit/>
          <w:trHeight w:hRule="exact" w:val="399"/>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28" style="position:absolute;margin-left:0;margin-top:.75pt;width:36.35pt;height:19.95pt;z-index:252939776;mso-position-horizontal-relative:text;mso-position-vertical-relative:text" coordorigin=",15" coordsize="727,399" o:allowincell="f">
                  <v:rect id="_x0000_s6529" style="position:absolute;left:114;top:15;width:15;height:399" fillcolor="gray" stroked="f" strokeweight="0"/>
                  <v:rect id="_x0000_s6530" style="position:absolute;left:357;top:15;width:15;height:399" fillcolor="gray" stroked="f" strokeweight="0"/>
                  <v:rect id="_x0000_s6531" style="position:absolute;left:357;top:123;width:372;height:15" fillcolor="gray" stroked="f" strokeweight="0"/>
                  <v:rect id="_x0000_s6532" style="position:absolute;left:600;top:123;width:15;height:291"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cac:PartyIdentification</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cac:PartyIdentificationType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33" style="position:absolute;margin-left:0;margin-top:.75pt;width:48.5pt;height:39.15pt;z-index:252940800;mso-position-horizontal-relative:text;mso-position-vertical-relative:text" coordorigin=",15" coordsize="970,783" o:allowincell="f">
                  <v:rect id="_x0000_s6534" style="position:absolute;left:114;top:15;width:15;height:783" fillcolor="gray" stroked="f" strokeweight="0"/>
                  <v:rect id="_x0000_s6535" style="position:absolute;left:357;top:15;width:15;height:783" fillcolor="gray" stroked="f" strokeweight="0"/>
                  <v:rect id="_x0000_s6536" style="position:absolute;left:600;top:15;width:15;height:108" fillcolor="gray" stroked="f" strokeweight="0"/>
                  <v:rect id="_x0000_s6537" style="position:absolute;left:600;top:123;width:372;height:15" fillcolor="gray" stroked="f" strokeweight="0"/>
                  <v:rect id="_x0000_s6538" style="position:absolute;left:843;top:123;width:15;height:675"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tir77-014</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BR-18-009</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Seller standard identifier</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identification of the seller.</w:t>
            </w:r>
          </w:p>
          <w:p w:rsidR="002B6062" w:rsidRDefault="002B6062" w:rsidP="00A46C3F">
            <w:pPr>
              <w:pStyle w:val="GEFEG"/>
              <w:tabs>
                <w:tab w:val="left" w:pos="1229"/>
              </w:tabs>
              <w:rPr>
                <w:sz w:val="12"/>
                <w:szCs w:val="12"/>
              </w:rPr>
            </w:pPr>
            <w:r>
              <w:rPr>
                <w:b/>
                <w:bCs/>
                <w:color w:val="000000"/>
                <w:sz w:val="16"/>
                <w:szCs w:val="16"/>
              </w:rPr>
              <w:t>Rules</w:t>
            </w:r>
            <w:r>
              <w:rPr>
                <w:sz w:val="16"/>
                <w:szCs w:val="16"/>
              </w:rPr>
              <w:tab/>
            </w:r>
            <w:r>
              <w:rPr>
                <w:color w:val="000000"/>
                <w:sz w:val="16"/>
                <w:szCs w:val="16"/>
              </w:rPr>
              <w:t>[BII3-T77-R019] — A seller id MUST be at most one</w:t>
            </w:r>
          </w:p>
        </w:tc>
      </w:tr>
      <w:tr w:rsidR="002B6062" w:rsidTr="002B6062">
        <w:tblPrEx>
          <w:tblCellMar>
            <w:top w:w="0" w:type="dxa"/>
            <w:left w:w="0" w:type="dxa"/>
            <w:bottom w:w="0" w:type="dxa"/>
            <w:right w:w="0" w:type="dxa"/>
          </w:tblCellMar>
        </w:tblPrEx>
        <w:trPr>
          <w:cantSplit/>
          <w:trHeight w:hRule="exact" w:val="389"/>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39" style="position:absolute;margin-left:0;margin-top:.75pt;width:60.6pt;height:19.45pt;z-index:252941824;mso-position-horizontal-relative:text;mso-position-vertical-relative:text" coordorigin=",15" coordsize="1212,389" o:allowincell="f">
                  <v:rect id="_x0000_s6540" style="position:absolute;left:114;top:15;width:15;height:389" fillcolor="gray" stroked="f" strokeweight="0"/>
                  <v:rect id="_x0000_s6541" style="position:absolute;left:357;top:15;width:15;height:389" fillcolor="gray" stroked="f" strokeweight="0"/>
                  <v:rect id="_x0000_s6542" style="position:absolute;left:843;top:15;width:15;height:108" fillcolor="gray" stroked="f" strokeweight="0"/>
                  <v:rect id="_x0000_s6543" style="position:absolute;left:843;top:123;width:372;height:1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schemeID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[CL-T77-R008] — A Party Identifier Scheme MUST be from the list of PEPPOL Party</w:t>
            </w:r>
          </w:p>
          <w:p w:rsidR="002B6062" w:rsidRDefault="002B6062" w:rsidP="00A46C3F">
            <w:pPr>
              <w:pStyle w:val="GEFEG"/>
              <w:ind w:left="1229"/>
              <w:rPr>
                <w:sz w:val="12"/>
                <w:szCs w:val="12"/>
              </w:rPr>
            </w:pPr>
            <w:r>
              <w:rPr>
                <w:i/>
                <w:iCs/>
                <w:color w:val="000000"/>
                <w:sz w:val="16"/>
                <w:szCs w:val="16"/>
              </w:rPr>
              <w:t>Identifiers described in the "PEPPOL Policy for using Identifiers".</w:t>
            </w:r>
          </w:p>
        </w:tc>
      </w:tr>
      <w:tr w:rsidR="002B6062" w:rsidTr="002B6062">
        <w:tblPrEx>
          <w:tblCellMar>
            <w:top w:w="0" w:type="dxa"/>
            <w:left w:w="0" w:type="dxa"/>
            <w:bottom w:w="0" w:type="dxa"/>
            <w:right w:w="0" w:type="dxa"/>
          </w:tblCellMar>
        </w:tblPrEx>
        <w:trPr>
          <w:cantSplit/>
          <w:trHeight w:hRule="exact" w:val="399"/>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44" style="position:absolute;margin-left:0;margin-top:.75pt;width:36.35pt;height:19.95pt;z-index:252942848;mso-position-horizontal-relative:text;mso-position-vertical-relative:text" coordorigin=",15" coordsize="727,399" o:allowincell="f">
                  <v:rect id="_x0000_s6545" style="position:absolute;left:114;top:15;width:15;height:399" fillcolor="gray" stroked="f" strokeweight="0"/>
                  <v:rect id="_x0000_s6546" style="position:absolute;left:357;top:15;width:15;height:108" fillcolor="gray" stroked="f" strokeweight="0"/>
                  <v:rect id="_x0000_s6547" style="position:absolute;left:357;top:123;width:372;height:15" fillcolor="gray" stroked="f" strokeweight="0"/>
                  <v:rect id="_x0000_s6548" style="position:absolute;left:600;top:123;width:15;height:291"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cac:PartyName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cac:PartyNameType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975"/>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49" style="position:absolute;margin-left:0;margin-top:.75pt;width:48.5pt;height:48.75pt;z-index:252943872;mso-position-horizontal-relative:text;mso-position-vertical-relative:text" coordorigin=",15" coordsize="970,975" o:allowincell="f">
                  <v:rect id="_x0000_s6550" style="position:absolute;left:114;top:15;width:15;height:975" fillcolor="gray" stroked="f" strokeweight="0"/>
                  <v:rect id="_x0000_s6551" style="position:absolute;left:600;top:15;width:15;height:108" fillcolor="gray" stroked="f" strokeweight="0"/>
                  <v:rect id="_x0000_s6552" style="position:absolute;left:600;top:123;width:372;height:15"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cbc:Name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tir77-013</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BR-18-009</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Seller name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full (formal) name by which the seller is registered in the national registry of legal</w:t>
            </w:r>
          </w:p>
          <w:p w:rsidR="002B6062" w:rsidRDefault="002B6062" w:rsidP="00A46C3F">
            <w:pPr>
              <w:pStyle w:val="GEFEG"/>
              <w:ind w:left="1229"/>
              <w:rPr>
                <w:sz w:val="16"/>
                <w:szCs w:val="16"/>
              </w:rPr>
            </w:pPr>
            <w:r>
              <w:rPr>
                <w:i/>
                <w:iCs/>
                <w:color w:val="000000"/>
                <w:sz w:val="16"/>
                <w:szCs w:val="16"/>
              </w:rPr>
              <w:t>entities or persons.</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[BII3-T77-R007] — A shopping cart MUST specify the selling party.</w:t>
            </w:r>
          </w:p>
          <w:p w:rsidR="002B6062" w:rsidRDefault="002B6062" w:rsidP="00A46C3F">
            <w:pPr>
              <w:pStyle w:val="GEFEG"/>
              <w:ind w:left="1229"/>
              <w:rPr>
                <w:sz w:val="12"/>
                <w:szCs w:val="12"/>
              </w:rPr>
            </w:pPr>
            <w:r>
              <w:rPr>
                <w:color w:val="000000"/>
                <w:sz w:val="16"/>
                <w:szCs w:val="16"/>
              </w:rPr>
              <w:t>[BII3-T77-R018] — A seller MUST contain the full name and it should be at most once</w:t>
            </w:r>
          </w:p>
        </w:tc>
      </w:tr>
      <w:tr w:rsidR="002B6062" w:rsidTr="002B6062">
        <w:tblPrEx>
          <w:tblCellMar>
            <w:top w:w="0" w:type="dxa"/>
            <w:left w:w="0" w:type="dxa"/>
            <w:bottom w:w="0" w:type="dxa"/>
            <w:right w:w="0" w:type="dxa"/>
          </w:tblCellMar>
        </w:tblPrEx>
        <w:trPr>
          <w:cantSplit/>
          <w:trHeight w:hRule="exact" w:val="399"/>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53" style="position:absolute;margin-left:0;margin-top:.75pt;width:24.25pt;height:19.95pt;z-index:252944896;mso-position-horizontal-relative:text;mso-position-vertical-relative:text" coordorigin=",15" coordsize="485,399" o:allowincell="f">
                  <v:rect id="_x0000_s6554" style="position:absolute;left:114;top:15;width:15;height:399" fillcolor="gray" stroked="f" strokeweight="0"/>
                  <v:rect id="_x0000_s6555" style="position:absolute;left:114;top:123;width:372;height:15" fillcolor="gray" stroked="f" strokeweight="0"/>
                  <v:rect id="_x0000_s6556" style="position:absolute;left:357;top:123;width:15;height:291"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cac:ReceiverParty</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975"/>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57" style="position:absolute;margin-left:0;margin-top:0;width:36.35pt;height:48.75pt;z-index:252945920;mso-position-horizontal-relative:text;mso-position-vertical-relative:text" coordsize="727,975" o:allowincell="f">
                  <v:rect id="_x0000_s6558" style="position:absolute;left:114;width:15;height:975" fillcolor="gray" stroked="f" strokeweight="0"/>
                  <v:rect id="_x0000_s6559" style="position:absolute;left:357;width:15;height:975" fillcolor="gray" stroked="f" strokeweight="0"/>
                  <v:rect id="_x0000_s6560" style="position:absolute;left:357;top:108;width:372;height:15" fillcolor="gray" stroked="f" strokeweight="0"/>
                  <v:rect id="_x0000_s6561" style="position:absolute;left:600;top:108;width:15;height:867"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cbc:EndpointID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cbc:EndpointIDType</w:t>
            </w:r>
          </w:p>
          <w:p w:rsidR="002B6062" w:rsidRDefault="002B6062" w:rsidP="00A46C3F">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OP-T77-002</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Buyer electronic address</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Identifies the buyers electronic address to which the business document should be</w:t>
            </w:r>
          </w:p>
          <w:p w:rsidR="002B6062" w:rsidRDefault="002B6062" w:rsidP="00A46C3F">
            <w:pPr>
              <w:pStyle w:val="GEFEG"/>
              <w:ind w:left="1229"/>
              <w:rPr>
                <w:sz w:val="16"/>
                <w:szCs w:val="16"/>
              </w:rPr>
            </w:pPr>
            <w:r>
              <w:rPr>
                <w:i/>
                <w:iCs/>
                <w:color w:val="000000"/>
                <w:sz w:val="16"/>
                <w:szCs w:val="16"/>
              </w:rPr>
              <w:t>delivered.</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[EUGEN-T77-R007] — The shopping cart message SHOULD contain the Buyers end</w:t>
            </w:r>
          </w:p>
          <w:p w:rsidR="002B6062" w:rsidRDefault="002B6062" w:rsidP="00A46C3F">
            <w:pPr>
              <w:pStyle w:val="GEFEG"/>
              <w:ind w:left="1229"/>
              <w:rPr>
                <w:sz w:val="12"/>
                <w:szCs w:val="12"/>
              </w:rPr>
            </w:pPr>
            <w:r>
              <w:rPr>
                <w:color w:val="000000"/>
                <w:sz w:val="16"/>
                <w:szCs w:val="16"/>
              </w:rPr>
              <w:t>point id.</w:t>
            </w:r>
          </w:p>
        </w:tc>
      </w:tr>
      <w:tr w:rsidR="002B6062" w:rsidTr="002B6062">
        <w:tblPrEx>
          <w:tblCellMar>
            <w:top w:w="0" w:type="dxa"/>
            <w:left w:w="0" w:type="dxa"/>
            <w:bottom w:w="0" w:type="dxa"/>
            <w:right w:w="0" w:type="dxa"/>
          </w:tblCellMar>
        </w:tblPrEx>
        <w:trPr>
          <w:cantSplit/>
          <w:trHeight w:hRule="exact" w:val="38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62" style="position:absolute;margin-left:0;margin-top:.75pt;width:48.5pt;height:19.45pt;z-index:252946944;mso-position-horizontal-relative:text;mso-position-vertical-relative:text" coordorigin=",15" coordsize="970,389" o:allowincell="f">
                  <v:rect id="_x0000_s6563" style="position:absolute;left:114;top:15;width:15;height:389" fillcolor="gray" stroked="f" strokeweight="0"/>
                  <v:rect id="_x0000_s6564" style="position:absolute;left:357;top:15;width:15;height:389" fillcolor="gray" stroked="f" strokeweight="0"/>
                  <v:rect id="_x0000_s6565" style="position:absolute;left:600;top:15;width:15;height:108" fillcolor="gray" stroked="f" strokeweight="0"/>
                  <v:rect id="_x0000_s6566" style="position:absolute;left:600;top:123;width:372;height:15"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schemeID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[CL-T77-R007] — An Endpoint Identifier Scheme MUST be from the list of PEPPOL</w:t>
            </w:r>
          </w:p>
          <w:p w:rsidR="002B6062" w:rsidRDefault="002B6062" w:rsidP="00A46C3F">
            <w:pPr>
              <w:pStyle w:val="GEFEG"/>
              <w:ind w:left="1229"/>
              <w:rPr>
                <w:sz w:val="12"/>
                <w:szCs w:val="12"/>
              </w:rPr>
            </w:pPr>
            <w:r>
              <w:rPr>
                <w:i/>
                <w:iCs/>
                <w:color w:val="000000"/>
                <w:sz w:val="16"/>
                <w:szCs w:val="16"/>
              </w:rPr>
              <w:t>Party Identifiers described in the "PEPPOL Policy for using Identifiers".</w:t>
            </w:r>
          </w:p>
        </w:tc>
      </w:tr>
      <w:tr w:rsidR="002B6062" w:rsidTr="002B6062">
        <w:tblPrEx>
          <w:tblCellMar>
            <w:top w:w="0" w:type="dxa"/>
            <w:left w:w="0" w:type="dxa"/>
            <w:bottom w:w="0" w:type="dxa"/>
            <w:right w:w="0" w:type="dxa"/>
          </w:tblCellMar>
        </w:tblPrEx>
        <w:trPr>
          <w:cantSplit/>
          <w:trHeight w:hRule="exact" w:val="399"/>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67" style="position:absolute;margin-left:0;margin-top:.75pt;width:36.35pt;height:19.95pt;z-index:252947968;mso-position-horizontal-relative:text;mso-position-vertical-relative:text" coordorigin=",15" coordsize="727,399" o:allowincell="f">
                  <v:rect id="_x0000_s6568" style="position:absolute;left:114;top:15;width:15;height:399" fillcolor="gray" stroked="f" strokeweight="0"/>
                  <v:rect id="_x0000_s6569" style="position:absolute;left:357;top:15;width:15;height:399" fillcolor="gray" stroked="f" strokeweight="0"/>
                  <v:rect id="_x0000_s6570" style="position:absolute;left:357;top:123;width:372;height:15" fillcolor="gray" stroked="f" strokeweight="0"/>
                  <v:rect id="_x0000_s6571" style="position:absolute;left:600;top:123;width:15;height:291"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cac:PartyIdentification</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cac:PartyIdentificationType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167"/>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lastRenderedPageBreak/>
              <w:pict>
                <v:group id="_x0000_s6572" style="position:absolute;margin-left:0;margin-top:.75pt;width:48.5pt;height:58.35pt;z-index:252948992;mso-position-horizontal-relative:text;mso-position-vertical-relative:text" coordorigin=",15" coordsize="970,1167" o:allowincell="f">
                  <v:rect id="_x0000_s6573" style="position:absolute;left:114;top:15;width:15;height:1167" fillcolor="gray" stroked="f" strokeweight="0"/>
                  <v:rect id="_x0000_s6574" style="position:absolute;left:357;top:15;width:15;height:1167" fillcolor="gray" stroked="f" strokeweight="0"/>
                  <v:rect id="_x0000_s6575" style="position:absolute;left:600;top:15;width:15;height:108" fillcolor="gray" stroked="f" strokeweight="0"/>
                  <v:rect id="_x0000_s6576" style="position:absolute;left:600;top:123;width:372;height:15" fillcolor="gray" stroked="f" strokeweight="0"/>
                  <v:rect id="_x0000_s6577" style="position:absolute;left:843;top:123;width:15;height:1059"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tir77-011</w:t>
            </w:r>
          </w:p>
          <w:p w:rsidR="002B6062" w:rsidRDefault="002B6062" w:rsidP="00A46C3F">
            <w:pPr>
              <w:pStyle w:val="GEFEG"/>
              <w:ind w:left="1047"/>
              <w:rPr>
                <w:sz w:val="16"/>
                <w:szCs w:val="16"/>
              </w:rPr>
            </w:pPr>
            <w:r>
              <w:rPr>
                <w:color w:val="000000"/>
                <w:sz w:val="16"/>
                <w:szCs w:val="16"/>
              </w:rPr>
              <w:t>tir77-012</w:t>
            </w:r>
          </w:p>
          <w:p w:rsidR="002B6062" w:rsidRDefault="002B6062" w:rsidP="00A46C3F">
            <w:pPr>
              <w:pStyle w:val="GEFEG"/>
              <w:tabs>
                <w:tab w:val="left" w:pos="1047"/>
              </w:tabs>
              <w:rPr>
                <w:sz w:val="16"/>
                <w:szCs w:val="16"/>
              </w:rPr>
            </w:pPr>
            <w:r>
              <w:rPr>
                <w:b/>
                <w:bCs/>
                <w:color w:val="000000"/>
                <w:sz w:val="16"/>
                <w:szCs w:val="16"/>
              </w:rPr>
              <w:t>Bus req.ID</w:t>
            </w:r>
            <w:r>
              <w:rPr>
                <w:sz w:val="16"/>
                <w:szCs w:val="16"/>
              </w:rPr>
              <w:tab/>
            </w:r>
            <w:r>
              <w:rPr>
                <w:color w:val="000000"/>
                <w:sz w:val="16"/>
                <w:szCs w:val="16"/>
              </w:rPr>
              <w:t>BR-18-009</w:t>
            </w:r>
          </w:p>
          <w:p w:rsidR="002B6062" w:rsidRDefault="002B6062" w:rsidP="00A46C3F">
            <w:pPr>
              <w:pStyle w:val="GEFEG"/>
              <w:ind w:left="1047"/>
              <w:rPr>
                <w:sz w:val="12"/>
                <w:szCs w:val="12"/>
              </w:rPr>
            </w:pPr>
            <w:r>
              <w:rPr>
                <w:color w:val="000000"/>
                <w:sz w:val="16"/>
                <w:szCs w:val="16"/>
              </w:rPr>
              <w:t>BR-18-009</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Buyer customer account identifier</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schemeID = "SellerAssigned" (for the Buyer customer account identifer)</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identifier for the buyer that is issued by the party that sends the document in which</w:t>
            </w:r>
          </w:p>
          <w:p w:rsidR="002B6062" w:rsidRDefault="002B6062" w:rsidP="00A46C3F">
            <w:pPr>
              <w:pStyle w:val="GEFEG"/>
              <w:ind w:left="1229"/>
              <w:rPr>
                <w:sz w:val="16"/>
                <w:szCs w:val="16"/>
              </w:rPr>
            </w:pPr>
            <w:r>
              <w:rPr>
                <w:i/>
                <w:iCs/>
                <w:color w:val="000000"/>
                <w:sz w:val="16"/>
                <w:szCs w:val="16"/>
              </w:rPr>
              <w:t>the identifier is used.</w:t>
            </w:r>
          </w:p>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Buyer standard identifier</w:t>
            </w:r>
          </w:p>
          <w:p w:rsidR="002B6062" w:rsidRDefault="002B6062" w:rsidP="00A46C3F">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An identifier for the buyer.</w:t>
            </w:r>
          </w:p>
        </w:tc>
      </w:tr>
      <w:tr w:rsidR="002B6062" w:rsidTr="002B6062">
        <w:tblPrEx>
          <w:tblCellMar>
            <w:top w:w="0" w:type="dxa"/>
            <w:left w:w="0" w:type="dxa"/>
            <w:bottom w:w="0" w:type="dxa"/>
            <w:right w:w="0" w:type="dxa"/>
          </w:tblCellMar>
        </w:tblPrEx>
        <w:trPr>
          <w:cantSplit/>
          <w:trHeight w:hRule="exact" w:val="389"/>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78" style="position:absolute;margin-left:0;margin-top:.75pt;width:60.6pt;height:19.45pt;z-index:252950016;mso-position-horizontal-relative:text;mso-position-vertical-relative:text" coordorigin=",15" coordsize="1212,389" o:allowincell="f">
                  <v:rect id="_x0000_s6579" style="position:absolute;left:114;top:15;width:15;height:389" fillcolor="gray" stroked="f" strokeweight="0"/>
                  <v:rect id="_x0000_s6580" style="position:absolute;left:357;top:15;width:15;height:389" fillcolor="gray" stroked="f" strokeweight="0"/>
                  <v:rect id="_x0000_s6581" style="position:absolute;left:843;top:15;width:15;height:108" fillcolor="gray" stroked="f" strokeweight="0"/>
                  <v:rect id="_x0000_s6582" style="position:absolute;left:843;top:123;width:372;height:1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schemeID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[CL-T77-R008] — A Party Identifier Scheme MUST be from the list of PEPPOL Party</w:t>
            </w:r>
          </w:p>
          <w:p w:rsidR="002B6062" w:rsidRDefault="002B6062" w:rsidP="00A46C3F">
            <w:pPr>
              <w:pStyle w:val="GEFEG"/>
              <w:ind w:left="1229"/>
              <w:rPr>
                <w:sz w:val="12"/>
                <w:szCs w:val="12"/>
              </w:rPr>
            </w:pPr>
            <w:r>
              <w:rPr>
                <w:i/>
                <w:iCs/>
                <w:color w:val="000000"/>
                <w:sz w:val="16"/>
                <w:szCs w:val="16"/>
              </w:rPr>
              <w:t>Identifiers described in the "PEPPOL Policy for using Identifiers".</w:t>
            </w:r>
          </w:p>
        </w:tc>
      </w:tr>
      <w:tr w:rsidR="002B6062" w:rsidTr="002B6062">
        <w:tblPrEx>
          <w:tblCellMar>
            <w:top w:w="0" w:type="dxa"/>
            <w:left w:w="0" w:type="dxa"/>
            <w:bottom w:w="0" w:type="dxa"/>
            <w:right w:w="0" w:type="dxa"/>
          </w:tblCellMar>
        </w:tblPrEx>
        <w:trPr>
          <w:cantSplit/>
          <w:trHeight w:hRule="exact" w:val="399"/>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83" style="position:absolute;margin-left:0;margin-top:.75pt;width:36.35pt;height:19.95pt;z-index:252951040;mso-position-horizontal-relative:text;mso-position-vertical-relative:text" coordorigin=",15" coordsize="727,399" o:allowincell="f">
                  <v:rect id="_x0000_s6584" style="position:absolute;left:114;top:15;width:15;height:399" fillcolor="gray" stroked="f" strokeweight="0"/>
                  <v:rect id="_x0000_s6585" style="position:absolute;left:357;top:15;width:15;height:399" fillcolor="gray" stroked="f" strokeweight="0"/>
                  <v:rect id="_x0000_s6586" style="position:absolute;left:357;top:123;width:372;height:15" fillcolor="gray" stroked="f" strokeweight="0"/>
                  <v:rect id="_x0000_s6587" style="position:absolute;left:600;top:123;width:15;height:291"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cac:PartyName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cac:PartyNameType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88" style="position:absolute;margin-left:0;margin-top:.75pt;width:48.5pt;height:39.15pt;z-index:252952064;mso-position-horizontal-relative:text;mso-position-vertical-relative:text" coordorigin=",15" coordsize="970,783" o:allowincell="f">
                  <v:rect id="_x0000_s6589" style="position:absolute;left:114;top:15;width:15;height:783" fillcolor="gray" stroked="f" strokeweight="0"/>
                  <v:rect id="_x0000_s6590" style="position:absolute;left:357;top:15;width:15;height:783" fillcolor="gray" stroked="f" strokeweight="0"/>
                  <v:rect id="_x0000_s6591" style="position:absolute;left:600;top:15;width:15;height:108" fillcolor="gray" stroked="f" strokeweight="0"/>
                  <v:rect id="_x0000_s6592" style="position:absolute;left:600;top:123;width:372;height:15"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cbc:Name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tir77-010</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BR-18-009</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Buyer name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full name of the buyer.</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[BII3-T77-R006] — A shopping cart MUST specify the buying party.</w:t>
            </w:r>
          </w:p>
          <w:p w:rsidR="002B6062" w:rsidRDefault="002B6062" w:rsidP="00A46C3F">
            <w:pPr>
              <w:pStyle w:val="GEFEG"/>
              <w:ind w:left="1229"/>
              <w:rPr>
                <w:sz w:val="12"/>
                <w:szCs w:val="12"/>
              </w:rPr>
            </w:pPr>
            <w:r>
              <w:rPr>
                <w:color w:val="000000"/>
                <w:sz w:val="16"/>
                <w:szCs w:val="16"/>
              </w:rPr>
              <w:t>[BII3-T77-R020] — A buyer MUST contain the full name and it should be at most once</w:t>
            </w:r>
          </w:p>
        </w:tc>
      </w:tr>
      <w:tr w:rsidR="002B6062" w:rsidTr="002B6062">
        <w:tblPrEx>
          <w:tblCellMar>
            <w:top w:w="0" w:type="dxa"/>
            <w:left w:w="0" w:type="dxa"/>
            <w:bottom w:w="0" w:type="dxa"/>
            <w:right w:w="0" w:type="dxa"/>
          </w:tblCellMar>
        </w:tblPrEx>
        <w:trPr>
          <w:cantSplit/>
          <w:trHeight w:hRule="exact" w:val="399"/>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93" style="position:absolute;margin-left:0;margin-top:.75pt;width:36.35pt;height:19.95pt;z-index:252953088;mso-position-horizontal-relative:text;mso-position-vertical-relative:text" coordorigin=",15" coordsize="727,399" o:allowincell="f">
                  <v:rect id="_x0000_s6594" style="position:absolute;left:114;top:15;width:15;height:399" fillcolor="gray" stroked="f" strokeweight="0"/>
                  <v:rect id="_x0000_s6595" style="position:absolute;left:357;top:15;width:15;height:108" fillcolor="gray" stroked="f" strokeweight="0"/>
                  <v:rect id="_x0000_s6596" style="position:absolute;left:357;top:123;width:372;height:15" fillcolor="gray" stroked="f" strokeweight="0"/>
                  <v:rect id="_x0000_s6597" style="position:absolute;left:600;top:123;width:15;height:291"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cac:Contact</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cac:ContactType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598" style="position:absolute;margin-left:0;margin-top:.75pt;width:48.5pt;height:39.15pt;z-index:252954112;mso-position-horizontal-relative:text;mso-position-vertical-relative:text" coordorigin=",15" coordsize="970,783" o:allowincell="f">
                  <v:rect id="_x0000_s6599" style="position:absolute;left:114;top:15;width:15;height:783" fillcolor="gray" stroked="f" strokeweight="0"/>
                  <v:rect id="_x0000_s6600" style="position:absolute;left:600;top:15;width:15;height:108" fillcolor="gray" stroked="f" strokeweight="0"/>
                  <v:rect id="_x0000_s6601" style="position:absolute;left:600;top:123;width:372;height:15"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tir77-045</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BR-18-007, BR-18-008</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Buyer reference identifier</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identifier assigned by the Buyer used for internal routing purposes.</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identifier is defined by the buyer (contact ID, department, office id, project code),</w:t>
            </w:r>
          </w:p>
          <w:p w:rsidR="002B6062" w:rsidRDefault="002B6062" w:rsidP="00A46C3F">
            <w:pPr>
              <w:pStyle w:val="GEFEG"/>
              <w:ind w:left="1229"/>
              <w:rPr>
                <w:sz w:val="12"/>
                <w:szCs w:val="12"/>
              </w:rPr>
            </w:pPr>
            <w:r>
              <w:rPr>
                <w:i/>
                <w:iCs/>
                <w:color w:val="000000"/>
                <w:sz w:val="16"/>
                <w:szCs w:val="16"/>
              </w:rPr>
              <w:t>but provided by the seller in the invoice.</w:t>
            </w:r>
          </w:p>
        </w:tc>
      </w:tr>
      <w:tr w:rsidR="002B6062" w:rsidTr="002B6062">
        <w:tblPrEx>
          <w:tblCellMar>
            <w:top w:w="0" w:type="dxa"/>
            <w:left w:w="0" w:type="dxa"/>
            <w:bottom w:w="0" w:type="dxa"/>
            <w:right w:w="0" w:type="dxa"/>
          </w:tblCellMar>
        </w:tblPrEx>
        <w:trPr>
          <w:cantSplit/>
          <w:trHeight w:hRule="exact" w:val="399"/>
        </w:trPr>
        <w:tc>
          <w:tcPr>
            <w:tcW w:w="485" w:type="dxa"/>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02" style="position:absolute;margin-left:0;margin-top:.75pt;width:24.25pt;height:19.95pt;z-index:252955136;mso-position-horizontal-relative:text;mso-position-vertical-relative:text" coordorigin=",15" coordsize="485,399" o:allowincell="f">
                  <v:rect id="_x0000_s6603" style="position:absolute;left:114;top:15;width:15;height:108" fillcolor="gray" stroked="f" strokeweight="0"/>
                  <v:rect id="_x0000_s6604" style="position:absolute;left:114;top:123;width:372;height:15" fillcolor="gray" stroked="f" strokeweight="0"/>
                  <v:rect id="_x0000_s6605" style="position:absolute;left:357;top:123;width:15;height:291" fillcolor="gray" stroked="f" strokeweight="0"/>
                  <w10:anchorlock/>
                </v:group>
              </w:pict>
            </w:r>
          </w:p>
        </w:tc>
        <w:tc>
          <w:tcPr>
            <w:tcW w:w="3656" w:type="dxa"/>
            <w:gridSpan w:val="6"/>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cac:CatalogueLine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unbounded</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cac:CatalogueLineType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06" style="position:absolute;margin-left:0;margin-top:.75pt;width:36.35pt;height:39.15pt;z-index:252956160;mso-position-horizontal-relative:text;mso-position-vertical-relative:text" coordorigin=",15" coordsize="727,783" o:allowincell="f">
                  <v:rect id="_x0000_s6607" style="position:absolute;left:357;top:15;width:15;height:783" fillcolor="gray" stroked="f" strokeweight="0"/>
                  <v:rect id="_x0000_s6608" style="position:absolute;left:357;top:123;width:372;height:15"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tir77-015</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BR-18-007</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Shopping cart line identifier</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identifier for an individual line that is unique within a shopping cart.</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[BII3-T77-R008] — A shopping cart MUST have at least one shopping cart line.</w:t>
            </w:r>
          </w:p>
          <w:p w:rsidR="002B6062" w:rsidRDefault="002B6062" w:rsidP="00A46C3F">
            <w:pPr>
              <w:pStyle w:val="GEFEG"/>
              <w:ind w:left="1229"/>
              <w:rPr>
                <w:sz w:val="12"/>
                <w:szCs w:val="12"/>
              </w:rPr>
            </w:pPr>
            <w:r>
              <w:rPr>
                <w:color w:val="000000"/>
                <w:sz w:val="16"/>
                <w:szCs w:val="16"/>
              </w:rPr>
              <w:t>[BII3-T77-R009] — A shopping cart line MUST contain a unique line identifier.</w:t>
            </w:r>
          </w:p>
        </w:tc>
      </w:tr>
      <w:tr w:rsidR="002B6062" w:rsidTr="002B6062">
        <w:tblPrEx>
          <w:tblCellMar>
            <w:top w:w="0" w:type="dxa"/>
            <w:left w:w="0" w:type="dxa"/>
            <w:bottom w:w="0" w:type="dxa"/>
            <w:right w:w="0" w:type="dxa"/>
          </w:tblCellMar>
        </w:tblPrEx>
        <w:trPr>
          <w:cantSplit/>
          <w:trHeight w:hRule="exact" w:val="975"/>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09" style="position:absolute;margin-left:0;margin-top:.75pt;width:36.35pt;height:48.75pt;z-index:252957184;mso-position-horizontal-relative:text;mso-position-vertical-relative:text" coordorigin=",15" coordsize="727,975" o:allowincell="f">
                  <v:rect id="_x0000_s6610" style="position:absolute;left:357;top:15;width:15;height:975" fillcolor="gray" stroked="f" strokeweight="0"/>
                  <v:rect id="_x0000_s6611" style="position:absolute;left:357;top:123;width:372;height:15"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cbc:ContractSubdivision</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cbc:ContractSubdivisionType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tir77-019</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BR-18-008</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Contracted item indicator</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When the item is offered in accordance to an existing contract, the  contract information</w:t>
            </w:r>
          </w:p>
          <w:p w:rsidR="002B6062" w:rsidRDefault="002B6062" w:rsidP="00A46C3F">
            <w:pPr>
              <w:pStyle w:val="GEFEG"/>
              <w:ind w:left="1215"/>
              <w:rPr>
                <w:sz w:val="16"/>
                <w:szCs w:val="16"/>
              </w:rPr>
            </w:pPr>
            <w:r>
              <w:rPr>
                <w:color w:val="000000"/>
                <w:sz w:val="16"/>
                <w:szCs w:val="16"/>
              </w:rPr>
              <w:t>has to be provided in</w:t>
            </w:r>
          </w:p>
          <w:p w:rsidR="002B6062" w:rsidRDefault="002B6062" w:rsidP="00A46C3F">
            <w:pPr>
              <w:pStyle w:val="GEFEG"/>
              <w:ind w:left="1215"/>
              <w:rPr>
                <w:sz w:val="16"/>
                <w:szCs w:val="16"/>
              </w:rPr>
            </w:pPr>
            <w:r>
              <w:rPr>
                <w:color w:val="000000"/>
                <w:sz w:val="16"/>
                <w:szCs w:val="16"/>
              </w:rPr>
              <w:t>cbc:ContractSubdivision</w:t>
            </w:r>
          </w:p>
          <w:p w:rsidR="002B6062" w:rsidRDefault="002B6062" w:rsidP="00A46C3F">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Indicates if the item is offered in accordance to an existing contract.</w:t>
            </w:r>
          </w:p>
        </w:tc>
      </w:tr>
      <w:tr w:rsidR="002B6062" w:rsidTr="002B6062">
        <w:tblPrEx>
          <w:tblCellMar>
            <w:top w:w="0" w:type="dxa"/>
            <w:left w:w="0" w:type="dxa"/>
            <w:bottom w:w="0" w:type="dxa"/>
            <w:right w:w="0" w:type="dxa"/>
          </w:tblCellMar>
        </w:tblPrEx>
        <w:trPr>
          <w:cantSplit/>
          <w:trHeight w:hRule="exact" w:val="399"/>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12" style="position:absolute;margin-left:0;margin-top:.75pt;width:36.35pt;height:19.95pt;z-index:252958208;mso-position-horizontal-relative:text;mso-position-vertical-relative:text" coordorigin=",15" coordsize="727,399" o:allowincell="f">
                  <v:rect id="_x0000_s6613" style="position:absolute;left:357;top:15;width:15;height:399" fillcolor="gray" stroked="f" strokeweight="0"/>
                  <v:rect id="_x0000_s6614" style="position:absolute;left:357;top:123;width:372;height:15" fillcolor="gray" stroked="f" strokeweight="0"/>
                  <v:rect id="_x0000_s6615" style="position:absolute;left:600;top:123;width:15;height:291"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cac:LineValidityPeriod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cac:PeriodType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16" style="position:absolute;margin-left:0;margin-top:0;width:48.5pt;height:39.15pt;z-index:252959232;mso-position-horizontal-relative:text;mso-position-vertical-relative:text" coordsize="970,783" o:allowincell="f">
                  <v:rect id="_x0000_s6617" style="position:absolute;left:357;width:15;height:783" fillcolor="gray" stroked="f" strokeweight="0"/>
                  <v:rect id="_x0000_s6618" style="position:absolute;left:600;width:15;height:108" fillcolor="gray" stroked="f" strokeweight="0"/>
                  <v:rect id="_x0000_s6619" style="position:absolute;left:600;top:108;width:372;height:15"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cbc:StartDate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cbc:StartDateType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tir77-027</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BR-18-002</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availability date</w:t>
            </w:r>
          </w:p>
          <w:p w:rsidR="002B6062" w:rsidRDefault="002B6062" w:rsidP="00A46C3F">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date when the item will be available for ordering</w:t>
            </w:r>
          </w:p>
        </w:tc>
      </w:tr>
      <w:tr w:rsidR="002B6062" w:rsidTr="002B6062">
        <w:tblPrEx>
          <w:tblCellMar>
            <w:top w:w="0" w:type="dxa"/>
            <w:left w:w="0" w:type="dxa"/>
            <w:bottom w:w="0" w:type="dxa"/>
            <w:right w:w="0" w:type="dxa"/>
          </w:tblCellMar>
        </w:tblPrEx>
        <w:trPr>
          <w:cantSplit/>
          <w:trHeight w:hRule="exact" w:val="399"/>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20" style="position:absolute;margin-left:0;margin-top:.75pt;width:36.35pt;height:19.95pt;z-index:252960256;mso-position-horizontal-relative:text;mso-position-vertical-relative:text" coordorigin=",15" coordsize="727,399" o:allowincell="f">
                  <v:rect id="_x0000_s6621" style="position:absolute;left:357;top:15;width:15;height:399" fillcolor="gray" stroked="f" strokeweight="0"/>
                  <v:rect id="_x0000_s6622" style="position:absolute;left:357;top:123;width:372;height:15" fillcolor="gray" stroked="f" strokeweight="0"/>
                  <v:rect id="_x0000_s6623" style="position:absolute;left:600;top:123;width:15;height:291"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cac:RequiredItemLocationQuantity</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cac:ItemLocationQuantityType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24" style="position:absolute;margin-left:0;margin-top:.75pt;width:48.5pt;height:39.15pt;z-index:252961280;mso-position-horizontal-relative:text;mso-position-vertical-relative:text" coordorigin=",15" coordsize="970,783" o:allowincell="f">
                  <v:rect id="_x0000_s6625" style="position:absolute;left:357;top:15;width:15;height:783" fillcolor="gray" stroked="f" strokeweight="0"/>
                  <v:rect id="_x0000_s6626" style="position:absolute;left:600;top:15;width:15;height:783" fillcolor="gray" stroked="f" strokeweight="0"/>
                  <v:rect id="_x0000_s6627" style="position:absolute;left:600;top:123;width:372;height:15" fillcolor="gray" stroked="f" strokeweight="0"/>
                  <v:rect id="_x0000_s6628" style="position:absolute;left:843;top:123;width:15;height:675"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cbc:LeadTimeMeasure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cbc:LeadTimeMeasureType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tir77-016</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BR-18-002</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Shopping cart line delivery lead days</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unitCode = DAY</w:t>
            </w:r>
          </w:p>
          <w:p w:rsidR="002B6062" w:rsidRDefault="002B6062" w:rsidP="00A46C3F">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Number of days from order to delivery.</w:t>
            </w:r>
          </w:p>
        </w:tc>
      </w:tr>
      <w:tr w:rsidR="002B6062" w:rsidTr="002B6062">
        <w:tblPrEx>
          <w:tblCellMar>
            <w:top w:w="0" w:type="dxa"/>
            <w:left w:w="0" w:type="dxa"/>
            <w:bottom w:w="0" w:type="dxa"/>
            <w:right w:w="0" w:type="dxa"/>
          </w:tblCellMar>
        </w:tblPrEx>
        <w:trPr>
          <w:cantSplit/>
          <w:trHeight w:hRule="exact" w:val="389"/>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29" style="position:absolute;margin-left:0;margin-top:.75pt;width:60.6pt;height:19.45pt;z-index:252962304;mso-position-horizontal-relative:text;mso-position-vertical-relative:text" coordorigin=",15" coordsize="1212,389" o:allowincell="f">
                  <v:rect id="_x0000_s6630" style="position:absolute;left:357;top:15;width:15;height:389" fillcolor="gray" stroked="f" strokeweight="0"/>
                  <v:rect id="_x0000_s6631" style="position:absolute;left:600;top:15;width:15;height:389" fillcolor="gray" stroked="f" strokeweight="0"/>
                  <v:rect id="_x0000_s6632" style="position:absolute;left:843;top:15;width:15;height:108" fillcolor="gray" stroked="f" strokeweight="0"/>
                  <v:rect id="_x0000_s6633" style="position:absolute;left:843;top:123;width:372;height:1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unitCode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2"/>
                <w:szCs w:val="12"/>
              </w:rPr>
            </w:pPr>
            <w:r>
              <w:rPr>
                <w:i/>
                <w:iCs/>
                <w:color w:val="000000"/>
                <w:sz w:val="16"/>
                <w:szCs w:val="16"/>
              </w:rPr>
              <w:t>Rules</w:t>
            </w:r>
            <w:r>
              <w:rPr>
                <w:sz w:val="16"/>
                <w:szCs w:val="16"/>
              </w:rPr>
              <w:tab/>
            </w:r>
            <w:r>
              <w:rPr>
                <w:i/>
                <w:iCs/>
                <w:color w:val="000000"/>
                <w:sz w:val="16"/>
                <w:szCs w:val="16"/>
              </w:rPr>
              <w:t>[EUGEN-T77-R011] — LeadTimeMeasure unitCode MAY only be DAY</w:t>
            </w: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34" style="position:absolute;margin-left:0;margin-top:.75pt;width:48.5pt;height:19.95pt;z-index:252963328;mso-position-horizontal-relative:text;mso-position-vertical-relative:text" coordorigin=",15" coordsize="970,399" o:allowincell="f">
                  <v:rect id="_x0000_s6635" style="position:absolute;left:357;top:15;width:15;height:399" fillcolor="gray" stroked="f" strokeweight="0"/>
                  <v:rect id="_x0000_s6636" style="position:absolute;left:600;top:15;width:15;height:399" fillcolor="gray" stroked="f" strokeweight="0"/>
                  <v:rect id="_x0000_s6637" style="position:absolute;left:600;top:123;width:372;height:15" fillcolor="gray" stroked="f" strokeweight="0"/>
                  <v:rect id="_x0000_s6638" style="position:absolute;left:843;top:123;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cac:Price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cac:PriceType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167"/>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lastRenderedPageBreak/>
              <w:pict>
                <v:group id="_x0000_s6639" style="position:absolute;margin-left:0;margin-top:.75pt;width:60.6pt;height:58.35pt;z-index:252964352;mso-position-horizontal-relative:text;mso-position-vertical-relative:text" coordorigin=",15" coordsize="1212,1167" o:allowincell="f">
                  <v:rect id="_x0000_s6640" style="position:absolute;left:357;top:15;width:15;height:1167" fillcolor="gray" stroked="f" strokeweight="0"/>
                  <v:rect id="_x0000_s6641" style="position:absolute;left:600;top:15;width:15;height:1167" fillcolor="gray" stroked="f" strokeweight="0"/>
                  <v:rect id="_x0000_s6642" style="position:absolute;left:843;top:15;width:15;height:1167" fillcolor="gray" stroked="f" strokeweight="0"/>
                  <v:rect id="_x0000_s6643" style="position:absolute;left:843;top:123;width:372;height:15" fillcolor="gray" stroked="f" strokeweight="0"/>
                  <v:rect id="_x0000_s6644" style="position:absolute;left:1086;top:123;width:15;height:1059"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cbc:PriceAmount</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cbc:PriceAmountType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tir77-032</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BR-18-003, 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price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price of an item, exclusive of VAT, after subtracting item price discount.</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net price has to be equal with the gross price less the item price discount.</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[BII3-T77-R011] — Prices of items MUST not be negative.</w:t>
            </w:r>
          </w:p>
          <w:p w:rsidR="002B6062" w:rsidRDefault="002B6062" w:rsidP="00A46C3F">
            <w:pPr>
              <w:pStyle w:val="GEFEG"/>
              <w:ind w:left="1229"/>
              <w:rPr>
                <w:sz w:val="16"/>
                <w:szCs w:val="16"/>
              </w:rPr>
            </w:pPr>
            <w:r>
              <w:rPr>
                <w:color w:val="000000"/>
                <w:sz w:val="16"/>
                <w:szCs w:val="16"/>
              </w:rPr>
              <w:t>[BII3-T77-R016] — A catalogue MUST contain the shopping cart currency</w:t>
            </w:r>
          </w:p>
          <w:p w:rsidR="002B6062" w:rsidRDefault="002B6062" w:rsidP="00A46C3F">
            <w:pPr>
              <w:pStyle w:val="GEFEG"/>
              <w:ind w:left="1229"/>
              <w:rPr>
                <w:sz w:val="12"/>
                <w:szCs w:val="12"/>
              </w:rPr>
            </w:pPr>
            <w:r>
              <w:rPr>
                <w:color w:val="000000"/>
                <w:sz w:val="16"/>
                <w:szCs w:val="16"/>
              </w:rPr>
              <w:t>[EUGEN-T77-R009] — Each line must have a price.</w:t>
            </w:r>
          </w:p>
        </w:tc>
      </w:tr>
      <w:tr w:rsidR="002B6062" w:rsidTr="002B6062">
        <w:tblPrEx>
          <w:tblCellMar>
            <w:top w:w="0" w:type="dxa"/>
            <w:left w:w="0" w:type="dxa"/>
            <w:bottom w:w="0" w:type="dxa"/>
            <w:right w:w="0" w:type="dxa"/>
          </w:tblCellMar>
        </w:tblPrEx>
        <w:trPr>
          <w:cantSplit/>
          <w:trHeight w:hRule="exact" w:val="389"/>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45" style="position:absolute;margin-left:0;margin-top:.75pt;width:72.7pt;height:19.45pt;z-index:252965376;mso-position-horizontal-relative:text;mso-position-vertical-relative:text" coordorigin=",15" coordsize="1454,389" o:allowincell="f">
                  <v:rect id="_x0000_s6646" style="position:absolute;left:357;top:15;width:15;height:389" fillcolor="gray" stroked="f" strokeweight="0"/>
                  <v:rect id="_x0000_s6647" style="position:absolute;left:600;top:15;width:15;height:389" fillcolor="gray" stroked="f" strokeweight="0"/>
                  <v:rect id="_x0000_s6648" style="position:absolute;left:843;top:15;width:15;height:389" fillcolor="gray" stroked="f" strokeweight="0"/>
                  <v:rect id="_x0000_s6649" style="position:absolute;left:1086;top:15;width:15;height:108" fillcolor="gray" stroked="f" strokeweight="0"/>
                  <v:rect id="_x0000_s6650"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currencyID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[CL-T77-R004] — currencyID for Amounts MUST be coded using ISO code list 4217</w:t>
            </w:r>
          </w:p>
          <w:p w:rsidR="002B6062" w:rsidRDefault="002B6062" w:rsidP="00A46C3F">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2B6062" w:rsidTr="002B6062">
        <w:tblPrEx>
          <w:tblCellMar>
            <w:top w:w="0" w:type="dxa"/>
            <w:left w:w="0" w:type="dxa"/>
            <w:bottom w:w="0" w:type="dxa"/>
            <w:right w:w="0" w:type="dxa"/>
          </w:tblCellMar>
        </w:tblPrEx>
        <w:trPr>
          <w:cantSplit/>
          <w:trHeight w:hRule="exact" w:val="975"/>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51" style="position:absolute;margin-left:0;margin-top:.75pt;width:60.6pt;height:48.75pt;z-index:252966400;mso-position-horizontal-relative:text;mso-position-vertical-relative:text" coordorigin=",15" coordsize="1212,975" o:allowincell="f">
                  <v:rect id="_x0000_s6652" style="position:absolute;left:357;top:15;width:15;height:975" fillcolor="gray" stroked="f" strokeweight="0"/>
                  <v:rect id="_x0000_s6653" style="position:absolute;left:600;top:15;width:15;height:975" fillcolor="gray" stroked="f" strokeweight="0"/>
                  <v:rect id="_x0000_s6654" style="position:absolute;left:843;top:15;width:15;height:108" fillcolor="gray" stroked="f" strokeweight="0"/>
                  <v:rect id="_x0000_s6655" style="position:absolute;left:843;top:123;width:372;height:15" fillcolor="gray" stroked="f" strokeweight="0"/>
                  <v:rect id="_x0000_s6656" style="position:absolute;left:1086;top:123;width:15;height:867"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cbc:BaseQuantity</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cbc:BaseQuantityType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tir77-033</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BR-18-003, 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price base quantity</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number of item units to which the price applies.</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UOM should be stated  by using recommendation 20 v10</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[EUGEN-T77-R008] — Unit code for price base quantity must be same as for batch</w:t>
            </w:r>
          </w:p>
          <w:p w:rsidR="002B6062" w:rsidRDefault="002B6062" w:rsidP="00A46C3F">
            <w:pPr>
              <w:pStyle w:val="GEFEG"/>
              <w:ind w:left="1229"/>
              <w:rPr>
                <w:sz w:val="12"/>
                <w:szCs w:val="12"/>
              </w:rPr>
            </w:pPr>
            <w:r>
              <w:rPr>
                <w:color w:val="000000"/>
                <w:sz w:val="16"/>
                <w:szCs w:val="16"/>
              </w:rPr>
              <w:t>quantity.</w:t>
            </w:r>
          </w:p>
        </w:tc>
      </w:tr>
      <w:tr w:rsidR="002B6062" w:rsidTr="002B6062">
        <w:tblPrEx>
          <w:tblCellMar>
            <w:top w:w="0" w:type="dxa"/>
            <w:left w:w="0" w:type="dxa"/>
            <w:bottom w:w="0" w:type="dxa"/>
            <w:right w:w="0" w:type="dxa"/>
          </w:tblCellMar>
        </w:tblPrEx>
        <w:trPr>
          <w:cantSplit/>
          <w:trHeight w:hRule="exact" w:val="576"/>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57" style="position:absolute;margin-left:0;margin-top:.75pt;width:72.7pt;height:28.8pt;z-index:252967424;mso-position-horizontal-relative:text;mso-position-vertical-relative:text" coordorigin=",15" coordsize="1454,576" o:allowincell="f">
                  <v:rect id="_x0000_s6658" style="position:absolute;left:357;top:15;width:15;height:576" fillcolor="gray" stroked="f" strokeweight="0"/>
                  <v:rect id="_x0000_s6659" style="position:absolute;left:600;top:15;width:15;height:576" fillcolor="gray" stroked="f" strokeweight="0"/>
                  <v:rect id="_x0000_s6660" style="position:absolute;left:1086;top:15;width:15;height:108" fillcolor="gray" stroked="f" strokeweight="0"/>
                  <v:rect id="_x0000_s6661"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unitCode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[CL-T77-R003] — Unit code for Price/BaseQuantity MUST be coded according to the</w:t>
            </w:r>
          </w:p>
          <w:p w:rsidR="002B6062" w:rsidRDefault="002B6062" w:rsidP="00A46C3F">
            <w:pPr>
              <w:pStyle w:val="GEFEG"/>
              <w:ind w:left="1229"/>
              <w:rPr>
                <w:sz w:val="16"/>
                <w:szCs w:val="16"/>
              </w:rPr>
            </w:pPr>
            <w:r>
              <w:rPr>
                <w:i/>
                <w:iCs/>
                <w:color w:val="000000"/>
                <w:sz w:val="16"/>
                <w:szCs w:val="16"/>
              </w:rPr>
              <w:t>UN/ECE Recommendation 20</w:t>
            </w:r>
          </w:p>
          <w:p w:rsidR="002B6062" w:rsidRDefault="002B6062" w:rsidP="00A46C3F">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UNECERec20</w:t>
            </w: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62" style="position:absolute;margin-left:0;margin-top:.75pt;width:48.5pt;height:19.95pt;z-index:252968448;mso-position-horizontal-relative:text;mso-position-vertical-relative:text" coordorigin=",15" coordsize="970,399" o:allowincell="f">
                  <v:rect id="_x0000_s6663" style="position:absolute;left:357;top:15;width:15;height:399" fillcolor="gray" stroked="f" strokeweight="0"/>
                  <v:rect id="_x0000_s6664" style="position:absolute;left:600;top:15;width:15;height:108" fillcolor="gray" stroked="f" strokeweight="0"/>
                  <v:rect id="_x0000_s6665" style="position:absolute;left:600;top:123;width:372;height:15" fillcolor="gray" stroked="f" strokeweight="0"/>
                  <v:rect id="_x0000_s6666" style="position:absolute;left:843;top:123;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cac:DeliveryUnit</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cac:DeliveryUnitType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167"/>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67" style="position:absolute;margin-left:0;margin-top:.75pt;width:60.6pt;height:58.35pt;z-index:252969472;mso-position-horizontal-relative:text;mso-position-vertical-relative:text" coordorigin=",15" coordsize="1212,1167" o:allowincell="f">
                  <v:rect id="_x0000_s6668" style="position:absolute;left:357;top:15;width:15;height:1167" fillcolor="gray" stroked="f" strokeweight="0"/>
                  <v:rect id="_x0000_s6669" style="position:absolute;left:843;top:15;width:15;height:108" fillcolor="gray" stroked="f" strokeweight="0"/>
                  <v:rect id="_x0000_s6670" style="position:absolute;left:843;top:123;width:372;height:15" fillcolor="gray" stroked="f" strokeweight="0"/>
                  <v:rect id="_x0000_s6671" style="position:absolute;left:1086;top:123;width:15;height:1059"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cbc:BatchQuantity</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cbc:BatchQuantityType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tir77-017</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BR-18-003, 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Shopping cart line quantity</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number of item units requested by the buyer.</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UOM should be stated  by using recommendation 20 v10</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[BII3-T77-R010] — Shopping cart line quantities MUST be greater than ZERO.</w:t>
            </w:r>
          </w:p>
          <w:p w:rsidR="002B6062" w:rsidRDefault="002B6062" w:rsidP="00A46C3F">
            <w:pPr>
              <w:pStyle w:val="GEFEG"/>
              <w:ind w:left="1229"/>
              <w:rPr>
                <w:sz w:val="16"/>
                <w:szCs w:val="16"/>
              </w:rPr>
            </w:pPr>
            <w:r>
              <w:rPr>
                <w:color w:val="000000"/>
                <w:sz w:val="16"/>
                <w:szCs w:val="16"/>
              </w:rPr>
              <w:t>[BII3-T77-R021] — A catalogue line MUST contain a shopping cart line quantity and it</w:t>
            </w:r>
          </w:p>
          <w:p w:rsidR="002B6062" w:rsidRDefault="002B6062" w:rsidP="00A46C3F">
            <w:pPr>
              <w:pStyle w:val="GEFEG"/>
              <w:ind w:left="1229"/>
              <w:rPr>
                <w:sz w:val="12"/>
                <w:szCs w:val="12"/>
              </w:rPr>
            </w:pPr>
            <w:r>
              <w:rPr>
                <w:color w:val="000000"/>
                <w:sz w:val="16"/>
                <w:szCs w:val="16"/>
              </w:rPr>
              <w:t>should be at most one</w:t>
            </w:r>
          </w:p>
        </w:tc>
      </w:tr>
      <w:tr w:rsidR="002B6062" w:rsidTr="002B6062">
        <w:tblPrEx>
          <w:tblCellMar>
            <w:top w:w="0" w:type="dxa"/>
            <w:left w:w="0" w:type="dxa"/>
            <w:bottom w:w="0" w:type="dxa"/>
            <w:right w:w="0" w:type="dxa"/>
          </w:tblCellMar>
        </w:tblPrEx>
        <w:trPr>
          <w:cantSplit/>
          <w:trHeight w:hRule="exact" w:val="576"/>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72" style="position:absolute;margin-left:0;margin-top:.75pt;width:72.7pt;height:28.8pt;z-index:252970496;mso-position-horizontal-relative:text;mso-position-vertical-relative:text" coordorigin=",15" coordsize="1454,576" o:allowincell="f">
                  <v:rect id="_x0000_s6673" style="position:absolute;left:357;top:15;width:15;height:576" fillcolor="gray" stroked="f" strokeweight="0"/>
                  <v:rect id="_x0000_s6674" style="position:absolute;left:1086;top:15;width:15;height:108" fillcolor="gray" stroked="f" strokeweight="0"/>
                  <v:rect id="_x0000_s6675"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unitCode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[CL-T77-R002] — Unit code for BatchQuantity MUST be coded according to the UN/</w:t>
            </w:r>
          </w:p>
          <w:p w:rsidR="002B6062" w:rsidRDefault="002B6062" w:rsidP="00A46C3F">
            <w:pPr>
              <w:pStyle w:val="GEFEG"/>
              <w:ind w:left="1229"/>
              <w:rPr>
                <w:sz w:val="16"/>
                <w:szCs w:val="16"/>
              </w:rPr>
            </w:pPr>
            <w:r>
              <w:rPr>
                <w:i/>
                <w:iCs/>
                <w:color w:val="000000"/>
                <w:sz w:val="16"/>
                <w:szCs w:val="16"/>
              </w:rPr>
              <w:t>ECE Recommendation 20</w:t>
            </w:r>
          </w:p>
          <w:p w:rsidR="002B6062" w:rsidRDefault="002B6062" w:rsidP="00A46C3F">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UNECERec20</w:t>
            </w:r>
          </w:p>
        </w:tc>
      </w:tr>
      <w:tr w:rsidR="002B6062" w:rsidTr="002B6062">
        <w:tblPrEx>
          <w:tblCellMar>
            <w:top w:w="0" w:type="dxa"/>
            <w:left w:w="0" w:type="dxa"/>
            <w:bottom w:w="0" w:type="dxa"/>
            <w:right w:w="0" w:type="dxa"/>
          </w:tblCellMar>
        </w:tblPrEx>
        <w:trPr>
          <w:cantSplit/>
          <w:trHeight w:hRule="exact" w:val="399"/>
        </w:trPr>
        <w:tc>
          <w:tcPr>
            <w:tcW w:w="727" w:type="dxa"/>
            <w:gridSpan w:val="2"/>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76" style="position:absolute;margin-left:0;margin-top:.75pt;width:36.35pt;height:19.95pt;z-index:252971520;mso-position-horizontal-relative:text;mso-position-vertical-relative:text" coordorigin=",15" coordsize="727,399" o:allowincell="f">
                  <v:rect id="_x0000_s6677" style="position:absolute;left:357;top:15;width:15;height:108" fillcolor="gray" stroked="f" strokeweight="0"/>
                  <v:rect id="_x0000_s6678" style="position:absolute;left:357;top:123;width:372;height:15" fillcolor="gray" stroked="f" strokeweight="0"/>
                  <v:rect id="_x0000_s6679" style="position:absolute;left:600;top:123;width:15;height:291" fillcolor="gray" stroked="f" strokeweight="0"/>
                  <w10:anchorlock/>
                </v:group>
              </w:pict>
            </w:r>
          </w:p>
        </w:tc>
        <w:tc>
          <w:tcPr>
            <w:tcW w:w="3414" w:type="dxa"/>
            <w:gridSpan w:val="5"/>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cac:Item</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cac:ItemType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80" style="position:absolute;margin-left:0;margin-top:0;width:48.5pt;height:39.15pt;z-index:252972544;mso-position-horizontal-relative:text;mso-position-vertical-relative:text" coordsize="970,783" o:allowincell="f">
                  <v:rect id="_x0000_s6681" style="position:absolute;left:600;width:15;height:783" fillcolor="gray" stroked="f" strokeweight="0"/>
                  <v:rect id="_x0000_s6682" style="position:absolute;left:600;top:108;width:372;height:15"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cbc:Description</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cbc:DescriptionType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tir77-039</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description as text</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free text detailed description of an item.</w:t>
            </w:r>
          </w:p>
          <w:p w:rsidR="002B6062" w:rsidRDefault="002B6062" w:rsidP="00A46C3F">
            <w:pPr>
              <w:pStyle w:val="GEFEG"/>
              <w:tabs>
                <w:tab w:val="left" w:pos="1229"/>
              </w:tabs>
              <w:rPr>
                <w:sz w:val="12"/>
                <w:szCs w:val="12"/>
              </w:rPr>
            </w:pPr>
            <w:r>
              <w:rPr>
                <w:b/>
                <w:bCs/>
                <w:color w:val="000000"/>
                <w:sz w:val="16"/>
                <w:szCs w:val="16"/>
              </w:rPr>
              <w:t>Rules</w:t>
            </w:r>
            <w:r>
              <w:rPr>
                <w:sz w:val="16"/>
                <w:szCs w:val="16"/>
              </w:rPr>
              <w:tab/>
            </w:r>
            <w:r>
              <w:rPr>
                <w:color w:val="000000"/>
                <w:sz w:val="16"/>
                <w:szCs w:val="16"/>
              </w:rPr>
              <w:t>[BII3-T77-R023] — An item in a catalogue line SHOULD have at most one description</w:t>
            </w:r>
          </w:p>
        </w:tc>
      </w:tr>
      <w:tr w:rsidR="002B6062" w:rsidTr="002B6062">
        <w:tblPrEx>
          <w:tblCellMar>
            <w:top w:w="0" w:type="dxa"/>
            <w:left w:w="0" w:type="dxa"/>
            <w:bottom w:w="0" w:type="dxa"/>
            <w:right w:w="0" w:type="dxa"/>
          </w:tblCellMar>
        </w:tblPrEx>
        <w:trPr>
          <w:cantSplit/>
          <w:trHeight w:hRule="exact" w:val="783"/>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83" style="position:absolute;margin-left:0;margin-top:.75pt;width:48.5pt;height:39.15pt;z-index:252973568;mso-position-horizontal-relative:text;mso-position-vertical-relative:text" coordorigin=",15" coordsize="970,783" o:allowincell="f">
                  <v:rect id="_x0000_s6684" style="position:absolute;left:600;top:15;width:15;height:783" fillcolor="gray" stroked="f" strokeweight="0"/>
                  <v:rect id="_x0000_s6685" style="position:absolute;left:600;top:123;width:372;height:15"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cbc:Name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tir77-021</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BR-18-003, 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name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name for an item.</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One of, Item name, Item identifier or Item description shall be provided.</w:t>
            </w:r>
          </w:p>
          <w:p w:rsidR="002B6062" w:rsidRDefault="002B6062" w:rsidP="00A46C3F">
            <w:pPr>
              <w:pStyle w:val="GEFEG"/>
              <w:tabs>
                <w:tab w:val="left" w:pos="1229"/>
              </w:tabs>
              <w:rPr>
                <w:sz w:val="12"/>
                <w:szCs w:val="12"/>
              </w:rPr>
            </w:pPr>
            <w:r>
              <w:rPr>
                <w:b/>
                <w:bCs/>
                <w:color w:val="000000"/>
                <w:sz w:val="16"/>
                <w:szCs w:val="16"/>
              </w:rPr>
              <w:t>Rules</w:t>
            </w:r>
            <w:r>
              <w:rPr>
                <w:sz w:val="16"/>
                <w:szCs w:val="16"/>
              </w:rPr>
              <w:tab/>
            </w:r>
            <w:r>
              <w:rPr>
                <w:color w:val="000000"/>
                <w:sz w:val="16"/>
                <w:szCs w:val="16"/>
              </w:rPr>
              <w:t>[BII3-T77-R013] — An item in a shopping cart MUST have a name.</w:t>
            </w: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86" style="position:absolute;margin-left:0;margin-top:.75pt;width:48.5pt;height:19.95pt;z-index:252974592;mso-position-horizontal-relative:text;mso-position-vertical-relative:text" coordorigin=",15" coordsize="970,399" o:allowincell="f">
                  <v:rect id="_x0000_s6687" style="position:absolute;left:600;top:15;width:15;height:399" fillcolor="gray" stroked="f" strokeweight="0"/>
                  <v:rect id="_x0000_s6688" style="position:absolute;left:600;top:123;width:372;height:15" fillcolor="gray" stroked="f" strokeweight="0"/>
                  <v:rect id="_x0000_s6689" style="position:absolute;left:843;top:123;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cac:SellersItemIdentification</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cac:ItemIdentificationType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90" style="position:absolute;margin-left:0;margin-top:.75pt;width:60.6pt;height:39.15pt;z-index:252975616;mso-position-horizontal-relative:text;mso-position-vertical-relative:text" coordorigin=",15" coordsize="1212,783" o:allowincell="f">
                  <v:rect id="_x0000_s6691" style="position:absolute;left:600;top:15;width:15;height:783" fillcolor="gray" stroked="f" strokeweight="0"/>
                  <v:rect id="_x0000_s6692" style="position:absolute;left:843;top:15;width:15;height:108" fillcolor="gray" stroked="f" strokeweight="0"/>
                  <v:rect id="_x0000_s6693" style="position:absolute;left:843;top:123;width:372;height:15" fillcolor="gray" stroked="f" strokeweight="0"/>
                  <v:rect id="_x0000_s6694" style="position:absolute;left:1086;top:123;width:15;height:67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tir77-022</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BR-18-003</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sellers identifier</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identifier, assigned by the seller, for the item.</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[BII3-T77-R012] — An item in a shopping cart MUST be uniquely identifiable by either</w:t>
            </w:r>
          </w:p>
          <w:p w:rsidR="002B6062" w:rsidRDefault="002B6062" w:rsidP="00A46C3F">
            <w:pPr>
              <w:pStyle w:val="GEFEG"/>
              <w:ind w:left="1229"/>
              <w:rPr>
                <w:sz w:val="12"/>
                <w:szCs w:val="12"/>
              </w:rPr>
            </w:pPr>
            <w:r>
              <w:rPr>
                <w:color w:val="000000"/>
                <w:sz w:val="16"/>
                <w:szCs w:val="16"/>
              </w:rPr>
              <w:t>“item sellers identifier” or “item standard identifier”</w:t>
            </w:r>
          </w:p>
        </w:tc>
      </w:tr>
      <w:tr w:rsidR="002B6062" w:rsidTr="002B6062">
        <w:tblPrEx>
          <w:tblCellMar>
            <w:top w:w="0" w:type="dxa"/>
            <w:left w:w="0" w:type="dxa"/>
            <w:bottom w:w="0" w:type="dxa"/>
            <w:right w:w="0" w:type="dxa"/>
          </w:tblCellMar>
        </w:tblPrEx>
        <w:trPr>
          <w:cantSplit/>
          <w:trHeight w:hRule="exact" w:val="389"/>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95" style="position:absolute;margin-left:0;margin-top:.75pt;width:72.7pt;height:19.45pt;z-index:252976640;mso-position-horizontal-relative:text;mso-position-vertical-relative:text" coordorigin=",15" coordsize="1454,389" o:allowincell="f">
                  <v:rect id="_x0000_s6696" style="position:absolute;left:600;top:15;width:15;height:389" fillcolor="gray" stroked="f" strokeweight="0"/>
                  <v:rect id="_x0000_s6697" style="position:absolute;left:1086;top:15;width:15;height:108" fillcolor="gray" stroked="f" strokeweight="0"/>
                  <v:rect id="_x0000_s6698"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schemeID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699" style="position:absolute;margin-left:0;margin-top:.75pt;width:48.5pt;height:19.95pt;z-index:252977664;mso-position-horizontal-relative:text;mso-position-vertical-relative:text" coordorigin=",15" coordsize="970,399" o:allowincell="f">
                  <v:rect id="_x0000_s6700" style="position:absolute;left:600;top:15;width:15;height:399" fillcolor="gray" stroked="f" strokeweight="0"/>
                  <v:rect id="_x0000_s6701" style="position:absolute;left:600;top:123;width:372;height:15" fillcolor="gray" stroked="f" strokeweight="0"/>
                  <v:rect id="_x0000_s6702" style="position:absolute;left:843;top:123;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cac:ManufacturersItemIdentification</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cac:ItemIdentificationType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lastRenderedPageBreak/>
              <w:pict>
                <v:group id="_x0000_s6703" style="position:absolute;margin-left:0;margin-top:.75pt;width:60.6pt;height:39.15pt;z-index:252978688;mso-position-horizontal-relative:text;mso-position-vertical-relative:text" coordorigin=",15" coordsize="1212,783" o:allowincell="f">
                  <v:rect id="_x0000_s6704" style="position:absolute;left:600;top:15;width:15;height:783" fillcolor="gray" stroked="f" strokeweight="0"/>
                  <v:rect id="_x0000_s6705" style="position:absolute;left:843;top:15;width:15;height:108" fillcolor="gray" stroked="f" strokeweight="0"/>
                  <v:rect id="_x0000_s6706" style="position:absolute;left:843;top:123;width:372;height:15" fillcolor="gray" stroked="f" strokeweight="0"/>
                  <v:rect id="_x0000_s6707" style="position:absolute;left:1086;top:123;width:15;height:67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tir77-024</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Manufacturers item identifier</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manufacturer's identifier for the item.</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[BII3-T77-R024] — An item in a catalogue line SHOULD have at most one</w:t>
            </w:r>
          </w:p>
          <w:p w:rsidR="002B6062" w:rsidRDefault="002B6062" w:rsidP="00A46C3F">
            <w:pPr>
              <w:pStyle w:val="GEFEG"/>
              <w:ind w:left="1229"/>
              <w:rPr>
                <w:sz w:val="12"/>
                <w:szCs w:val="12"/>
              </w:rPr>
            </w:pPr>
            <w:r>
              <w:rPr>
                <w:color w:val="000000"/>
                <w:sz w:val="16"/>
                <w:szCs w:val="16"/>
              </w:rPr>
              <w:t>manufacturers item identification</w:t>
            </w:r>
          </w:p>
        </w:tc>
      </w:tr>
      <w:tr w:rsidR="002B6062" w:rsidTr="002B6062">
        <w:tblPrEx>
          <w:tblCellMar>
            <w:top w:w="0" w:type="dxa"/>
            <w:left w:w="0" w:type="dxa"/>
            <w:bottom w:w="0" w:type="dxa"/>
            <w:right w:w="0" w:type="dxa"/>
          </w:tblCellMar>
        </w:tblPrEx>
        <w:trPr>
          <w:cantSplit/>
          <w:trHeight w:hRule="exact" w:val="389"/>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08" style="position:absolute;margin-left:0;margin-top:.75pt;width:72.7pt;height:19.45pt;z-index:252979712;mso-position-horizontal-relative:text;mso-position-vertical-relative:text" coordorigin=",15" coordsize="1454,389" o:allowincell="f">
                  <v:rect id="_x0000_s6709" style="position:absolute;left:600;top:15;width:15;height:389" fillcolor="gray" stroked="f" strokeweight="0"/>
                  <v:rect id="_x0000_s6710" style="position:absolute;left:1086;top:15;width:15;height:108" fillcolor="gray" stroked="f" strokeweight="0"/>
                  <v:rect id="_x0000_s6711"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schemeID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12" style="position:absolute;margin-left:0;margin-top:.75pt;width:48.5pt;height:19.95pt;z-index:252980736;mso-position-horizontal-relative:text;mso-position-vertical-relative:text" coordorigin=",15" coordsize="970,399" o:allowincell="f">
                  <v:rect id="_x0000_s6713" style="position:absolute;left:600;top:15;width:15;height:399" fillcolor="gray" stroked="f" strokeweight="0"/>
                  <v:rect id="_x0000_s6714" style="position:absolute;left:600;top:123;width:372;height:15" fillcolor="gray" stroked="f" strokeweight="0"/>
                  <v:rect id="_x0000_s6715" style="position:absolute;left:843;top:123;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cac:StandardItemIdentification</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cac:ItemIdentificationType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16" style="position:absolute;margin-left:0;margin-top:.75pt;width:60.6pt;height:39.15pt;z-index:252981760;mso-position-horizontal-relative:text;mso-position-vertical-relative:text" coordorigin=",15" coordsize="1212,783" o:allowincell="f">
                  <v:rect id="_x0000_s6717" style="position:absolute;left:600;top:15;width:15;height:783" fillcolor="gray" stroked="f" strokeweight="0"/>
                  <v:rect id="_x0000_s6718" style="position:absolute;left:843;top:15;width:15;height:108" fillcolor="gray" stroked="f" strokeweight="0"/>
                  <v:rect id="_x0000_s6719" style="position:absolute;left:843;top:123;width:372;height:15" fillcolor="gray" stroked="f" strokeweight="0"/>
                  <v:rect id="_x0000_s6720" style="position:absolute;left:1086;top:123;width:15;height:67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tir77-023</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BR-18-003</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standard identifier</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item identifier based on a registered scheme.</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[BII3-T77-R012] — An item in a shopping cart MUST be uniquely identifiable by either</w:t>
            </w:r>
          </w:p>
          <w:p w:rsidR="002B6062" w:rsidRDefault="002B6062" w:rsidP="00A46C3F">
            <w:pPr>
              <w:pStyle w:val="GEFEG"/>
              <w:ind w:left="1229"/>
              <w:rPr>
                <w:sz w:val="12"/>
                <w:szCs w:val="12"/>
              </w:rPr>
            </w:pPr>
            <w:r>
              <w:rPr>
                <w:color w:val="000000"/>
                <w:sz w:val="16"/>
                <w:szCs w:val="16"/>
              </w:rPr>
              <w:t>“item sellers identifier” or “item standard identifier”</w:t>
            </w:r>
          </w:p>
        </w:tc>
      </w:tr>
      <w:tr w:rsidR="002B6062" w:rsidTr="002B6062">
        <w:tblPrEx>
          <w:tblCellMar>
            <w:top w:w="0" w:type="dxa"/>
            <w:left w:w="0" w:type="dxa"/>
            <w:bottom w:w="0" w:type="dxa"/>
            <w:right w:w="0" w:type="dxa"/>
          </w:tblCellMar>
        </w:tblPrEx>
        <w:trPr>
          <w:cantSplit/>
          <w:trHeight w:hRule="exact" w:val="389"/>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21" style="position:absolute;margin-left:0;margin-top:.75pt;width:72.7pt;height:19.45pt;z-index:252982784;mso-position-horizontal-relative:text;mso-position-vertical-relative:text" coordorigin=",15" coordsize="1454,389" o:allowincell="f">
                  <v:rect id="_x0000_s6722" style="position:absolute;left:600;top:15;width:15;height:389" fillcolor="gray" stroked="f" strokeweight="0"/>
                  <v:rect id="_x0000_s6723" style="position:absolute;left:1086;top:15;width:15;height:108" fillcolor="gray" stroked="f" strokeweight="0"/>
                  <v:rect id="_x0000_s6724"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schemeID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[CL-T77-R009] — A standard item identifier scheme MUST be coded according to the</w:t>
            </w:r>
          </w:p>
          <w:p w:rsidR="002B6062" w:rsidRDefault="002B6062" w:rsidP="00A46C3F">
            <w:pPr>
              <w:pStyle w:val="GEFEG"/>
              <w:ind w:left="1229"/>
              <w:rPr>
                <w:sz w:val="12"/>
                <w:szCs w:val="12"/>
              </w:rPr>
            </w:pPr>
            <w:r>
              <w:rPr>
                <w:i/>
                <w:iCs/>
                <w:color w:val="000000"/>
                <w:sz w:val="16"/>
                <w:szCs w:val="16"/>
              </w:rPr>
              <w:t>list Item Identifier Scheme ID defined by PEPPOL</w:t>
            </w: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25" style="position:absolute;margin-left:0;margin-top:.75pt;width:48.5pt;height:19.95pt;z-index:252983808;mso-position-horizontal-relative:text;mso-position-vertical-relative:text" coordorigin=",15" coordsize="970,399" o:allowincell="f">
                  <v:rect id="_x0000_s6726" style="position:absolute;left:600;top:15;width:15;height:399" fillcolor="gray" stroked="f" strokeweight="0"/>
                  <v:rect id="_x0000_s6727" style="position:absolute;left:600;top:123;width:372;height:15" fillcolor="gray" stroked="f" strokeweight="0"/>
                  <v:rect id="_x0000_s6728" style="position:absolute;left:843;top:123;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6"/>
                <w:szCs w:val="16"/>
              </w:rPr>
            </w:pPr>
            <w:r>
              <w:rPr>
                <w:b/>
                <w:bCs/>
                <w:i/>
                <w:iCs/>
                <w:color w:val="000000"/>
                <w:sz w:val="16"/>
                <w:szCs w:val="16"/>
              </w:rPr>
              <w:t>cac:</w:t>
            </w:r>
          </w:p>
          <w:p w:rsidR="002B6062" w:rsidRDefault="002B6062" w:rsidP="00A46C3F">
            <w:pPr>
              <w:pStyle w:val="GEFEG"/>
              <w:ind w:left="58"/>
              <w:rPr>
                <w:sz w:val="12"/>
                <w:szCs w:val="12"/>
              </w:rPr>
            </w:pPr>
            <w:r>
              <w:rPr>
                <w:b/>
                <w:bCs/>
                <w:i/>
                <w:iCs/>
                <w:color w:val="000000"/>
                <w:sz w:val="16"/>
                <w:szCs w:val="16"/>
              </w:rPr>
              <w:t>ItemSpecificationDocumentReference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cac:DocumentReferenceType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551"/>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29" style="position:absolute;margin-left:0;margin-top:.75pt;width:60.6pt;height:77.55pt;z-index:252984832;mso-position-horizontal-relative:text;mso-position-vertical-relative:text" coordorigin=",15" coordsize="1212,1551" o:allowincell="f">
                  <v:rect id="_x0000_s6730" style="position:absolute;left:600;top:15;width:15;height:1551" fillcolor="gray" stroked="f" strokeweight="0"/>
                  <v:rect id="_x0000_s6731" style="position:absolute;left:843;top:15;width:15;height:1551" fillcolor="gray" stroked="f" strokeweight="0"/>
                  <v:rect id="_x0000_s6732" style="position:absolute;left:843;top:123;width:372;height:15" fillcolor="gray" stroked="f" strokeweight="0"/>
                  <v:rect id="_x0000_s6733" style="position:absolute;left:1086;top:123;width:15;height:1443"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tir77-036</w:t>
            </w:r>
          </w:p>
          <w:p w:rsidR="002B6062" w:rsidRDefault="002B6062" w:rsidP="00A46C3F">
            <w:pPr>
              <w:pStyle w:val="GEFEG"/>
              <w:ind w:left="1047"/>
              <w:rPr>
                <w:sz w:val="16"/>
                <w:szCs w:val="16"/>
              </w:rPr>
            </w:pPr>
            <w:r>
              <w:rPr>
                <w:color w:val="000000"/>
                <w:sz w:val="16"/>
                <w:szCs w:val="16"/>
              </w:rPr>
              <w:t>OP-T77-003</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Attachment identifier</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identifier that can be used to reference the attached document, such as an unique</w:t>
            </w:r>
          </w:p>
          <w:p w:rsidR="002B6062" w:rsidRDefault="002B6062" w:rsidP="00A46C3F">
            <w:pPr>
              <w:pStyle w:val="GEFEG"/>
              <w:ind w:left="1229"/>
              <w:rPr>
                <w:sz w:val="16"/>
                <w:szCs w:val="16"/>
              </w:rPr>
            </w:pPr>
            <w:r>
              <w:rPr>
                <w:i/>
                <w:iCs/>
                <w:color w:val="000000"/>
                <w:sz w:val="16"/>
                <w:szCs w:val="16"/>
              </w:rPr>
              <w:t>identifier.</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[BII3-T77-R025] — An item in a catalogue line SHOULD have at most one attachment</w:t>
            </w:r>
          </w:p>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Attached image identifier</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When Attachment description code = MAINIMAGE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identifier that can be used to reference the attached document, such as an unique</w:t>
            </w:r>
          </w:p>
          <w:p w:rsidR="002B6062" w:rsidRDefault="002B6062" w:rsidP="00A46C3F">
            <w:pPr>
              <w:pStyle w:val="GEFEG"/>
              <w:ind w:left="1229"/>
              <w:rPr>
                <w:sz w:val="12"/>
                <w:szCs w:val="12"/>
              </w:rPr>
            </w:pPr>
            <w:r>
              <w:rPr>
                <w:i/>
                <w:iCs/>
                <w:color w:val="000000"/>
                <w:sz w:val="16"/>
                <w:szCs w:val="16"/>
              </w:rPr>
              <w:t>identifier.</w:t>
            </w:r>
          </w:p>
        </w:tc>
      </w:tr>
      <w:tr w:rsidR="002B6062" w:rsidTr="002B6062">
        <w:tblPrEx>
          <w:tblCellMar>
            <w:top w:w="0" w:type="dxa"/>
            <w:left w:w="0" w:type="dxa"/>
            <w:bottom w:w="0" w:type="dxa"/>
            <w:right w:w="0" w:type="dxa"/>
          </w:tblCellMar>
        </w:tblPrEx>
        <w:trPr>
          <w:cantSplit/>
          <w:trHeight w:hRule="exact" w:val="389"/>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34" style="position:absolute;margin-left:0;margin-top:.75pt;width:72.7pt;height:19.45pt;z-index:252985856;mso-position-horizontal-relative:text;mso-position-vertical-relative:text" coordorigin=",15" coordsize="1454,389" o:allowincell="f">
                  <v:rect id="_x0000_s6735" style="position:absolute;left:600;top:15;width:15;height:389" fillcolor="gray" stroked="f" strokeweight="0"/>
                  <v:rect id="_x0000_s6736" style="position:absolute;left:843;top:15;width:15;height:389" fillcolor="gray" stroked="f" strokeweight="0"/>
                  <v:rect id="_x0000_s6737" style="position:absolute;left:1086;top:15;width:15;height:108" fillcolor="gray" stroked="f" strokeweight="0"/>
                  <v:rect id="_x0000_s6738"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schemeID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167"/>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39" style="position:absolute;margin-left:0;margin-top:0;width:60.6pt;height:58.35pt;z-index:252986880;mso-position-horizontal-relative:text;mso-position-vertical-relative:text" coordsize="1212,1167" o:allowincell="f">
                  <v:rect id="_x0000_s6740" style="position:absolute;left:600;width:15;height:1167" fillcolor="gray" stroked="f" strokeweight="0"/>
                  <v:rect id="_x0000_s6741" style="position:absolute;left:843;width:15;height:1167" fillcolor="gray" stroked="f" strokeweight="0"/>
                  <v:rect id="_x0000_s6742" style="position:absolute;left:843;top:108;width:372;height:15" fillcolor="gray" stroked="f" strokeweight="0"/>
                  <v:rect id="_x0000_s6743" style="position:absolute;left:1086;top:108;width:15;height:1059"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cbc:DocumentTypeCode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cbc:DocumentTypeCodeType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tir77-044</w:t>
            </w:r>
          </w:p>
          <w:p w:rsidR="002B6062" w:rsidRDefault="002B6062" w:rsidP="00A46C3F">
            <w:pPr>
              <w:pStyle w:val="GEFEG"/>
              <w:ind w:left="1047"/>
              <w:rPr>
                <w:sz w:val="12"/>
                <w:szCs w:val="12"/>
              </w:rPr>
            </w:pPr>
            <w:r>
              <w:rPr>
                <w:color w:val="000000"/>
                <w:sz w:val="16"/>
                <w:szCs w:val="16"/>
              </w:rPr>
              <w:t>OP-T77-005</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Attachment description code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functional description of the attachment expressed as code.</w:t>
            </w:r>
          </w:p>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Attached image description code</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Value = MAINIMAGE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functional description of the attachment expressed as code.</w:t>
            </w:r>
          </w:p>
          <w:p w:rsidR="002B6062" w:rsidRDefault="002B6062" w:rsidP="00A46C3F">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[EUGEN-T77-R012] — Only one attachment may be identified as main image.</w:t>
            </w:r>
          </w:p>
        </w:tc>
      </w:tr>
      <w:tr w:rsidR="002B6062" w:rsidTr="002B6062">
        <w:tblPrEx>
          <w:tblCellMar>
            <w:top w:w="0" w:type="dxa"/>
            <w:left w:w="0" w:type="dxa"/>
            <w:bottom w:w="0" w:type="dxa"/>
            <w:right w:w="0" w:type="dxa"/>
          </w:tblCellMar>
        </w:tblPrEx>
        <w:trPr>
          <w:cantSplit/>
          <w:trHeight w:hRule="exact" w:val="389"/>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44" style="position:absolute;margin-left:0;margin-top:.75pt;width:72.7pt;height:19.45pt;z-index:252987904;mso-position-horizontal-relative:text;mso-position-vertical-relative:text" coordorigin=",15" coordsize="1454,389" o:allowincell="f">
                  <v:rect id="_x0000_s6745" style="position:absolute;left:600;top:15;width:15;height:389" fillcolor="gray" stroked="f" strokeweight="0"/>
                  <v:rect id="_x0000_s6746" style="position:absolute;left:843;top:15;width:15;height:389" fillcolor="gray" stroked="f" strokeweight="0"/>
                  <v:rect id="_x0000_s6747" style="position:absolute;left:1086;top:15;width:15;height:108" fillcolor="gray" stroked="f" strokeweight="0"/>
                  <v:rect id="_x0000_s6748"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listID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359"/>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49" style="position:absolute;margin-left:0;margin-top:.75pt;width:60.6pt;height:67.95pt;z-index:252988928;mso-position-horizontal-relative:text;mso-position-vertical-relative:text" coordorigin=",15" coordsize="1212,1359" o:allowincell="f">
                  <v:rect id="_x0000_s6750" style="position:absolute;left:600;top:15;width:15;height:1359" fillcolor="gray" stroked="f" strokeweight="0"/>
                  <v:rect id="_x0000_s6751" style="position:absolute;left:843;top:15;width:15;height:1359" fillcolor="gray" stroked="f" strokeweight="0"/>
                  <v:rect id="_x0000_s6752" style="position:absolute;left:843;top:123;width:372;height:1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cbc:DocumentDescription</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cbc:DocumentDescriptionType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tir77-037</w:t>
            </w:r>
          </w:p>
          <w:p w:rsidR="002B6062" w:rsidRDefault="002B6062" w:rsidP="00A46C3F">
            <w:pPr>
              <w:pStyle w:val="GEFEG"/>
              <w:ind w:left="1047"/>
              <w:rPr>
                <w:sz w:val="16"/>
                <w:szCs w:val="16"/>
              </w:rPr>
            </w:pPr>
            <w:r>
              <w:rPr>
                <w:color w:val="000000"/>
                <w:sz w:val="16"/>
                <w:szCs w:val="16"/>
              </w:rPr>
              <w:t>OP-T77-004</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Attachment description</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short description of the attached document</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[BII3-T77-R026] — An item in a catalogue line SHOULD have at most one attachment</w:t>
            </w:r>
          </w:p>
          <w:p w:rsidR="002B6062" w:rsidRDefault="002B6062" w:rsidP="00A46C3F">
            <w:pPr>
              <w:pStyle w:val="GEFEG"/>
              <w:ind w:left="1229"/>
              <w:rPr>
                <w:sz w:val="16"/>
                <w:szCs w:val="16"/>
              </w:rPr>
            </w:pPr>
            <w:r>
              <w:rPr>
                <w:color w:val="000000"/>
                <w:sz w:val="16"/>
                <w:szCs w:val="16"/>
              </w:rPr>
              <w:t>document description</w:t>
            </w:r>
          </w:p>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Attached image description</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When Attachment description code OP-T77-005 = MAINIMAGE</w:t>
            </w:r>
          </w:p>
          <w:p w:rsidR="002B6062" w:rsidRDefault="002B6062" w:rsidP="00A46C3F">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 short description of the attached document</w:t>
            </w:r>
          </w:p>
        </w:tc>
      </w:tr>
      <w:tr w:rsidR="002B6062" w:rsidTr="002B6062">
        <w:tblPrEx>
          <w:tblCellMar>
            <w:top w:w="0" w:type="dxa"/>
            <w:left w:w="0" w:type="dxa"/>
            <w:bottom w:w="0" w:type="dxa"/>
            <w:right w:w="0" w:type="dxa"/>
          </w:tblCellMar>
        </w:tblPrEx>
        <w:trPr>
          <w:cantSplit/>
          <w:trHeight w:hRule="exact" w:val="399"/>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53" style="position:absolute;margin-left:0;margin-top:.75pt;width:60.6pt;height:19.95pt;z-index:252989952;mso-position-horizontal-relative:text;mso-position-vertical-relative:text" coordorigin=",15" coordsize="1212,399" o:allowincell="f">
                  <v:rect id="_x0000_s6754" style="position:absolute;left:600;top:15;width:15;height:399" fillcolor="gray" stroked="f" strokeweight="0"/>
                  <v:rect id="_x0000_s6755" style="position:absolute;left:843;top:15;width:15;height:108" fillcolor="gray" stroked="f" strokeweight="0"/>
                  <v:rect id="_x0000_s6756" style="position:absolute;left:843;top:123;width:372;height:15" fillcolor="gray" stroked="f" strokeweight="0"/>
                  <v:rect id="_x0000_s6757" style="position:absolute;left:1086;top:123;width:15;height:291"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cac:Attachment</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cac:AttachmentType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935"/>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lastRenderedPageBreak/>
              <w:pict>
                <v:group id="_x0000_s6758" style="position:absolute;margin-left:0;margin-top:.75pt;width:72.7pt;height:96.75pt;z-index:252990976;mso-position-horizontal-relative:text;mso-position-vertical-relative:text" coordorigin=",15" coordsize="1454,1935" o:allowincell="f">
                  <v:rect id="_x0000_s6759" style="position:absolute;left:600;top:15;width:15;height:1935" fillcolor="gray" stroked="f" strokeweight="0"/>
                  <v:rect id="_x0000_s6760" style="position:absolute;left:1086;top:15;width:15;height:108" fillcolor="gray" stroked="f" strokeweight="0"/>
                  <v:rect id="_x0000_s6761" style="position:absolute;left:1086;top:123;width:372;height:15" fillcolor="gray" stroked="f" strokeweight="0"/>
                  <v:rect id="_x0000_s6762" style="position:absolute;left:1329;top:123;width:15;height:1827"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6"/>
                <w:szCs w:val="16"/>
              </w:rPr>
            </w:pPr>
            <w:r>
              <w:rPr>
                <w:b/>
                <w:bCs/>
                <w:color w:val="000000"/>
                <w:sz w:val="16"/>
                <w:szCs w:val="16"/>
              </w:rPr>
              <w:t>cbc:</w:t>
            </w:r>
          </w:p>
          <w:p w:rsidR="002B6062" w:rsidRDefault="002B6062" w:rsidP="00A46C3F">
            <w:pPr>
              <w:pStyle w:val="GEFEG"/>
              <w:ind w:left="58"/>
              <w:rPr>
                <w:sz w:val="16"/>
                <w:szCs w:val="16"/>
              </w:rPr>
            </w:pPr>
            <w:r>
              <w:rPr>
                <w:b/>
                <w:bCs/>
                <w:color w:val="000000"/>
                <w:sz w:val="16"/>
                <w:szCs w:val="16"/>
              </w:rPr>
              <w:t>EmbeddedDocumentBinaryObjec</w:t>
            </w:r>
          </w:p>
          <w:p w:rsidR="002B6062" w:rsidRDefault="002B6062" w:rsidP="00A46C3F">
            <w:pPr>
              <w:pStyle w:val="GEFEG"/>
              <w:ind w:left="58"/>
              <w:rPr>
                <w:sz w:val="12"/>
                <w:szCs w:val="12"/>
              </w:rPr>
            </w:pPr>
            <w:r>
              <w:rPr>
                <w:b/>
                <w:bCs/>
                <w:color w:val="000000"/>
                <w:sz w:val="16"/>
                <w:szCs w:val="16"/>
              </w:rPr>
              <w:t>t</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w:t>
            </w:r>
          </w:p>
          <w:p w:rsidR="002B6062" w:rsidRDefault="002B6062" w:rsidP="00A46C3F">
            <w:pPr>
              <w:pStyle w:val="GEFEG"/>
              <w:ind w:left="1047"/>
              <w:rPr>
                <w:sz w:val="16"/>
                <w:szCs w:val="16"/>
              </w:rPr>
            </w:pPr>
            <w:r>
              <w:rPr>
                <w:color w:val="000000"/>
                <w:sz w:val="16"/>
                <w:szCs w:val="16"/>
              </w:rPr>
              <w:t>EmbeddedDocumentBinaryObjectType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tir77-038</w:t>
            </w:r>
          </w:p>
          <w:p w:rsidR="002B6062" w:rsidRDefault="002B6062" w:rsidP="00A46C3F">
            <w:pPr>
              <w:pStyle w:val="GEFEG"/>
              <w:ind w:left="1047"/>
              <w:rPr>
                <w:sz w:val="16"/>
                <w:szCs w:val="16"/>
              </w:rPr>
            </w:pPr>
            <w:r>
              <w:rPr>
                <w:color w:val="000000"/>
                <w:sz w:val="16"/>
                <w:szCs w:val="16"/>
              </w:rPr>
              <w:t>OP-T77-006</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Attached document</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If main image, this should be specified using DocumentTypeCode. The</w:t>
            </w:r>
          </w:p>
          <w:p w:rsidR="002B6062" w:rsidRDefault="002B6062" w:rsidP="00A46C3F">
            <w:pPr>
              <w:pStyle w:val="GEFEG"/>
              <w:ind w:left="1215"/>
              <w:rPr>
                <w:sz w:val="16"/>
                <w:szCs w:val="16"/>
              </w:rPr>
            </w:pPr>
            <w:r>
              <w:rPr>
                <w:color w:val="000000"/>
                <w:sz w:val="16"/>
                <w:szCs w:val="16"/>
              </w:rPr>
              <w:t>DocumentTypeCode has to be</w:t>
            </w:r>
          </w:p>
          <w:p w:rsidR="002B6062" w:rsidRDefault="002B6062" w:rsidP="00A46C3F">
            <w:pPr>
              <w:pStyle w:val="GEFEG"/>
              <w:ind w:left="1215"/>
              <w:rPr>
                <w:sz w:val="16"/>
                <w:szCs w:val="16"/>
              </w:rPr>
            </w:pPr>
            <w:r>
              <w:rPr>
                <w:color w:val="000000"/>
                <w:sz w:val="16"/>
                <w:szCs w:val="16"/>
              </w:rPr>
              <w:t>MAINIMAGE if this is the main image of the item</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Binary Object MIME code attribute MUST be coded using MIME Code Type version</w:t>
            </w:r>
          </w:p>
          <w:p w:rsidR="002B6062" w:rsidRDefault="002B6062" w:rsidP="00A46C3F">
            <w:pPr>
              <w:pStyle w:val="GEFEG"/>
              <w:ind w:left="1229"/>
              <w:rPr>
                <w:sz w:val="16"/>
                <w:szCs w:val="16"/>
              </w:rPr>
            </w:pPr>
            <w:r>
              <w:rPr>
                <w:i/>
                <w:iCs/>
                <w:color w:val="000000"/>
                <w:sz w:val="16"/>
                <w:szCs w:val="16"/>
              </w:rPr>
              <w:t>2008 code list</w:t>
            </w:r>
          </w:p>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Attached image document</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When Attachment description code OP-T77-005 = MAINIMAGE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Binary Object MIME code attribute MUST be coded using MIME Code Type version</w:t>
            </w:r>
          </w:p>
          <w:p w:rsidR="002B6062" w:rsidRDefault="002B6062" w:rsidP="00A46C3F">
            <w:pPr>
              <w:pStyle w:val="GEFEG"/>
              <w:ind w:left="1229"/>
              <w:rPr>
                <w:sz w:val="12"/>
                <w:szCs w:val="12"/>
              </w:rPr>
            </w:pPr>
            <w:r>
              <w:rPr>
                <w:i/>
                <w:iCs/>
                <w:color w:val="000000"/>
                <w:sz w:val="16"/>
                <w:szCs w:val="16"/>
              </w:rPr>
              <w:t>2008 code list</w:t>
            </w:r>
          </w:p>
        </w:tc>
      </w:tr>
      <w:tr w:rsidR="002B6062" w:rsidTr="002B6062">
        <w:tblPrEx>
          <w:tblCellMar>
            <w:top w:w="0" w:type="dxa"/>
            <w:left w:w="0" w:type="dxa"/>
            <w:bottom w:w="0" w:type="dxa"/>
            <w:right w:w="0" w:type="dxa"/>
          </w:tblCellMar>
        </w:tblPrEx>
        <w:trPr>
          <w:cantSplit/>
          <w:trHeight w:hRule="exact" w:val="389"/>
        </w:trPr>
        <w:tc>
          <w:tcPr>
            <w:tcW w:w="1697" w:type="dxa"/>
            <w:gridSpan w:val="6"/>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63" style="position:absolute;margin-left:0;margin-top:.75pt;width:84.85pt;height:19.45pt;z-index:252992000;mso-position-horizontal-relative:text;mso-position-vertical-relative:text" coordorigin=",15" coordsize="1697,389" o:allowincell="f">
                  <v:rect id="_x0000_s6764" style="position:absolute;left:600;top:15;width:15;height:389" fillcolor="gray" stroked="f" strokeweight="0"/>
                  <v:rect id="_x0000_s6765" style="position:absolute;left:1329;top:15;width:15;height:108" fillcolor="gray" stroked="f" strokeweight="0"/>
                  <v:rect id="_x0000_s6766" style="position:absolute;left:1329;top:123;width:372;height:15" fillcolor="gray" stroked="f" strokeweight="0"/>
                  <w10:anchorlock/>
                </v:group>
              </w:pict>
            </w:r>
          </w:p>
        </w:tc>
        <w:tc>
          <w:tcPr>
            <w:tcW w:w="2444" w:type="dxa"/>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mimeCode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[CL-T77-R006] — For Mime code in attribute use MIME Media Types.</w:t>
            </w:r>
          </w:p>
          <w:p w:rsidR="002B6062" w:rsidRDefault="002B6062" w:rsidP="00A46C3F">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MIME</w:t>
            </w: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67" style="position:absolute;margin-left:0;margin-top:.75pt;width:48.5pt;height:19.95pt;z-index:252993024;mso-position-horizontal-relative:text;mso-position-vertical-relative:text" coordorigin=",15" coordsize="970,399" o:allowincell="f">
                  <v:rect id="_x0000_s6768" style="position:absolute;left:600;top:15;width:15;height:399" fillcolor="gray" stroked="f" strokeweight="0"/>
                  <v:rect id="_x0000_s6769" style="position:absolute;left:600;top:123;width:372;height:15" fillcolor="gray" stroked="f" strokeweight="0"/>
                  <v:rect id="_x0000_s6770" style="position:absolute;left:843;top:123;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cac:OriginCountry</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cac:CountryType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975"/>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71" style="position:absolute;margin-left:0;margin-top:.75pt;width:60.6pt;height:48.75pt;z-index:252994048;mso-position-horizontal-relative:text;mso-position-vertical-relative:text" coordorigin=",15" coordsize="1212,975" o:allowincell="f">
                  <v:rect id="_x0000_s6772" style="position:absolute;left:600;top:15;width:15;height:975" fillcolor="gray" stroked="f" strokeweight="0"/>
                  <v:rect id="_x0000_s6773" style="position:absolute;left:843;top:15;width:15;height:108" fillcolor="gray" stroked="f" strokeweight="0"/>
                  <v:rect id="_x0000_s6774" style="position:absolute;left:843;top:123;width:372;height:15" fillcolor="gray" stroked="f" strokeweight="0"/>
                  <v:rect id="_x0000_s6775" style="position:absolute;left:1086;top:123;width:15;height:867"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cbc:IdentificationCode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cbc:IdentificationCodeType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tir77-029</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BR-18-003, 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country of origin</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code identifying the country from which the item originates.</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lists of valid countries are registered with the ISO 3166-1 Maintenance agency,</w:t>
            </w:r>
          </w:p>
          <w:p w:rsidR="002B6062" w:rsidRDefault="002B6062" w:rsidP="00A46C3F">
            <w:pPr>
              <w:pStyle w:val="GEFEG"/>
              <w:ind w:left="1229"/>
              <w:rPr>
                <w:sz w:val="16"/>
                <w:szCs w:val="16"/>
              </w:rPr>
            </w:pPr>
            <w:r>
              <w:rPr>
                <w:i/>
                <w:iCs/>
                <w:color w:val="000000"/>
                <w:sz w:val="16"/>
                <w:szCs w:val="16"/>
              </w:rPr>
              <w:t>"Codes for the representation of names of countries and their subdivisions". It is</w:t>
            </w:r>
          </w:p>
          <w:p w:rsidR="002B6062" w:rsidRDefault="002B6062" w:rsidP="00A46C3F">
            <w:pPr>
              <w:pStyle w:val="GEFEG"/>
              <w:ind w:left="1229"/>
              <w:rPr>
                <w:sz w:val="12"/>
                <w:szCs w:val="12"/>
              </w:rPr>
            </w:pPr>
            <w:r>
              <w:rPr>
                <w:i/>
                <w:iCs/>
                <w:color w:val="000000"/>
                <w:sz w:val="16"/>
                <w:szCs w:val="16"/>
              </w:rPr>
              <w:t>recommended to use the alpha-2 representation.</w:t>
            </w:r>
          </w:p>
        </w:tc>
      </w:tr>
      <w:tr w:rsidR="002B6062" w:rsidTr="002B6062">
        <w:tblPrEx>
          <w:tblCellMar>
            <w:top w:w="0" w:type="dxa"/>
            <w:left w:w="0" w:type="dxa"/>
            <w:bottom w:w="0" w:type="dxa"/>
            <w:right w:w="0" w:type="dxa"/>
          </w:tblCellMar>
        </w:tblPrEx>
        <w:trPr>
          <w:cantSplit/>
          <w:trHeight w:hRule="exact" w:val="389"/>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76" style="position:absolute;margin-left:0;margin-top:.75pt;width:72.7pt;height:19.45pt;z-index:252995072;mso-position-horizontal-relative:text;mso-position-vertical-relative:text" coordorigin=",15" coordsize="1454,389" o:allowincell="f">
                  <v:rect id="_x0000_s6777" style="position:absolute;left:600;top:15;width:15;height:389" fillcolor="gray" stroked="f" strokeweight="0"/>
                  <v:rect id="_x0000_s6778" style="position:absolute;left:1086;top:15;width:15;height:108" fillcolor="gray" stroked="f" strokeweight="0"/>
                  <v:rect id="_x0000_s6779"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listID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80" style="position:absolute;margin-left:0;margin-top:.75pt;width:48.5pt;height:19.95pt;z-index:252996096;mso-position-horizontal-relative:text;mso-position-vertical-relative:text" coordorigin=",15" coordsize="970,399" o:allowincell="f">
                  <v:rect id="_x0000_s6781" style="position:absolute;left:600;top:15;width:15;height:399" fillcolor="gray" stroked="f" strokeweight="0"/>
                  <v:rect id="_x0000_s6782" style="position:absolute;left:600;top:123;width:372;height:15" fillcolor="gray" stroked="f" strokeweight="0"/>
                  <v:rect id="_x0000_s6783" style="position:absolute;left:843;top:123;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cac:CommodityClassification</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cac:CommodityClassificationType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743"/>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84" style="position:absolute;margin-left:0;margin-top:0;width:60.6pt;height:87.15pt;z-index:252997120;mso-position-horizontal-relative:text;mso-position-vertical-relative:text" coordsize="1212,1743" o:allowincell="f">
                  <v:rect id="_x0000_s6785" style="position:absolute;left:600;width:15;height:1743" fillcolor="gray" stroked="f" strokeweight="0"/>
                  <v:rect id="_x0000_s6786" style="position:absolute;left:843;width:15;height:108" fillcolor="gray" stroked="f" strokeweight="0"/>
                  <v:rect id="_x0000_s6787" style="position:absolute;left:843;top:108;width:372;height:15" fillcolor="gray" stroked="f" strokeweight="0"/>
                  <v:rect id="_x0000_s6788" style="position:absolute;left:1086;top:108;width:15;height:163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cbc:ItemClassificationCode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cbc:ItemClassificationCodeType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tir77-028</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BR-18-003, 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commodity classification</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code for classifying the item by its type or nature.</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Classification codes are used to allow grouping of similar items for a various purposes</w:t>
            </w:r>
          </w:p>
          <w:p w:rsidR="002B6062" w:rsidRDefault="002B6062" w:rsidP="00A46C3F">
            <w:pPr>
              <w:pStyle w:val="GEFEG"/>
              <w:ind w:left="1229"/>
              <w:rPr>
                <w:sz w:val="16"/>
                <w:szCs w:val="16"/>
              </w:rPr>
            </w:pPr>
            <w:r>
              <w:rPr>
                <w:i/>
                <w:iCs/>
                <w:color w:val="000000"/>
                <w:sz w:val="16"/>
                <w:szCs w:val="16"/>
              </w:rPr>
              <w:t>e.g. public procurement (CPV), e-Commerce (UNSPSC) etc.</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[BII3-T77-R030] — An item in a catalogue line SHOULD have at most one commodity</w:t>
            </w:r>
          </w:p>
          <w:p w:rsidR="002B6062" w:rsidRDefault="002B6062" w:rsidP="00A46C3F">
            <w:pPr>
              <w:pStyle w:val="GEFEG"/>
              <w:ind w:left="1229"/>
              <w:rPr>
                <w:sz w:val="16"/>
                <w:szCs w:val="16"/>
              </w:rPr>
            </w:pPr>
            <w:r>
              <w:rPr>
                <w:color w:val="000000"/>
                <w:sz w:val="16"/>
                <w:szCs w:val="16"/>
              </w:rPr>
              <w:t>classification</w:t>
            </w:r>
          </w:p>
          <w:p w:rsidR="002B6062" w:rsidRDefault="002B6062" w:rsidP="00A46C3F">
            <w:pPr>
              <w:pStyle w:val="GEFEG"/>
              <w:ind w:left="1229"/>
              <w:rPr>
                <w:sz w:val="16"/>
                <w:szCs w:val="16"/>
              </w:rPr>
            </w:pPr>
            <w:r>
              <w:rPr>
                <w:color w:val="000000"/>
                <w:sz w:val="16"/>
                <w:szCs w:val="16"/>
              </w:rPr>
              <w:t>[BII3-T77-R031] — Classification codes SHOULD contain the Classification scheme</w:t>
            </w:r>
          </w:p>
          <w:p w:rsidR="002B6062" w:rsidRDefault="002B6062" w:rsidP="00A46C3F">
            <w:pPr>
              <w:pStyle w:val="GEFEG"/>
              <w:ind w:left="1229"/>
              <w:rPr>
                <w:sz w:val="16"/>
                <w:szCs w:val="16"/>
              </w:rPr>
            </w:pPr>
            <w:r>
              <w:rPr>
                <w:color w:val="000000"/>
                <w:sz w:val="16"/>
                <w:szCs w:val="16"/>
              </w:rPr>
              <w:t>Identifier (e.g. CPV or UNSPSC)</w:t>
            </w:r>
          </w:p>
          <w:p w:rsidR="002B6062" w:rsidRDefault="002B6062" w:rsidP="00A46C3F">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[EUGEN-T77-R016] — Item classification codes MUST include code list value (listID)</w:t>
            </w:r>
          </w:p>
        </w:tc>
      </w:tr>
      <w:tr w:rsidR="002B6062" w:rsidTr="002B6062">
        <w:tblPrEx>
          <w:tblCellMar>
            <w:top w:w="0" w:type="dxa"/>
            <w:left w:w="0" w:type="dxa"/>
            <w:bottom w:w="0" w:type="dxa"/>
            <w:right w:w="0" w:type="dxa"/>
          </w:tblCellMar>
        </w:tblPrEx>
        <w:trPr>
          <w:cantSplit/>
          <w:trHeight w:hRule="exact" w:val="576"/>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89" style="position:absolute;margin-left:0;margin-top:.75pt;width:72.7pt;height:28.8pt;z-index:252998144;mso-position-horizontal-relative:text;mso-position-vertical-relative:text" coordorigin=",15" coordsize="1454,576" o:allowincell="f">
                  <v:rect id="_x0000_s6790" style="position:absolute;left:600;top:15;width:15;height:576" fillcolor="gray" stroked="f" strokeweight="0"/>
                  <v:rect id="_x0000_s6791" style="position:absolute;left:1086;top:15;width:15;height:108" fillcolor="gray" stroked="f" strokeweight="0"/>
                  <v:rect id="_x0000_s6792"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listID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 xml:space="preserve">[CL-T77-R010] — Commodity code schemes MUST be according to CENBII3 </w:t>
            </w:r>
          </w:p>
          <w:p w:rsidR="002B6062" w:rsidRDefault="002B6062" w:rsidP="00A46C3F">
            <w:pPr>
              <w:pStyle w:val="GEFEG"/>
              <w:ind w:left="1229"/>
              <w:rPr>
                <w:sz w:val="16"/>
                <w:szCs w:val="16"/>
              </w:rPr>
            </w:pPr>
            <w:r>
              <w:rPr>
                <w:i/>
                <w:iCs/>
                <w:color w:val="000000"/>
                <w:sz w:val="16"/>
                <w:szCs w:val="16"/>
              </w:rPr>
              <w:t>COMMODITY_SCHEME_ID</w:t>
            </w:r>
          </w:p>
          <w:p w:rsidR="002B6062" w:rsidRDefault="002B6062" w:rsidP="00A46C3F">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COMMODITY_SCHEME_ID</w:t>
            </w: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93" style="position:absolute;margin-left:0;margin-top:.75pt;width:48.5pt;height:19.95pt;z-index:252999168;mso-position-horizontal-relative:text;mso-position-vertical-relative:text" coordorigin=",15" coordsize="970,399" o:allowincell="f">
                  <v:rect id="_x0000_s6794" style="position:absolute;left:600;top:15;width:15;height:399" fillcolor="gray" stroked="f" strokeweight="0"/>
                  <v:rect id="_x0000_s6795" style="position:absolute;left:600;top:123;width:372;height:15" fillcolor="gray" stroked="f" strokeweight="0"/>
                  <v:rect id="_x0000_s6796" style="position:absolute;left:843;top:123;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cac:ClassifiedTaxCategory</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cac:TaxCategoryType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167"/>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797" style="position:absolute;margin-left:0;margin-top:.75pt;width:60.6pt;height:58.35pt;z-index:253000192;mso-position-horizontal-relative:text;mso-position-vertical-relative:text" coordorigin=",15" coordsize="1212,1167" o:allowincell="f">
                  <v:rect id="_x0000_s6798" style="position:absolute;left:600;top:15;width:15;height:1167" fillcolor="gray" stroked="f" strokeweight="0"/>
                  <v:rect id="_x0000_s6799" style="position:absolute;left:843;top:15;width:15;height:1167" fillcolor="gray" stroked="f" strokeweight="0"/>
                  <v:rect id="_x0000_s6800" style="position:absolute;left:843;top:123;width:372;height:15" fillcolor="gray" stroked="f" strokeweight="0"/>
                  <v:rect id="_x0000_s6801" style="position:absolute;left:1086;top:123;width:15;height:1059"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tir77-034</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BR-18-003</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VAT category code</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The tax scheme identifier "VAT" has to be informed in UBL.</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VAT category code for the item.</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[BII3-T77-R015] — A shopping cart line MUST specify line VAT information.</w:t>
            </w:r>
          </w:p>
          <w:p w:rsidR="002B6062" w:rsidRDefault="002B6062" w:rsidP="00A46C3F">
            <w:pPr>
              <w:pStyle w:val="GEFEG"/>
              <w:ind w:left="1229"/>
              <w:rPr>
                <w:sz w:val="16"/>
                <w:szCs w:val="16"/>
              </w:rPr>
            </w:pPr>
            <w:r>
              <w:rPr>
                <w:color w:val="000000"/>
                <w:sz w:val="16"/>
                <w:szCs w:val="16"/>
              </w:rPr>
              <w:t>[BII3-T77-R028] — An item in a catalogue line SHOULD have one and at most one line</w:t>
            </w:r>
          </w:p>
          <w:p w:rsidR="002B6062" w:rsidRDefault="002B6062" w:rsidP="00A46C3F">
            <w:pPr>
              <w:pStyle w:val="GEFEG"/>
              <w:ind w:left="1229"/>
              <w:rPr>
                <w:sz w:val="12"/>
                <w:szCs w:val="12"/>
              </w:rPr>
            </w:pPr>
            <w:r>
              <w:rPr>
                <w:color w:val="000000"/>
                <w:sz w:val="16"/>
                <w:szCs w:val="16"/>
              </w:rPr>
              <w:t>item VAT category code</w:t>
            </w:r>
          </w:p>
        </w:tc>
      </w:tr>
      <w:tr w:rsidR="002B6062" w:rsidTr="002B6062">
        <w:tblPrEx>
          <w:tblCellMar>
            <w:top w:w="0" w:type="dxa"/>
            <w:left w:w="0" w:type="dxa"/>
            <w:bottom w:w="0" w:type="dxa"/>
            <w:right w:w="0" w:type="dxa"/>
          </w:tblCellMar>
        </w:tblPrEx>
        <w:trPr>
          <w:cantSplit/>
          <w:trHeight w:hRule="exact" w:val="576"/>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02" style="position:absolute;margin-left:0;margin-top:.75pt;width:72.7pt;height:28.8pt;z-index:253001216;mso-position-horizontal-relative:text;mso-position-vertical-relative:text" coordorigin=",15" coordsize="1454,576" o:allowincell="f">
                  <v:rect id="_x0000_s6803" style="position:absolute;left:600;top:15;width:15;height:576" fillcolor="gray" stroked="f" strokeweight="0"/>
                  <v:rect id="_x0000_s6804" style="position:absolute;left:843;top:15;width:15;height:576" fillcolor="gray" stroked="f" strokeweight="0"/>
                  <v:rect id="_x0000_s6805" style="position:absolute;left:1086;top:15;width:15;height:108" fillcolor="gray" stroked="f" strokeweight="0"/>
                  <v:rect id="_x0000_s6806"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schemeID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[CL-T77-R005] — Item VAT category code MUST be coded using UNCL 5305 code list</w:t>
            </w:r>
          </w:p>
          <w:p w:rsidR="002B6062" w:rsidRDefault="002B6062" w:rsidP="00A46C3F">
            <w:pPr>
              <w:pStyle w:val="GEFEG"/>
              <w:ind w:left="1229"/>
              <w:rPr>
                <w:sz w:val="16"/>
                <w:szCs w:val="16"/>
              </w:rPr>
            </w:pPr>
            <w:r>
              <w:rPr>
                <w:i/>
                <w:iCs/>
                <w:color w:val="000000"/>
                <w:sz w:val="16"/>
                <w:szCs w:val="16"/>
              </w:rPr>
              <w:t>BII3 subset</w:t>
            </w:r>
          </w:p>
          <w:p w:rsidR="002B6062" w:rsidRDefault="002B6062" w:rsidP="00A46C3F">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UNCL5305 SUBSET</w:t>
            </w:r>
          </w:p>
        </w:tc>
      </w:tr>
      <w:tr w:rsidR="002B6062" w:rsidTr="002B6062">
        <w:tblPrEx>
          <w:tblCellMar>
            <w:top w:w="0" w:type="dxa"/>
            <w:left w:w="0" w:type="dxa"/>
            <w:bottom w:w="0" w:type="dxa"/>
            <w:right w:w="0" w:type="dxa"/>
          </w:tblCellMar>
        </w:tblPrEx>
        <w:trPr>
          <w:cantSplit/>
          <w:trHeight w:hRule="exact" w:val="1359"/>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lastRenderedPageBreak/>
              <w:pict>
                <v:group id="_x0000_s6807" style="position:absolute;margin-left:0;margin-top:.75pt;width:60.6pt;height:67.95pt;z-index:253002240;mso-position-horizontal-relative:text;mso-position-vertical-relative:text" coordorigin=",15" coordsize="1212,1359" o:allowincell="f">
                  <v:rect id="_x0000_s6808" style="position:absolute;left:600;top:15;width:15;height:1359" fillcolor="gray" stroked="f" strokeweight="0"/>
                  <v:rect id="_x0000_s6809" style="position:absolute;left:843;top:15;width:15;height:1359" fillcolor="gray" stroked="f" strokeweight="0"/>
                  <v:rect id="_x0000_s6810" style="position:absolute;left:843;top:123;width:372;height:1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cbc:Percent</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cbc:PercentType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tir77-035</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BR-18-003</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VAT rate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VAT rate, represented as percentage that applies to the item.</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A VAT rate of zero percent is applied for calculation purposes even if the item is outside</w:t>
            </w:r>
          </w:p>
          <w:p w:rsidR="002B6062" w:rsidRDefault="002B6062" w:rsidP="00A46C3F">
            <w:pPr>
              <w:pStyle w:val="GEFEG"/>
              <w:ind w:left="1229"/>
              <w:rPr>
                <w:sz w:val="16"/>
                <w:szCs w:val="16"/>
              </w:rPr>
            </w:pPr>
            <w:r>
              <w:rPr>
                <w:i/>
                <w:iCs/>
                <w:color w:val="000000"/>
                <w:sz w:val="16"/>
                <w:szCs w:val="16"/>
              </w:rPr>
              <w:t>the scope of VAT.</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[BII3-T77-R015] — A shopping cart line MUST specify line VAT information.</w:t>
            </w:r>
          </w:p>
          <w:p w:rsidR="002B6062" w:rsidRDefault="002B6062" w:rsidP="00A46C3F">
            <w:pPr>
              <w:pStyle w:val="GEFEG"/>
              <w:ind w:left="1229"/>
              <w:rPr>
                <w:sz w:val="16"/>
                <w:szCs w:val="16"/>
              </w:rPr>
            </w:pPr>
            <w:r>
              <w:rPr>
                <w:color w:val="000000"/>
                <w:sz w:val="16"/>
                <w:szCs w:val="16"/>
              </w:rPr>
              <w:t>[BII3-T77-R029] — An item in a catalogue line SHOULD have one and at most one line</w:t>
            </w:r>
          </w:p>
          <w:p w:rsidR="002B6062" w:rsidRDefault="002B6062" w:rsidP="00A46C3F">
            <w:pPr>
              <w:pStyle w:val="GEFEG"/>
              <w:ind w:left="1229"/>
              <w:rPr>
                <w:sz w:val="12"/>
                <w:szCs w:val="12"/>
              </w:rPr>
            </w:pPr>
            <w:r>
              <w:rPr>
                <w:color w:val="000000"/>
                <w:sz w:val="16"/>
                <w:szCs w:val="16"/>
              </w:rPr>
              <w:t>item VAT rate</w:t>
            </w:r>
          </w:p>
        </w:tc>
      </w:tr>
      <w:tr w:rsidR="002B6062" w:rsidTr="002B6062">
        <w:tblPrEx>
          <w:tblCellMar>
            <w:top w:w="0" w:type="dxa"/>
            <w:left w:w="0" w:type="dxa"/>
            <w:bottom w:w="0" w:type="dxa"/>
            <w:right w:w="0" w:type="dxa"/>
          </w:tblCellMar>
        </w:tblPrEx>
        <w:trPr>
          <w:cantSplit/>
          <w:trHeight w:hRule="exact" w:val="399"/>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11" style="position:absolute;margin-left:0;margin-top:.75pt;width:60.6pt;height:19.95pt;z-index:253003264;mso-position-horizontal-relative:text;mso-position-vertical-relative:text" coordorigin=",15" coordsize="1212,399" o:allowincell="f">
                  <v:rect id="_x0000_s6812" style="position:absolute;left:600;top:15;width:15;height:399" fillcolor="gray" stroked="f" strokeweight="0"/>
                  <v:rect id="_x0000_s6813" style="position:absolute;left:843;top:15;width:15;height:108" fillcolor="gray" stroked="f" strokeweight="0"/>
                  <v:rect id="_x0000_s6814" style="position:absolute;left:843;top:123;width:372;height:15" fillcolor="gray" stroked="f" strokeweight="0"/>
                  <v:rect id="_x0000_s6815" style="position:absolute;left:1086;top:123;width:15;height:291"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cac:TaxScheme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cac:TaxSchemeType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167"/>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16" style="position:absolute;margin-left:0;margin-top:.75pt;width:72.7pt;height:58.35pt;z-index:253004288;mso-position-horizontal-relative:text;mso-position-vertical-relative:text" coordorigin=",15" coordsize="1454,1167" o:allowincell="f">
                  <v:rect id="_x0000_s6817" style="position:absolute;left:600;top:15;width:15;height:1167" fillcolor="gray" stroked="f" strokeweight="0"/>
                  <v:rect id="_x0000_s6818" style="position:absolute;left:1086;top:15;width:15;height:108" fillcolor="gray" stroked="f" strokeweight="0"/>
                  <v:rect id="_x0000_s6819"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tir77-034</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BR-18-003</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VAT category code</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Tax scheme code MUST be VAT</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VAT category code for the item.</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[BII3-T77-R015] — A shopping cart line MUST specify line VAT information.</w:t>
            </w:r>
          </w:p>
          <w:p w:rsidR="002B6062" w:rsidRDefault="002B6062" w:rsidP="00A46C3F">
            <w:pPr>
              <w:pStyle w:val="GEFEG"/>
              <w:ind w:left="1229"/>
              <w:rPr>
                <w:sz w:val="16"/>
                <w:szCs w:val="16"/>
              </w:rPr>
            </w:pPr>
            <w:r>
              <w:rPr>
                <w:color w:val="000000"/>
                <w:sz w:val="16"/>
                <w:szCs w:val="16"/>
              </w:rPr>
              <w:t>[BII3-T77-R028] — An item in a catalogue line SHOULD have one and at most one line</w:t>
            </w:r>
          </w:p>
          <w:p w:rsidR="002B6062" w:rsidRDefault="002B6062" w:rsidP="00A46C3F">
            <w:pPr>
              <w:pStyle w:val="GEFEG"/>
              <w:ind w:left="1229"/>
              <w:rPr>
                <w:sz w:val="12"/>
                <w:szCs w:val="12"/>
              </w:rPr>
            </w:pPr>
            <w:r>
              <w:rPr>
                <w:color w:val="000000"/>
                <w:sz w:val="16"/>
                <w:szCs w:val="16"/>
              </w:rPr>
              <w:t>item VAT category code</w:t>
            </w: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20" style="position:absolute;margin-left:0;margin-top:.75pt;width:48.5pt;height:19.95pt;z-index:253005312;mso-position-horizontal-relative:text;mso-position-vertical-relative:text" coordorigin=",15" coordsize="970,399" o:allowincell="f">
                  <v:rect id="_x0000_s6821" style="position:absolute;left:600;top:15;width:15;height:399" fillcolor="gray" stroked="f" strokeweight="0"/>
                  <v:rect id="_x0000_s6822" style="position:absolute;left:600;top:123;width:372;height:15" fillcolor="gray" stroked="f" strokeweight="0"/>
                  <v:rect id="_x0000_s6823" style="position:absolute;left:843;top:123;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cac:AdditionalItemProperty</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cac:ItemPropertyType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3663"/>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24" style="position:absolute;margin-left:0;margin-top:0;width:60.6pt;height:183.15pt;z-index:253006336;mso-position-horizontal-relative:text;mso-position-vertical-relative:text" coordsize="1212,3663" o:allowincell="f">
                  <v:rect id="_x0000_s6825" style="position:absolute;left:600;width:15;height:3663" fillcolor="gray" stroked="f" strokeweight="0"/>
                  <v:rect id="_x0000_s6826" style="position:absolute;left:843;width:15;height:3663" fillcolor="gray" stroked="f" strokeweight="0"/>
                  <v:rect id="_x0000_s6827" style="position:absolute;left:843;top:108;width:372;height:1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cbc:Name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tir77-018</w:t>
            </w:r>
          </w:p>
          <w:p w:rsidR="002B6062" w:rsidRDefault="002B6062" w:rsidP="00A46C3F">
            <w:pPr>
              <w:pStyle w:val="GEFEG"/>
              <w:ind w:left="1047"/>
              <w:rPr>
                <w:sz w:val="16"/>
                <w:szCs w:val="16"/>
              </w:rPr>
            </w:pPr>
            <w:r>
              <w:rPr>
                <w:color w:val="000000"/>
                <w:sz w:val="16"/>
                <w:szCs w:val="16"/>
              </w:rPr>
              <w:t>tir77-026</w:t>
            </w:r>
          </w:p>
          <w:p w:rsidR="002B6062" w:rsidRDefault="002B6062" w:rsidP="00A46C3F">
            <w:pPr>
              <w:pStyle w:val="GEFEG"/>
              <w:ind w:left="1047"/>
              <w:rPr>
                <w:sz w:val="16"/>
                <w:szCs w:val="16"/>
              </w:rPr>
            </w:pPr>
            <w:r>
              <w:rPr>
                <w:color w:val="000000"/>
                <w:sz w:val="16"/>
                <w:szCs w:val="16"/>
              </w:rPr>
              <w:t>tir77-043</w:t>
            </w:r>
          </w:p>
          <w:p w:rsidR="002B6062" w:rsidRDefault="002B6062" w:rsidP="00A46C3F">
            <w:pPr>
              <w:pStyle w:val="GEFEG"/>
              <w:tabs>
                <w:tab w:val="left" w:pos="1047"/>
              </w:tabs>
              <w:rPr>
                <w:sz w:val="16"/>
                <w:szCs w:val="16"/>
              </w:rPr>
            </w:pPr>
            <w:r>
              <w:rPr>
                <w:b/>
                <w:bCs/>
                <w:color w:val="000000"/>
                <w:sz w:val="16"/>
                <w:szCs w:val="16"/>
              </w:rPr>
              <w:t>Bus req.ID</w:t>
            </w:r>
            <w:r>
              <w:rPr>
                <w:sz w:val="16"/>
                <w:szCs w:val="16"/>
              </w:rPr>
              <w:tab/>
            </w:r>
            <w:r>
              <w:rPr>
                <w:color w:val="000000"/>
                <w:sz w:val="16"/>
                <w:szCs w:val="16"/>
              </w:rPr>
              <w:t>BR-18-006</w:t>
            </w:r>
          </w:p>
          <w:p w:rsidR="002B6062" w:rsidRDefault="002B6062" w:rsidP="00A46C3F">
            <w:pPr>
              <w:pStyle w:val="GEFEG"/>
              <w:ind w:left="1047"/>
              <w:rPr>
                <w:sz w:val="16"/>
                <w:szCs w:val="16"/>
              </w:rPr>
            </w:pPr>
            <w:r>
              <w:rPr>
                <w:color w:val="000000"/>
                <w:sz w:val="16"/>
                <w:szCs w:val="16"/>
              </w:rPr>
              <w:t>BR-18-003, BR-18-004</w:t>
            </w:r>
          </w:p>
          <w:p w:rsidR="002B6062" w:rsidRDefault="002B6062" w:rsidP="00A46C3F">
            <w:pPr>
              <w:pStyle w:val="GEFEG"/>
              <w:ind w:left="1047"/>
              <w:rPr>
                <w:sz w:val="16"/>
                <w:szCs w:val="16"/>
              </w:rPr>
            </w:pPr>
            <w:r>
              <w:rPr>
                <w:color w:val="000000"/>
                <w:sz w:val="16"/>
                <w:szCs w:val="16"/>
              </w:rPr>
              <w:t>BR-18-004</w:t>
            </w:r>
          </w:p>
          <w:p w:rsidR="002B6062" w:rsidRDefault="002B6062" w:rsidP="00A46C3F">
            <w:pPr>
              <w:pStyle w:val="GEFEG"/>
              <w:ind w:left="1047"/>
              <w:rPr>
                <w:sz w:val="12"/>
                <w:szCs w:val="12"/>
              </w:rPr>
            </w:pPr>
            <w:r>
              <w:rPr>
                <w:color w:val="000000"/>
                <w:sz w:val="16"/>
                <w:szCs w:val="16"/>
              </w:rPr>
              <w:t>OP-T77-007</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Configured product identifier</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Name = PartOf and the Value element's value should be the configured product</w:t>
            </w:r>
          </w:p>
          <w:p w:rsidR="002B6062" w:rsidRDefault="002B6062" w:rsidP="00A46C3F">
            <w:pPr>
              <w:pStyle w:val="GEFEG"/>
              <w:ind w:left="1215"/>
              <w:rPr>
                <w:sz w:val="16"/>
                <w:szCs w:val="16"/>
              </w:rPr>
            </w:pPr>
            <w:r>
              <w:rPr>
                <w:color w:val="000000"/>
                <w:sz w:val="16"/>
                <w:szCs w:val="16"/>
              </w:rPr>
              <w:t>identifier.</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identifier for a configured product that the relevant item is a part of.</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[BII3-T77-R022] — A catalogue line MUST contain configured product identifier at most</w:t>
            </w:r>
          </w:p>
          <w:p w:rsidR="002B6062" w:rsidRDefault="002B6062" w:rsidP="00A46C3F">
            <w:pPr>
              <w:pStyle w:val="GEFEG"/>
              <w:ind w:left="1229"/>
              <w:rPr>
                <w:sz w:val="16"/>
                <w:szCs w:val="16"/>
              </w:rPr>
            </w:pPr>
            <w:r>
              <w:rPr>
                <w:color w:val="000000"/>
                <w:sz w:val="16"/>
                <w:szCs w:val="16"/>
              </w:rPr>
              <w:t>once</w:t>
            </w:r>
          </w:p>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is service indicator</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Name = ServiceIndicator and the Value element's value should be either true (if the</w:t>
            </w:r>
          </w:p>
          <w:p w:rsidR="002B6062" w:rsidRDefault="002B6062" w:rsidP="00A46C3F">
            <w:pPr>
              <w:pStyle w:val="GEFEG"/>
              <w:ind w:left="1215"/>
              <w:rPr>
                <w:sz w:val="16"/>
                <w:szCs w:val="16"/>
              </w:rPr>
            </w:pPr>
            <w:r>
              <w:rPr>
                <w:color w:val="000000"/>
                <w:sz w:val="16"/>
                <w:szCs w:val="16"/>
              </w:rPr>
              <w:t>item is a service) or false. There is not default value so if no indicator is given the item</w:t>
            </w:r>
          </w:p>
          <w:p w:rsidR="002B6062" w:rsidRDefault="002B6062" w:rsidP="00A46C3F">
            <w:pPr>
              <w:pStyle w:val="GEFEG"/>
              <w:ind w:left="1215"/>
              <w:rPr>
                <w:sz w:val="16"/>
                <w:szCs w:val="16"/>
              </w:rPr>
            </w:pPr>
            <w:r>
              <w:rPr>
                <w:color w:val="000000"/>
                <w:sz w:val="16"/>
                <w:szCs w:val="16"/>
              </w:rPr>
              <w:t>can be either service or not.</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Indicates if the item is a service.</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OP – May be used to identify if item is nonphysical such as subscritions, cleaning</w:t>
            </w:r>
          </w:p>
          <w:p w:rsidR="002B6062" w:rsidRDefault="002B6062" w:rsidP="00A46C3F">
            <w:pPr>
              <w:pStyle w:val="GEFEG"/>
              <w:ind w:left="1229"/>
              <w:rPr>
                <w:sz w:val="16"/>
                <w:szCs w:val="16"/>
              </w:rPr>
            </w:pPr>
            <w:r>
              <w:rPr>
                <w:i/>
                <w:iCs/>
                <w:color w:val="000000"/>
                <w:sz w:val="16"/>
                <w:szCs w:val="16"/>
              </w:rPr>
              <w:t>services etc.</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[EUGEN-T77-R010] — For AdditionalItemProperties where name is ServiceIndicator</w:t>
            </w:r>
          </w:p>
          <w:p w:rsidR="002B6062" w:rsidRDefault="002B6062" w:rsidP="00A46C3F">
            <w:pPr>
              <w:pStyle w:val="GEFEG"/>
              <w:ind w:left="1229"/>
              <w:rPr>
                <w:sz w:val="16"/>
                <w:szCs w:val="16"/>
              </w:rPr>
            </w:pPr>
            <w:r>
              <w:rPr>
                <w:color w:val="000000"/>
                <w:sz w:val="16"/>
                <w:szCs w:val="16"/>
              </w:rPr>
              <w:t>the value MUST be "true" OR "false".</w:t>
            </w:r>
          </w:p>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property name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name of the property.</w:t>
            </w:r>
          </w:p>
          <w:p w:rsidR="002B6062" w:rsidRDefault="002B6062" w:rsidP="00A46C3F">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name must be sufficiently descriptive to define the value. The definition may be</w:t>
            </w:r>
          </w:p>
          <w:p w:rsidR="002B6062" w:rsidRDefault="002B6062" w:rsidP="00A46C3F">
            <w:pPr>
              <w:pStyle w:val="GEFEG"/>
              <w:ind w:left="1229"/>
              <w:rPr>
                <w:sz w:val="12"/>
                <w:szCs w:val="12"/>
              </w:rPr>
            </w:pPr>
            <w:r>
              <w:rPr>
                <w:i/>
                <w:iCs/>
                <w:color w:val="000000"/>
                <w:sz w:val="16"/>
                <w:szCs w:val="16"/>
              </w:rPr>
              <w:t>supplemented with the property unit of measure when relevant.</w:t>
            </w:r>
          </w:p>
        </w:tc>
      </w:tr>
      <w:tr w:rsidR="002B6062" w:rsidTr="002B6062">
        <w:tblPrEx>
          <w:tblCellMar>
            <w:top w:w="0" w:type="dxa"/>
            <w:left w:w="0" w:type="dxa"/>
            <w:bottom w:w="0" w:type="dxa"/>
            <w:right w:w="0" w:type="dxa"/>
          </w:tblCellMar>
        </w:tblPrEx>
        <w:trPr>
          <w:cantSplit/>
          <w:trHeight w:hRule="exact" w:val="975"/>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28" style="position:absolute;margin-left:0;margin-top:.75pt;width:60.6pt;height:48.75pt;z-index:253007360;mso-position-horizontal-relative:text;mso-position-vertical-relative:text" coordorigin=",15" coordsize="1212,975" o:allowincell="f">
                  <v:rect id="_x0000_s6829" style="position:absolute;left:600;top:15;width:15;height:975" fillcolor="gray" stroked="f" strokeweight="0"/>
                  <v:rect id="_x0000_s6830" style="position:absolute;left:843;top:15;width:15;height:975" fillcolor="gray" stroked="f" strokeweight="0"/>
                  <v:rect id="_x0000_s6831" style="position:absolute;left:843;top:123;width:372;height:1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cbc:NameCode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cbc:NameCodeType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tir77-040</w:t>
            </w:r>
          </w:p>
          <w:p w:rsidR="002B6062" w:rsidRDefault="002B6062" w:rsidP="00A46C3F">
            <w:pPr>
              <w:pStyle w:val="GEFEG"/>
              <w:tabs>
                <w:tab w:val="left" w:pos="1047"/>
              </w:tabs>
              <w:rPr>
                <w:sz w:val="16"/>
                <w:szCs w:val="16"/>
              </w:rPr>
            </w:pPr>
            <w:r>
              <w:rPr>
                <w:b/>
                <w:bCs/>
                <w:color w:val="000000"/>
                <w:sz w:val="16"/>
                <w:szCs w:val="16"/>
              </w:rPr>
              <w:t>Bus req.ID</w:t>
            </w:r>
            <w:r>
              <w:rPr>
                <w:sz w:val="16"/>
                <w:szCs w:val="16"/>
              </w:rPr>
              <w:tab/>
            </w:r>
            <w:r>
              <w:rPr>
                <w:color w:val="000000"/>
                <w:sz w:val="16"/>
                <w:szCs w:val="16"/>
              </w:rPr>
              <w:t>BR-18-004</w:t>
            </w:r>
          </w:p>
          <w:p w:rsidR="002B6062" w:rsidRDefault="002B6062" w:rsidP="00A46C3F">
            <w:pPr>
              <w:pStyle w:val="GEFEG"/>
              <w:ind w:left="1047"/>
              <w:rPr>
                <w:sz w:val="12"/>
                <w:szCs w:val="12"/>
              </w:rPr>
            </w:pPr>
            <w:r>
              <w:rPr>
                <w:color w:val="000000"/>
                <w:sz w:val="16"/>
                <w:szCs w:val="16"/>
              </w:rPr>
              <w:t>OP-T77-007</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property classification code</w:t>
            </w:r>
          </w:p>
          <w:p w:rsidR="002B6062" w:rsidRDefault="002B6062" w:rsidP="00A46C3F">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Code for the item property according to a property code system</w:t>
            </w:r>
          </w:p>
        </w:tc>
      </w:tr>
      <w:tr w:rsidR="002B6062" w:rsidTr="002B6062">
        <w:tblPrEx>
          <w:tblCellMar>
            <w:top w:w="0" w:type="dxa"/>
            <w:left w:w="0" w:type="dxa"/>
            <w:bottom w:w="0" w:type="dxa"/>
            <w:right w:w="0" w:type="dxa"/>
          </w:tblCellMar>
        </w:tblPrEx>
        <w:trPr>
          <w:cantSplit/>
          <w:trHeight w:hRule="exact" w:val="975"/>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32" style="position:absolute;margin-left:0;margin-top:.75pt;width:60.6pt;height:48.75pt;z-index:253008384;mso-position-horizontal-relative:text;mso-position-vertical-relative:text" coordorigin=",15" coordsize="1212,975" o:allowincell="f">
                  <v:rect id="_x0000_s6833" style="position:absolute;left:600;top:15;width:15;height:975" fillcolor="gray" stroked="f" strokeweight="0"/>
                  <v:rect id="_x0000_s6834" style="position:absolute;left:843;top:15;width:15;height:975" fillcolor="gray" stroked="f" strokeweight="0"/>
                  <v:rect id="_x0000_s6835" style="position:absolute;left:843;top:123;width:372;height:1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cbc:Value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cbc:ValueType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tir77-042</w:t>
            </w:r>
          </w:p>
          <w:p w:rsidR="002B6062" w:rsidRDefault="002B6062" w:rsidP="00A46C3F">
            <w:pPr>
              <w:pStyle w:val="GEFEG"/>
              <w:tabs>
                <w:tab w:val="left" w:pos="1047"/>
              </w:tabs>
              <w:rPr>
                <w:sz w:val="16"/>
                <w:szCs w:val="16"/>
              </w:rPr>
            </w:pPr>
            <w:r>
              <w:rPr>
                <w:b/>
                <w:bCs/>
                <w:color w:val="000000"/>
                <w:sz w:val="16"/>
                <w:szCs w:val="16"/>
              </w:rPr>
              <w:t>Bus req.ID</w:t>
            </w:r>
            <w:r>
              <w:rPr>
                <w:sz w:val="16"/>
                <w:szCs w:val="16"/>
              </w:rPr>
              <w:tab/>
            </w:r>
            <w:r>
              <w:rPr>
                <w:color w:val="000000"/>
                <w:sz w:val="16"/>
                <w:szCs w:val="16"/>
              </w:rPr>
              <w:t>BR-18-004</w:t>
            </w:r>
          </w:p>
          <w:p w:rsidR="002B6062" w:rsidRDefault="002B6062" w:rsidP="00A46C3F">
            <w:pPr>
              <w:pStyle w:val="GEFEG"/>
              <w:ind w:left="1047"/>
              <w:rPr>
                <w:sz w:val="12"/>
                <w:szCs w:val="12"/>
              </w:rPr>
            </w:pPr>
            <w:r>
              <w:rPr>
                <w:color w:val="000000"/>
                <w:sz w:val="16"/>
                <w:szCs w:val="16"/>
              </w:rPr>
              <w:t>OP-T77-007</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property value</w:t>
            </w:r>
          </w:p>
          <w:p w:rsidR="002B6062" w:rsidRDefault="002B6062" w:rsidP="00A46C3F">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value of the item property.</w:t>
            </w:r>
          </w:p>
        </w:tc>
      </w:tr>
      <w:tr w:rsidR="002B6062" w:rsidTr="002B6062">
        <w:tblPrEx>
          <w:tblCellMar>
            <w:top w:w="0" w:type="dxa"/>
            <w:left w:w="0" w:type="dxa"/>
            <w:bottom w:w="0" w:type="dxa"/>
            <w:right w:w="0" w:type="dxa"/>
          </w:tblCellMar>
        </w:tblPrEx>
        <w:trPr>
          <w:cantSplit/>
          <w:trHeight w:hRule="exact" w:val="975"/>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lastRenderedPageBreak/>
              <w:pict>
                <v:group id="_x0000_s6836" style="position:absolute;margin-left:0;margin-top:.75pt;width:60.6pt;height:48.75pt;z-index:253009408;mso-position-horizontal-relative:text;mso-position-vertical-relative:text" coordorigin=",15" coordsize="1212,975" o:allowincell="f">
                  <v:rect id="_x0000_s6837" style="position:absolute;left:600;top:15;width:15;height:975" fillcolor="gray" stroked="f" strokeweight="0"/>
                  <v:rect id="_x0000_s6838" style="position:absolute;left:843;top:15;width:15;height:108" fillcolor="gray" stroked="f" strokeweight="0"/>
                  <v:rect id="_x0000_s6839" style="position:absolute;left:843;top:123;width:372;height:15" fillcolor="gray" stroked="f" strokeweight="0"/>
                  <v:rect id="_x0000_s6840" style="position:absolute;left:1086;top:123;width:15;height:867"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cbc:ValueQuantity</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cbc:ValueQuantityType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tir77-041</w:t>
            </w:r>
          </w:p>
          <w:p w:rsidR="002B6062" w:rsidRDefault="002B6062" w:rsidP="00A46C3F">
            <w:pPr>
              <w:pStyle w:val="GEFEG"/>
              <w:tabs>
                <w:tab w:val="left" w:pos="1047"/>
              </w:tabs>
              <w:rPr>
                <w:sz w:val="16"/>
                <w:szCs w:val="16"/>
              </w:rPr>
            </w:pPr>
            <w:r>
              <w:rPr>
                <w:b/>
                <w:bCs/>
                <w:color w:val="000000"/>
                <w:sz w:val="16"/>
                <w:szCs w:val="16"/>
              </w:rPr>
              <w:t>Bus req.ID</w:t>
            </w:r>
            <w:r>
              <w:rPr>
                <w:sz w:val="16"/>
                <w:szCs w:val="16"/>
              </w:rPr>
              <w:tab/>
            </w:r>
            <w:r>
              <w:rPr>
                <w:color w:val="000000"/>
                <w:sz w:val="16"/>
                <w:szCs w:val="16"/>
              </w:rPr>
              <w:t>BR-18-004</w:t>
            </w:r>
          </w:p>
          <w:p w:rsidR="002B6062" w:rsidRDefault="002B6062" w:rsidP="00A46C3F">
            <w:pPr>
              <w:pStyle w:val="GEFEG"/>
              <w:ind w:left="1047"/>
              <w:rPr>
                <w:sz w:val="12"/>
                <w:szCs w:val="12"/>
              </w:rPr>
            </w:pPr>
            <w:r>
              <w:rPr>
                <w:color w:val="000000"/>
                <w:sz w:val="16"/>
                <w:szCs w:val="16"/>
              </w:rPr>
              <w:t>OP-T77-007</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property unit of measure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unit of measure in which the property value is stated, if relevant.</w:t>
            </w:r>
          </w:p>
          <w:p w:rsidR="002B6062" w:rsidRDefault="002B6062" w:rsidP="00A46C3F">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May not be relevant when properties are descriptive.</w:t>
            </w:r>
          </w:p>
        </w:tc>
      </w:tr>
      <w:tr w:rsidR="002B6062" w:rsidTr="002B6062">
        <w:tblPrEx>
          <w:tblCellMar>
            <w:top w:w="0" w:type="dxa"/>
            <w:left w:w="0" w:type="dxa"/>
            <w:bottom w:w="0" w:type="dxa"/>
            <w:right w:w="0" w:type="dxa"/>
          </w:tblCellMar>
        </w:tblPrEx>
        <w:trPr>
          <w:cantSplit/>
          <w:trHeight w:hRule="exact" w:val="389"/>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41" style="position:absolute;margin-left:0;margin-top:.75pt;width:72.7pt;height:19.45pt;z-index:253010432;mso-position-horizontal-relative:text;mso-position-vertical-relative:text" coordorigin=",15" coordsize="1454,389" o:allowincell="f">
                  <v:rect id="_x0000_s6842" style="position:absolute;left:600;top:15;width:15;height:389" fillcolor="gray" stroked="f" strokeweight="0"/>
                  <v:rect id="_x0000_s6843" style="position:absolute;left:1086;top:15;width:15;height:108" fillcolor="gray" stroked="f" strokeweight="0"/>
                  <v:rect id="_x0000_s6844"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i/>
                <w:iCs/>
                <w:color w:val="000000"/>
                <w:sz w:val="16"/>
                <w:szCs w:val="16"/>
              </w:rPr>
              <w:t>unitCode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2B6062" w:rsidRDefault="002B6062" w:rsidP="00A46C3F">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45" style="position:absolute;margin-left:0;margin-top:.75pt;width:48.5pt;height:19.95pt;z-index:253011456;mso-position-horizontal-relative:text;mso-position-vertical-relative:text" coordorigin=",15" coordsize="970,399" o:allowincell="f">
                  <v:rect id="_x0000_s6846" style="position:absolute;left:600;top:15;width:15;height:399" fillcolor="gray" stroked="f" strokeweight="0"/>
                  <v:rect id="_x0000_s6847" style="position:absolute;left:600;top:123;width:372;height:15" fillcolor="gray" stroked="f" strokeweight="0"/>
                  <v:rect id="_x0000_s6848" style="position:absolute;left:843;top:123;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cac:ManufacturerParty</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399"/>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49" style="position:absolute;margin-left:0;margin-top:.75pt;width:60.6pt;height:19.95pt;z-index:253012480;mso-position-horizontal-relative:text;mso-position-vertical-relative:text" coordorigin=",15" coordsize="1212,399" o:allowincell="f">
                  <v:rect id="_x0000_s6850" style="position:absolute;left:600;top:15;width:15;height:399" fillcolor="gray" stroked="f" strokeweight="0"/>
                  <v:rect id="_x0000_s6851" style="position:absolute;left:843;top:15;width:15;height:108" fillcolor="gray" stroked="f" strokeweight="0"/>
                  <v:rect id="_x0000_s6852" style="position:absolute;left:843;top:123;width:372;height:15" fillcolor="gray" stroked="f" strokeweight="0"/>
                  <v:rect id="_x0000_s6853" style="position:absolute;left:1086;top:123;width:15;height:291"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cac:PartyName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cac:PartyNameType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783"/>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54" style="position:absolute;margin-left:0;margin-top:.75pt;width:72.7pt;height:39.15pt;z-index:253013504;mso-position-horizontal-relative:text;mso-position-vertical-relative:text" coordorigin=",15" coordsize="1454,783" o:allowincell="f">
                  <v:rect id="_x0000_s6855" style="position:absolute;left:600;top:15;width:15;height:783" fillcolor="gray" stroked="f" strokeweight="0"/>
                  <v:rect id="_x0000_s6856" style="position:absolute;left:1086;top:15;width:15;height:108" fillcolor="gray" stroked="f" strokeweight="0"/>
                  <v:rect id="_x0000_s6857" style="position:absolute;left:1086;top:123;width:372;height:15"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cbc:Name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tir77-025</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Manufacturers name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name of the manufacturer of the item.</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[BII3-T77-R027] — An item in a catalogue line SHOULD have at most one</w:t>
            </w:r>
          </w:p>
          <w:p w:rsidR="002B6062" w:rsidRDefault="002B6062" w:rsidP="00A46C3F">
            <w:pPr>
              <w:pStyle w:val="GEFEG"/>
              <w:ind w:left="1229"/>
              <w:rPr>
                <w:sz w:val="12"/>
                <w:szCs w:val="12"/>
              </w:rPr>
            </w:pPr>
            <w:r>
              <w:rPr>
                <w:color w:val="000000"/>
                <w:sz w:val="16"/>
                <w:szCs w:val="16"/>
              </w:rPr>
              <w:t>manufacturer party name</w:t>
            </w:r>
          </w:p>
        </w:tc>
      </w:tr>
      <w:tr w:rsidR="002B6062" w:rsidTr="002B6062">
        <w:tblPrEx>
          <w:tblCellMar>
            <w:top w:w="0" w:type="dxa"/>
            <w:left w:w="0" w:type="dxa"/>
            <w:bottom w:w="0" w:type="dxa"/>
            <w:right w:w="0" w:type="dxa"/>
          </w:tblCellMar>
        </w:tblPrEx>
        <w:trPr>
          <w:cantSplit/>
          <w:trHeight w:hRule="exact" w:val="399"/>
        </w:trPr>
        <w:tc>
          <w:tcPr>
            <w:tcW w:w="970" w:type="dxa"/>
            <w:gridSpan w:val="3"/>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58" style="position:absolute;margin-left:0;margin-top:0;width:48.5pt;height:19.95pt;z-index:253014528;mso-position-horizontal-relative:text;mso-position-vertical-relative:text" coordsize="970,399" o:allowincell="f">
                  <v:rect id="_x0000_s6859" style="position:absolute;left:600;width:15;height:108" fillcolor="gray" stroked="f" strokeweight="0"/>
                  <v:rect id="_x0000_s6860" style="position:absolute;left:600;top:108;width:372;height:15" fillcolor="gray" stroked="f" strokeweight="0"/>
                  <v:rect id="_x0000_s6861" style="position:absolute;left:843;top:108;width:15;height:291" fillcolor="gray" stroked="f" strokeweight="0"/>
                  <w10:anchorlock/>
                </v:group>
              </w:pict>
            </w:r>
          </w:p>
        </w:tc>
        <w:tc>
          <w:tcPr>
            <w:tcW w:w="3171" w:type="dxa"/>
            <w:gridSpan w:val="4"/>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cac:Certificate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cac:CertificateType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975"/>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62" style="position:absolute;margin-left:0;margin-top:.75pt;width:60.6pt;height:48.75pt;z-index:253015552;mso-position-horizontal-relative:text;mso-position-vertical-relative:text" coordorigin=",15" coordsize="1212,975" o:allowincell="f">
                  <v:rect id="_x0000_s6863" style="position:absolute;left:843;top:15;width:15;height:975" fillcolor="gray" stroked="f" strokeweight="0"/>
                  <v:rect id="_x0000_s6864" style="position:absolute;left:843;top:123;width:372;height:1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cbc:ID</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tir77-030</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label name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name of the product label.</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[BII3-T77-R014] — If item labelling is used, both label name and type MUST be</w:t>
            </w:r>
          </w:p>
          <w:p w:rsidR="002B6062" w:rsidRDefault="002B6062" w:rsidP="00A46C3F">
            <w:pPr>
              <w:pStyle w:val="GEFEG"/>
              <w:ind w:left="1229"/>
              <w:rPr>
                <w:sz w:val="16"/>
                <w:szCs w:val="16"/>
              </w:rPr>
            </w:pPr>
            <w:r>
              <w:rPr>
                <w:color w:val="000000"/>
                <w:sz w:val="16"/>
                <w:szCs w:val="16"/>
              </w:rPr>
              <w:t>present.</w:t>
            </w:r>
          </w:p>
          <w:p w:rsidR="002B6062" w:rsidRDefault="002B6062" w:rsidP="00A46C3F">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[EUGEN-T77-R013] — Each item label MUST have an item label name.</w:t>
            </w:r>
          </w:p>
        </w:tc>
      </w:tr>
      <w:tr w:rsidR="002B6062" w:rsidTr="002B6062">
        <w:tblPrEx>
          <w:tblCellMar>
            <w:top w:w="0" w:type="dxa"/>
            <w:left w:w="0" w:type="dxa"/>
            <w:bottom w:w="0" w:type="dxa"/>
            <w:right w:w="0" w:type="dxa"/>
          </w:tblCellMar>
        </w:tblPrEx>
        <w:trPr>
          <w:cantSplit/>
          <w:trHeight w:hRule="exact" w:val="1167"/>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65" style="position:absolute;margin-left:0;margin-top:.75pt;width:60.6pt;height:58.35pt;z-index:253016576;mso-position-horizontal-relative:text;mso-position-vertical-relative:text" coordorigin=",15" coordsize="1212,1167" o:allowincell="f">
                  <v:rect id="_x0000_s6866" style="position:absolute;left:843;top:15;width:15;height:1167" fillcolor="gray" stroked="f" strokeweight="0"/>
                  <v:rect id="_x0000_s6867" style="position:absolute;left:843;top:123;width:372;height:1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cbc:CertificateTypeCode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cbc:CertificateTypeCodeType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tir77-031</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label type</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Element is required in UBL so must exist in XML. Use letters NA as text.</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label type such environmental, quality, social etc.</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[BII3-T77-R014] — If item labelling is used, both label name and type MUST be</w:t>
            </w:r>
          </w:p>
          <w:p w:rsidR="002B6062" w:rsidRDefault="002B6062" w:rsidP="00A46C3F">
            <w:pPr>
              <w:pStyle w:val="GEFEG"/>
              <w:ind w:left="1229"/>
              <w:rPr>
                <w:sz w:val="16"/>
                <w:szCs w:val="16"/>
              </w:rPr>
            </w:pPr>
            <w:r>
              <w:rPr>
                <w:color w:val="000000"/>
                <w:sz w:val="16"/>
                <w:szCs w:val="16"/>
              </w:rPr>
              <w:t>present.</w:t>
            </w:r>
          </w:p>
          <w:p w:rsidR="002B6062" w:rsidRDefault="002B6062" w:rsidP="00A46C3F">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[EUGEN-T77-R014] — Each item label MUST have an item label value.</w:t>
            </w:r>
          </w:p>
        </w:tc>
      </w:tr>
      <w:tr w:rsidR="002B6062" w:rsidTr="002B6062">
        <w:tblPrEx>
          <w:tblCellMar>
            <w:top w:w="0" w:type="dxa"/>
            <w:left w:w="0" w:type="dxa"/>
            <w:bottom w:w="0" w:type="dxa"/>
            <w:right w:w="0" w:type="dxa"/>
          </w:tblCellMar>
        </w:tblPrEx>
        <w:trPr>
          <w:cantSplit/>
          <w:trHeight w:hRule="exact" w:val="783"/>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68" style="position:absolute;margin-left:0;margin-top:.75pt;width:60.6pt;height:39.15pt;z-index:253017600;mso-position-horizontal-relative:text;mso-position-vertical-relative:text" coordorigin=",15" coordsize="1212,783" o:allowincell="f">
                  <v:rect id="_x0000_s6869" style="position:absolute;left:843;top:15;width:15;height:783" fillcolor="gray" stroked="f" strokeweight="0"/>
                  <v:rect id="_x0000_s6870" style="position:absolute;left:843;top:123;width:372;height:15"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cbc:CertificateType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cbc:CertificateTypeType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tir77-031</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label type</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label type such environmental, quality, social etc.</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[BII3-T77-R014] — If item labelling is used, both label name and type MUST be</w:t>
            </w:r>
          </w:p>
          <w:p w:rsidR="002B6062" w:rsidRDefault="002B6062" w:rsidP="00A46C3F">
            <w:pPr>
              <w:pStyle w:val="GEFEG"/>
              <w:ind w:left="1229"/>
              <w:rPr>
                <w:sz w:val="12"/>
                <w:szCs w:val="12"/>
              </w:rPr>
            </w:pPr>
            <w:r>
              <w:rPr>
                <w:color w:val="000000"/>
                <w:sz w:val="16"/>
                <w:szCs w:val="16"/>
              </w:rPr>
              <w:t>present.</w:t>
            </w:r>
          </w:p>
        </w:tc>
      </w:tr>
      <w:tr w:rsidR="002B6062" w:rsidTr="002B6062">
        <w:tblPrEx>
          <w:tblCellMar>
            <w:top w:w="0" w:type="dxa"/>
            <w:left w:w="0" w:type="dxa"/>
            <w:bottom w:w="0" w:type="dxa"/>
            <w:right w:w="0" w:type="dxa"/>
          </w:tblCellMar>
        </w:tblPrEx>
        <w:trPr>
          <w:cantSplit/>
          <w:trHeight w:hRule="exact" w:val="399"/>
        </w:trPr>
        <w:tc>
          <w:tcPr>
            <w:tcW w:w="1212" w:type="dxa"/>
            <w:gridSpan w:val="4"/>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71" style="position:absolute;margin-left:0;margin-top:.75pt;width:60.6pt;height:19.95pt;z-index:253018624;mso-position-horizontal-relative:text;mso-position-vertical-relative:text" coordorigin=",15" coordsize="1212,399" o:allowincell="f">
                  <v:rect id="_x0000_s6872" style="position:absolute;left:843;top:15;width:15;height:108" fillcolor="gray" stroked="f" strokeweight="0"/>
                  <v:rect id="_x0000_s6873" style="position:absolute;left:843;top:123;width:372;height:15" fillcolor="gray" stroked="f" strokeweight="0"/>
                  <v:rect id="_x0000_s6874" style="position:absolute;left:1086;top:123;width:15;height:291" fillcolor="gray" stroked="f" strokeweight="0"/>
                  <w10:anchorlock/>
                </v:group>
              </w:pict>
            </w:r>
          </w:p>
        </w:tc>
        <w:tc>
          <w:tcPr>
            <w:tcW w:w="2929" w:type="dxa"/>
            <w:gridSpan w:val="3"/>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cac:IssuerParty</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399"/>
        </w:trPr>
        <w:tc>
          <w:tcPr>
            <w:tcW w:w="1454" w:type="dxa"/>
            <w:gridSpan w:val="5"/>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75" style="position:absolute;margin-left:0;margin-top:.75pt;width:72.7pt;height:19.95pt;z-index:253019648;mso-position-horizontal-relative:text;mso-position-vertical-relative:text" coordorigin=",15" coordsize="1454,399" o:allowincell="f">
                  <v:rect id="_x0000_s6876" style="position:absolute;left:1086;top:15;width:15;height:108" fillcolor="gray" stroked="f" strokeweight="0"/>
                  <v:rect id="_x0000_s6877" style="position:absolute;left:1086;top:123;width:372;height:15" fillcolor="gray" stroked="f" strokeweight="0"/>
                  <v:rect id="_x0000_s6878" style="position:absolute;left:1329;top:123;width:15;height:291" fillcolor="gray" stroked="f" strokeweight="0"/>
                  <w10:anchorlock/>
                </v:group>
              </w:pict>
            </w:r>
          </w:p>
        </w:tc>
        <w:tc>
          <w:tcPr>
            <w:tcW w:w="2687" w:type="dxa"/>
            <w:gridSpan w:val="2"/>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i/>
                <w:iCs/>
                <w:color w:val="000000"/>
                <w:sz w:val="16"/>
                <w:szCs w:val="16"/>
              </w:rPr>
              <w:t>cac:PartyName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cac:PartyNameType</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rPr>
                <w:sz w:val="12"/>
                <w:szCs w:val="12"/>
              </w:rPr>
            </w:pPr>
          </w:p>
        </w:tc>
      </w:tr>
      <w:tr w:rsidR="002B6062" w:rsidTr="002B6062">
        <w:tblPrEx>
          <w:tblCellMar>
            <w:top w:w="0" w:type="dxa"/>
            <w:left w:w="0" w:type="dxa"/>
            <w:bottom w:w="0" w:type="dxa"/>
            <w:right w:w="0" w:type="dxa"/>
          </w:tblCellMar>
        </w:tblPrEx>
        <w:trPr>
          <w:cantSplit/>
          <w:trHeight w:hRule="exact" w:val="1167"/>
        </w:trPr>
        <w:tc>
          <w:tcPr>
            <w:tcW w:w="1697" w:type="dxa"/>
            <w:gridSpan w:val="6"/>
            <w:tcBorders>
              <w:top w:val="nil"/>
              <w:left w:val="nil"/>
              <w:bottom w:val="dotted" w:sz="6" w:space="0" w:color="C0C0C0"/>
              <w:right w:val="nil"/>
            </w:tcBorders>
            <w:shd w:val="clear" w:color="auto" w:fill="FFFFFF"/>
          </w:tcPr>
          <w:p w:rsidR="002B6062" w:rsidRDefault="002B6062" w:rsidP="00A46C3F">
            <w:pPr>
              <w:pStyle w:val="GEFEG"/>
              <w:rPr>
                <w:sz w:val="12"/>
                <w:szCs w:val="12"/>
              </w:rPr>
            </w:pPr>
            <w:r>
              <w:rPr>
                <w:noProof/>
              </w:rPr>
              <w:pict>
                <v:group id="_x0000_s6879" style="position:absolute;margin-left:0;margin-top:.75pt;width:84.85pt;height:58.35pt;z-index:253020672;mso-position-horizontal-relative:text;mso-position-vertical-relative:text" coordorigin=",15" coordsize="1697,1167" o:allowincell="f">
                  <v:rect id="_x0000_s6880" style="position:absolute;left:1329;top:15;width:15;height:108" fillcolor="gray" stroked="f" strokeweight="0"/>
                  <v:rect id="_x0000_s6881" style="position:absolute;left:1329;top:123;width:372;height:15" fillcolor="gray" stroked="f" strokeweight="0"/>
                  <w10:anchorlock/>
                </v:group>
              </w:pict>
            </w:r>
          </w:p>
        </w:tc>
        <w:tc>
          <w:tcPr>
            <w:tcW w:w="2444" w:type="dxa"/>
            <w:tcBorders>
              <w:top w:val="nil"/>
              <w:left w:val="nil"/>
              <w:bottom w:val="dotted" w:sz="6" w:space="0" w:color="C0C0C0"/>
              <w:right w:val="nil"/>
            </w:tcBorders>
            <w:shd w:val="clear" w:color="auto" w:fill="FFFFFF"/>
          </w:tcPr>
          <w:p w:rsidR="002B6062" w:rsidRDefault="002B6062" w:rsidP="00A46C3F">
            <w:pPr>
              <w:pStyle w:val="GEFEG"/>
              <w:ind w:left="58"/>
              <w:rPr>
                <w:sz w:val="12"/>
                <w:szCs w:val="12"/>
              </w:rPr>
            </w:pPr>
            <w:r>
              <w:rPr>
                <w:b/>
                <w:bCs/>
                <w:color w:val="000000"/>
                <w:sz w:val="16"/>
                <w:szCs w:val="16"/>
              </w:rPr>
              <w:t>cbc:Name</w:t>
            </w:r>
          </w:p>
        </w:tc>
        <w:tc>
          <w:tcPr>
            <w:tcW w:w="4043" w:type="dxa"/>
            <w:gridSpan w:val="2"/>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2B6062" w:rsidRDefault="002B6062" w:rsidP="00A46C3F">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2B6062" w:rsidRDefault="002B6062" w:rsidP="00A46C3F">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tir77-030</w:t>
            </w:r>
          </w:p>
          <w:p w:rsidR="002B6062" w:rsidRDefault="002B6062" w:rsidP="00A46C3F">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BR-18-004</w:t>
            </w:r>
          </w:p>
        </w:tc>
        <w:tc>
          <w:tcPr>
            <w:tcW w:w="7529" w:type="dxa"/>
            <w:tcBorders>
              <w:top w:val="nil"/>
              <w:left w:val="dotted" w:sz="6" w:space="0" w:color="C0C0C0"/>
              <w:bottom w:val="dotted" w:sz="6" w:space="0" w:color="C0C0C0"/>
              <w:right w:val="nil"/>
            </w:tcBorders>
            <w:shd w:val="clear" w:color="auto" w:fill="FFFFFF"/>
          </w:tcPr>
          <w:p w:rsidR="002B6062" w:rsidRDefault="002B6062" w:rsidP="00A46C3F">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label name</w:t>
            </w:r>
          </w:p>
          <w:p w:rsidR="002B6062" w:rsidRDefault="002B6062" w:rsidP="00A46C3F">
            <w:pPr>
              <w:pStyle w:val="GEFEG"/>
              <w:tabs>
                <w:tab w:val="left" w:pos="1215"/>
              </w:tabs>
              <w:rPr>
                <w:sz w:val="16"/>
                <w:szCs w:val="16"/>
              </w:rPr>
            </w:pPr>
            <w:r>
              <w:rPr>
                <w:b/>
                <w:bCs/>
                <w:color w:val="000000"/>
                <w:sz w:val="16"/>
                <w:szCs w:val="16"/>
              </w:rPr>
              <w:t>Remark</w:t>
            </w:r>
            <w:r>
              <w:rPr>
                <w:sz w:val="16"/>
                <w:szCs w:val="16"/>
              </w:rPr>
              <w:tab/>
            </w:r>
            <w:r>
              <w:rPr>
                <w:color w:val="000000"/>
                <w:sz w:val="16"/>
                <w:szCs w:val="16"/>
              </w:rPr>
              <w:t>Issuer party name is not required in datamodel but required in UBL syntax. Use letters</w:t>
            </w:r>
          </w:p>
          <w:p w:rsidR="002B6062" w:rsidRDefault="002B6062" w:rsidP="00A46C3F">
            <w:pPr>
              <w:pStyle w:val="GEFEG"/>
              <w:ind w:left="1215"/>
              <w:rPr>
                <w:sz w:val="16"/>
                <w:szCs w:val="16"/>
              </w:rPr>
            </w:pPr>
            <w:r>
              <w:rPr>
                <w:color w:val="000000"/>
                <w:sz w:val="16"/>
                <w:szCs w:val="16"/>
              </w:rPr>
              <w:t>NA</w:t>
            </w:r>
          </w:p>
          <w:p w:rsidR="002B6062" w:rsidRDefault="002B6062" w:rsidP="00A46C3F">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name of the product label.</w:t>
            </w:r>
          </w:p>
          <w:p w:rsidR="002B6062" w:rsidRDefault="002B6062" w:rsidP="00A46C3F">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[BII3-T77-R014] — If item labelling is used, both label name and type MUST be</w:t>
            </w:r>
          </w:p>
          <w:p w:rsidR="002B6062" w:rsidRDefault="002B6062" w:rsidP="00A46C3F">
            <w:pPr>
              <w:pStyle w:val="GEFEG"/>
              <w:ind w:left="1229"/>
              <w:rPr>
                <w:sz w:val="12"/>
                <w:szCs w:val="12"/>
              </w:rPr>
            </w:pPr>
            <w:r>
              <w:rPr>
                <w:color w:val="000000"/>
                <w:sz w:val="16"/>
                <w:szCs w:val="16"/>
              </w:rPr>
              <w:t>present.</w:t>
            </w:r>
          </w:p>
        </w:tc>
      </w:tr>
    </w:tbl>
    <w:p w:rsidR="002B6062" w:rsidRDefault="002B6062" w:rsidP="002B6062">
      <w:pPr>
        <w:pStyle w:val="GEFEG"/>
      </w:pPr>
    </w:p>
    <w:p w:rsidR="00317B40" w:rsidRDefault="00317B40" w:rsidP="00317B40">
      <w:pPr>
        <w:pStyle w:val="GEFEG"/>
      </w:pPr>
    </w:p>
    <w:p w:rsidR="00317B40" w:rsidRDefault="00317B40" w:rsidP="00317B40"/>
    <w:p w:rsidR="00A51368" w:rsidRPr="00A51368" w:rsidRDefault="00A51368" w:rsidP="00A51368"/>
    <w:p w:rsidR="00D02637" w:rsidRDefault="00D02637" w:rsidP="00D02637"/>
    <w:p w:rsidR="00614F08" w:rsidRPr="00614F08" w:rsidRDefault="00614F08" w:rsidP="004E081C">
      <w:pPr>
        <w:sectPr w:rsidR="00614F08" w:rsidRPr="00614F08" w:rsidSect="00A51368">
          <w:headerReference w:type="default" r:id="rId32"/>
          <w:footerReference w:type="default" r:id="rId33"/>
          <w:pgSz w:w="16840" w:h="11920" w:orient="landscape"/>
          <w:pgMar w:top="851" w:right="567" w:bottom="851" w:left="567" w:header="57" w:footer="765" w:gutter="0"/>
          <w:cols w:space="708"/>
          <w:docGrid w:linePitch="299"/>
        </w:sectPr>
      </w:pPr>
    </w:p>
    <w:p w:rsidR="00114EBC" w:rsidRPr="00114EBC" w:rsidRDefault="00114EBC" w:rsidP="00867E32">
      <w:pPr>
        <w:pStyle w:val="Heading1"/>
      </w:pPr>
      <w:bookmarkStart w:id="232" w:name="_Details"/>
      <w:bookmarkStart w:id="233" w:name="_Toc482187258"/>
      <w:bookmarkEnd w:id="232"/>
      <w:r w:rsidRPr="00114EBC">
        <w:lastRenderedPageBreak/>
        <w:t>Appendices</w:t>
      </w:r>
      <w:bookmarkEnd w:id="233"/>
    </w:p>
    <w:p w:rsidR="00114EBC" w:rsidRDefault="00114EBC" w:rsidP="00867E32">
      <w:pPr>
        <w:pStyle w:val="Heading2"/>
      </w:pPr>
      <w:bookmarkStart w:id="234" w:name="_Toc482187259"/>
      <w:r>
        <w:t>Appendix A</w:t>
      </w:r>
      <w:bookmarkEnd w:id="234"/>
    </w:p>
    <w:p w:rsidR="00693B15" w:rsidRDefault="00693B15" w:rsidP="00693B15">
      <w:pPr>
        <w:tabs>
          <w:tab w:val="left" w:pos="5245"/>
        </w:tabs>
      </w:pPr>
      <w:r>
        <w:t>Sample XML file illustrating full use of the data model:</w:t>
      </w:r>
      <w:r>
        <w:tab/>
        <w:t>PEPPOLBisT77-full.xml</w:t>
      </w:r>
    </w:p>
    <w:p w:rsidR="00FA5265" w:rsidRPr="00FA5265" w:rsidRDefault="00FA5265" w:rsidP="00693B15">
      <w:pPr>
        <w:tabs>
          <w:tab w:val="left" w:pos="5245"/>
        </w:tabs>
      </w:pPr>
      <w:r>
        <w:t>S</w:t>
      </w:r>
      <w:r w:rsidRPr="002917A3">
        <w:t xml:space="preserve">ample </w:t>
      </w:r>
      <w:r>
        <w:t xml:space="preserve">XML </w:t>
      </w:r>
      <w:r w:rsidRPr="002917A3">
        <w:t>file</w:t>
      </w:r>
      <w:r w:rsidR="001972AE">
        <w:t>s</w:t>
      </w:r>
      <w:r w:rsidRPr="002917A3">
        <w:t xml:space="preserve"> illustrating Use Case </w:t>
      </w:r>
      <w:r>
        <w:t>1</w:t>
      </w:r>
      <w:r w:rsidR="00693B15">
        <w:t>:</w:t>
      </w:r>
      <w:r w:rsidR="00693B15">
        <w:tab/>
      </w:r>
      <w:r w:rsidR="001E5800">
        <w:t>PEPPOLBis18T77-case1 and 2.xml</w:t>
      </w:r>
    </w:p>
    <w:p w:rsidR="00114EBC" w:rsidRDefault="00FA5265" w:rsidP="00693B15">
      <w:pPr>
        <w:tabs>
          <w:tab w:val="left" w:pos="5245"/>
        </w:tabs>
      </w:pPr>
      <w:r>
        <w:t>S</w:t>
      </w:r>
      <w:r w:rsidRPr="002917A3">
        <w:t xml:space="preserve">ample </w:t>
      </w:r>
      <w:r>
        <w:t xml:space="preserve">XML </w:t>
      </w:r>
      <w:r w:rsidRPr="002917A3">
        <w:t>file</w:t>
      </w:r>
      <w:r w:rsidR="001972AE">
        <w:t>s</w:t>
      </w:r>
      <w:r w:rsidRPr="002917A3">
        <w:t xml:space="preserve"> illustrating Use Case </w:t>
      </w:r>
      <w:r>
        <w:t>2</w:t>
      </w:r>
      <w:r w:rsidR="001E5800">
        <w:t>:</w:t>
      </w:r>
      <w:r w:rsidR="001E5800">
        <w:tab/>
        <w:t>PEPPOLBis18T77-case1 and 2</w:t>
      </w:r>
      <w:r w:rsidR="00693B15">
        <w:t>.xml</w:t>
      </w:r>
    </w:p>
    <w:p w:rsidR="00FA5265" w:rsidRDefault="00FA5265" w:rsidP="00693B15">
      <w:pPr>
        <w:tabs>
          <w:tab w:val="left" w:pos="5245"/>
        </w:tabs>
      </w:pPr>
      <w:r>
        <w:t>S</w:t>
      </w:r>
      <w:r w:rsidRPr="002917A3">
        <w:t xml:space="preserve">ample </w:t>
      </w:r>
      <w:r>
        <w:t xml:space="preserve">XML </w:t>
      </w:r>
      <w:r w:rsidRPr="002917A3">
        <w:t>file</w:t>
      </w:r>
      <w:r w:rsidR="00D8169D">
        <w:t>s</w:t>
      </w:r>
      <w:r w:rsidRPr="002917A3">
        <w:t xml:space="preserve"> illustrating Use Case </w:t>
      </w:r>
      <w:r>
        <w:t>3</w:t>
      </w:r>
      <w:r w:rsidR="00693B15">
        <w:t>:</w:t>
      </w:r>
      <w:r w:rsidR="00693B15">
        <w:tab/>
      </w:r>
      <w:r w:rsidR="001E5800">
        <w:t>No relevant case example</w:t>
      </w:r>
    </w:p>
    <w:p w:rsidR="00FA5265" w:rsidRDefault="00FA5265" w:rsidP="00693B15">
      <w:pPr>
        <w:tabs>
          <w:tab w:val="left" w:pos="5245"/>
        </w:tabs>
      </w:pPr>
      <w:r>
        <w:t>S</w:t>
      </w:r>
      <w:r w:rsidRPr="002917A3">
        <w:t xml:space="preserve">ample </w:t>
      </w:r>
      <w:r>
        <w:t xml:space="preserve">XML </w:t>
      </w:r>
      <w:r w:rsidRPr="002917A3">
        <w:t>file</w:t>
      </w:r>
      <w:r w:rsidR="00320888">
        <w:t>s</w:t>
      </w:r>
      <w:r w:rsidRPr="002917A3">
        <w:t xml:space="preserve"> illustrating Use Case </w:t>
      </w:r>
      <w:r>
        <w:t>4</w:t>
      </w:r>
      <w:r w:rsidR="00693B15">
        <w:t>:</w:t>
      </w:r>
      <w:r w:rsidR="00693B15">
        <w:tab/>
        <w:t>PEPPOLBis18T77-case4.xml</w:t>
      </w:r>
    </w:p>
    <w:p w:rsidR="00456C68" w:rsidRDefault="00456C68" w:rsidP="004E081C"/>
    <w:p w:rsidR="00456C68" w:rsidRDefault="00456C68" w:rsidP="00867E32">
      <w:pPr>
        <w:pStyle w:val="Heading2"/>
      </w:pPr>
      <w:bookmarkStart w:id="235" w:name="_Toc482187260"/>
      <w:r>
        <w:t>Appendix B</w:t>
      </w:r>
      <w:bookmarkEnd w:id="235"/>
    </w:p>
    <w:p w:rsidR="00456C68" w:rsidRPr="00FA5265" w:rsidRDefault="00456C68" w:rsidP="004E081C">
      <w:r>
        <w:t>Conformance statement</w:t>
      </w:r>
      <w:r w:rsidRPr="002917A3">
        <w:t>.</w:t>
      </w:r>
    </w:p>
    <w:sectPr w:rsidR="00456C68" w:rsidRPr="00FA5265" w:rsidSect="00614F08">
      <w:headerReference w:type="default" r:id="rId34"/>
      <w:footerReference w:type="default" r:id="rId35"/>
      <w:pgSz w:w="11920" w:h="16840"/>
      <w:pgMar w:top="941" w:right="1021" w:bottom="1134" w:left="862" w:header="57" w:footer="765"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69C" w:rsidRDefault="00FE169C" w:rsidP="004E081C">
      <w:r>
        <w:separator/>
      </w:r>
    </w:p>
  </w:endnote>
  <w:endnote w:type="continuationSeparator" w:id="0">
    <w:p w:rsidR="00FE169C" w:rsidRDefault="00FE169C" w:rsidP="004E0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C3F" w:rsidRDefault="00A46C3F" w:rsidP="004E081C">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Pr="00257085">
      <w:fldChar w:fldCharType="begin"/>
    </w:r>
    <w:r w:rsidRPr="00257085">
      <w:instrText xml:space="preserve"> </w:instrText>
    </w:r>
    <w:r>
      <w:instrText>PAGE</w:instrText>
    </w:r>
    <w:r w:rsidRPr="00257085">
      <w:instrText xml:space="preserve">   \* MERGEFORMAT </w:instrText>
    </w:r>
    <w:r w:rsidRPr="00257085">
      <w:fldChar w:fldCharType="separate"/>
    </w:r>
    <w:r w:rsidR="007E22DA">
      <w:rPr>
        <w:noProof/>
      </w:rPr>
      <w:t>2</w:t>
    </w:r>
    <w:r w:rsidRPr="00257085">
      <w:rPr>
        <w:noProof/>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C3F" w:rsidRDefault="00A46C3F" w:rsidP="004E081C">
    <w:r>
      <w:tab/>
    </w:r>
    <w:r>
      <w:tab/>
    </w:r>
    <w:r>
      <w:tab/>
    </w:r>
    <w:r>
      <w:tab/>
    </w:r>
    <w:r>
      <w:tab/>
    </w:r>
    <w:r>
      <w:tab/>
    </w:r>
    <w:r>
      <w:tab/>
    </w:r>
    <w:r>
      <w:tab/>
    </w:r>
    <w:r>
      <w:tab/>
    </w:r>
    <w:r>
      <w:tab/>
    </w:r>
    <w:r>
      <w:tab/>
    </w:r>
    <w:r>
      <w:tab/>
    </w:r>
    <w:r>
      <w:tab/>
    </w:r>
    <w:r>
      <w:tab/>
    </w:r>
    <w:r>
      <w:tab/>
    </w:r>
    <w:r>
      <w:tab/>
    </w:r>
    <w:r>
      <w:tab/>
    </w:r>
    <w:r>
      <w:tab/>
    </w:r>
    <w:r>
      <w:tab/>
    </w:r>
    <w:r w:rsidRPr="00257085">
      <w:fldChar w:fldCharType="begin"/>
    </w:r>
    <w:r w:rsidRPr="00257085">
      <w:instrText xml:space="preserve"> </w:instrText>
    </w:r>
    <w:r>
      <w:instrText>PAGE</w:instrText>
    </w:r>
    <w:r w:rsidRPr="00257085">
      <w:instrText xml:space="preserve">   \* MERGEFORMAT </w:instrText>
    </w:r>
    <w:r w:rsidRPr="00257085">
      <w:fldChar w:fldCharType="separate"/>
    </w:r>
    <w:r w:rsidR="007E22DA">
      <w:rPr>
        <w:noProof/>
      </w:rPr>
      <w:t>40</w:t>
    </w:r>
    <w:r w:rsidRPr="00257085">
      <w:rPr>
        <w:noProof/>
      </w:rPr>
      <w:fldChar w:fldCharType="end"/>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C3F" w:rsidRDefault="00A46C3F" w:rsidP="004E081C">
    <w:r>
      <w:tab/>
    </w:r>
    <w:r>
      <w:tab/>
    </w:r>
    <w:r>
      <w:tab/>
    </w:r>
    <w:r>
      <w:tab/>
    </w:r>
    <w:r>
      <w:tab/>
    </w:r>
    <w:r>
      <w:tab/>
    </w:r>
    <w:r>
      <w:tab/>
    </w:r>
    <w:r>
      <w:tab/>
    </w:r>
    <w:r>
      <w:tab/>
    </w:r>
    <w:r>
      <w:tab/>
    </w:r>
    <w:r>
      <w:tab/>
    </w:r>
    <w:r>
      <w:tab/>
    </w:r>
    <w:r>
      <w:tab/>
    </w:r>
    <w:r w:rsidRPr="00257085">
      <w:fldChar w:fldCharType="begin"/>
    </w:r>
    <w:r w:rsidRPr="00257085">
      <w:instrText xml:space="preserve"> </w:instrText>
    </w:r>
    <w:r>
      <w:instrText>PAGE</w:instrText>
    </w:r>
    <w:r w:rsidRPr="00257085">
      <w:instrText xml:space="preserve">   \* MERGEFORMAT </w:instrText>
    </w:r>
    <w:r w:rsidRPr="00257085">
      <w:fldChar w:fldCharType="separate"/>
    </w:r>
    <w:r w:rsidR="007E22DA">
      <w:rPr>
        <w:noProof/>
      </w:rPr>
      <w:t>41</w:t>
    </w:r>
    <w:r w:rsidRPr="0025708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69C" w:rsidRDefault="00FE169C" w:rsidP="004E081C">
      <w:r>
        <w:separator/>
      </w:r>
    </w:p>
  </w:footnote>
  <w:footnote w:type="continuationSeparator" w:id="0">
    <w:p w:rsidR="00FE169C" w:rsidRDefault="00FE169C" w:rsidP="004E081C">
      <w:r>
        <w:continuationSeparator/>
      </w:r>
    </w:p>
  </w:footnote>
  <w:footnote w:id="1">
    <w:p w:rsidR="00A46C3F" w:rsidRPr="00CF4DD5" w:rsidRDefault="00A46C3F">
      <w:pPr>
        <w:pStyle w:val="FootnoteText"/>
        <w:rPr>
          <w:lang w:val="is-IS"/>
        </w:rPr>
      </w:pPr>
      <w:r>
        <w:rPr>
          <w:rStyle w:val="FootnoteReference"/>
        </w:rPr>
        <w:footnoteRef/>
      </w:r>
      <w:r>
        <w:t xml:space="preserve"> </w:t>
      </w:r>
      <w:r>
        <w:rPr>
          <w:lang w:val="is-IS"/>
        </w:rPr>
        <w:t>In a Punch Out profile the shopping cart transaction may be exchanged by other means than through the PEPPOL network and does not require the identification of the endpoint. It is nevertheless recommented to provide the endpoint ID for parties.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C3F" w:rsidRPr="00D919E7" w:rsidRDefault="00A46C3F" w:rsidP="004E081C">
    <w:pPr>
      <w:rPr>
        <w:sz w:val="24"/>
      </w:rPr>
    </w:pPr>
    <w:r>
      <w:rPr>
        <w:noProof/>
        <w:sz w:val="24"/>
        <w:lang w:val="en-GB" w:eastAsia="en-GB"/>
      </w:rPr>
      <w:drawing>
        <wp:anchor distT="0" distB="0" distL="114300" distR="114300" simplePos="0" relativeHeight="251679232" behindDoc="1" locked="0" layoutInCell="1" allowOverlap="1">
          <wp:simplePos x="0" y="0"/>
          <wp:positionH relativeFrom="page">
            <wp:posOffset>5476875</wp:posOffset>
          </wp:positionH>
          <wp:positionV relativeFrom="page">
            <wp:posOffset>104775</wp:posOffset>
          </wp:positionV>
          <wp:extent cx="1537164" cy="504825"/>
          <wp:effectExtent l="0" t="0" r="6350" b="0"/>
          <wp:wrapNone/>
          <wp:docPr id="3585"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164" cy="504825"/>
                  </a:xfrm>
                  <a:prstGeom prst="rect">
                    <a:avLst/>
                  </a:prstGeom>
                  <a:noFill/>
                  <a:ln>
                    <a:noFill/>
                  </a:ln>
                </pic:spPr>
              </pic:pic>
            </a:graphicData>
          </a:graphic>
        </wp:anchor>
      </w:drawing>
    </w:r>
    <w:r>
      <w:rPr>
        <w:noProof/>
        <w:lang w:val="en-GB" w:eastAsia="en-GB"/>
      </w:rPr>
      <w:drawing>
        <wp:anchor distT="0" distB="0" distL="114300" distR="114300" simplePos="0" relativeHeight="251678208" behindDoc="1" locked="0" layoutInCell="1" allowOverlap="1">
          <wp:simplePos x="0" y="0"/>
          <wp:positionH relativeFrom="page">
            <wp:posOffset>5476875</wp:posOffset>
          </wp:positionH>
          <wp:positionV relativeFrom="page">
            <wp:posOffset>104775</wp:posOffset>
          </wp:positionV>
          <wp:extent cx="1537164" cy="504825"/>
          <wp:effectExtent l="0" t="0" r="6350" b="0"/>
          <wp:wrapNone/>
          <wp:docPr id="3586"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164" cy="504825"/>
                  </a:xfrm>
                  <a:prstGeom prst="rect">
                    <a:avLst/>
                  </a:prstGeom>
                  <a:noFill/>
                  <a:ln>
                    <a:noFill/>
                  </a:ln>
                </pic:spPr>
              </pic:pic>
            </a:graphicData>
          </a:graphic>
        </wp:anchor>
      </w:drawing>
    </w:r>
    <w:r>
      <w:pict w14:anchorId="5A45F192">
        <v:shapetype id="_x0000_t202" coordsize="21600,21600" o:spt="202" path="m,l,21600r21600,l21600,xe">
          <v:stroke joinstyle="miter"/>
          <v:path gradientshapeok="t" o:connecttype="rect"/>
        </v:shapetype>
        <v:shape id="Textruta 39" o:spid="_x0000_s2052" type="#_x0000_t202" style="position:absolute;margin-left:55.65pt;margin-top:35.55pt;width:217.9pt;height:23.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" filled="f" stroked="f">
          <v:textbox inset="0,0,0,0">
            <w:txbxContent>
              <w:p w:rsidR="00A46C3F" w:rsidRPr="00361A0D" w:rsidRDefault="00A46C3F" w:rsidP="004E081C">
                <w:pPr>
                  <w:rPr>
                    <w:rFonts w:eastAsia="Arial"/>
                  </w:rPr>
                </w:pPr>
                <w:r w:rsidRPr="00361A0D">
                  <w:rPr>
                    <w:rFonts w:eastAsia="Arial"/>
                  </w:rPr>
                  <w:t>P</w:t>
                </w:r>
                <w:r w:rsidRPr="00361A0D">
                  <w:rPr>
                    <w:rFonts w:eastAsia="Arial"/>
                    <w:spacing w:val="1"/>
                  </w:rPr>
                  <w:t>E</w:t>
                </w:r>
                <w:r w:rsidRPr="00361A0D">
                  <w:rPr>
                    <w:rFonts w:eastAsia="Arial"/>
                  </w:rPr>
                  <w:t>PP</w:t>
                </w:r>
                <w:r w:rsidRPr="00361A0D">
                  <w:rPr>
                    <w:rFonts w:eastAsia="Arial"/>
                    <w:spacing w:val="3"/>
                  </w:rPr>
                  <w:t>O</w:t>
                </w:r>
                <w:r w:rsidRPr="00361A0D">
                  <w:rPr>
                    <w:rFonts w:eastAsia="Arial"/>
                  </w:rPr>
                  <w:t>L</w:t>
                </w:r>
                <w:r w:rsidRPr="00361A0D">
                  <w:rPr>
                    <w:rFonts w:eastAsia="Arial"/>
                    <w:spacing w:val="-8"/>
                  </w:rPr>
                  <w:t xml:space="preserve"> </w:t>
                </w:r>
                <w:r w:rsidRPr="00361A0D">
                  <w:rPr>
                    <w:rFonts w:eastAsia="Arial"/>
                    <w:spacing w:val="1"/>
                  </w:rPr>
                  <w:t>B</w:t>
                </w:r>
                <w:r w:rsidRPr="00361A0D">
                  <w:rPr>
                    <w:rFonts w:eastAsia="Arial"/>
                  </w:rPr>
                  <w:t>u</w:t>
                </w:r>
                <w:r w:rsidRPr="00361A0D">
                  <w:rPr>
                    <w:rFonts w:eastAsia="Arial"/>
                    <w:spacing w:val="1"/>
                  </w:rPr>
                  <w:t>s</w:t>
                </w:r>
                <w:r w:rsidRPr="00361A0D">
                  <w:rPr>
                    <w:rFonts w:eastAsia="Arial"/>
                  </w:rPr>
                  <w:t>ine</w:t>
                </w:r>
                <w:r w:rsidRPr="00361A0D">
                  <w:rPr>
                    <w:rFonts w:eastAsia="Arial"/>
                    <w:spacing w:val="1"/>
                  </w:rPr>
                  <w:t>s</w:t>
                </w:r>
                <w:r w:rsidRPr="00361A0D">
                  <w:rPr>
                    <w:rFonts w:eastAsia="Arial"/>
                  </w:rPr>
                  <w:t>s</w:t>
                </w:r>
                <w:r w:rsidRPr="00361A0D">
                  <w:rPr>
                    <w:rFonts w:eastAsia="Arial"/>
                    <w:spacing w:val="-7"/>
                  </w:rPr>
                  <w:t xml:space="preserve"> </w:t>
                </w:r>
                <w:r w:rsidRPr="00361A0D">
                  <w:rPr>
                    <w:rFonts w:eastAsia="Arial"/>
                  </w:rPr>
                  <w:t>I</w:t>
                </w:r>
                <w:r w:rsidRPr="00361A0D">
                  <w:rPr>
                    <w:rFonts w:eastAsia="Arial"/>
                    <w:spacing w:val="1"/>
                  </w:rPr>
                  <w:t>n</w:t>
                </w:r>
                <w:r w:rsidRPr="00361A0D">
                  <w:rPr>
                    <w:rFonts w:eastAsia="Arial"/>
                  </w:rPr>
                  <w:t>tero</w:t>
                </w:r>
                <w:r w:rsidRPr="00361A0D">
                  <w:rPr>
                    <w:rFonts w:eastAsia="Arial"/>
                    <w:spacing w:val="2"/>
                  </w:rPr>
                  <w:t>p</w:t>
                </w:r>
                <w:r w:rsidRPr="00361A0D">
                  <w:rPr>
                    <w:rFonts w:eastAsia="Arial"/>
                  </w:rPr>
                  <w:t>erab</w:t>
                </w:r>
                <w:r w:rsidRPr="00361A0D">
                  <w:rPr>
                    <w:rFonts w:eastAsia="Arial"/>
                    <w:spacing w:val="1"/>
                  </w:rPr>
                  <w:t>i</w:t>
                </w:r>
                <w:r w:rsidRPr="00361A0D">
                  <w:rPr>
                    <w:rFonts w:eastAsia="Arial"/>
                  </w:rPr>
                  <w:t>l</w:t>
                </w:r>
                <w:r w:rsidRPr="00361A0D">
                  <w:rPr>
                    <w:rFonts w:eastAsia="Arial"/>
                    <w:spacing w:val="1"/>
                  </w:rPr>
                  <w:t>i</w:t>
                </w:r>
                <w:r w:rsidRPr="00361A0D">
                  <w:rPr>
                    <w:rFonts w:eastAsia="Arial"/>
                    <w:spacing w:val="2"/>
                  </w:rPr>
                  <w:t>t</w:t>
                </w:r>
                <w:r w:rsidRPr="00361A0D">
                  <w:rPr>
                    <w:rFonts w:eastAsia="Arial"/>
                  </w:rPr>
                  <w:t>y</w:t>
                </w:r>
                <w:r w:rsidRPr="00361A0D">
                  <w:rPr>
                    <w:rFonts w:eastAsia="Arial"/>
                    <w:spacing w:val="-15"/>
                  </w:rPr>
                  <w:t xml:space="preserve"> </w:t>
                </w:r>
                <w:r w:rsidRPr="00361A0D">
                  <w:rPr>
                    <w:rFonts w:eastAsia="Arial"/>
                  </w:rPr>
                  <w:t>S</w:t>
                </w:r>
                <w:r w:rsidRPr="00361A0D">
                  <w:rPr>
                    <w:rFonts w:eastAsia="Arial"/>
                    <w:spacing w:val="2"/>
                  </w:rPr>
                  <w:t>p</w:t>
                </w:r>
                <w:r w:rsidRPr="00361A0D">
                  <w:rPr>
                    <w:rFonts w:eastAsia="Arial"/>
                  </w:rPr>
                  <w:t>e</w:t>
                </w:r>
                <w:r w:rsidRPr="00361A0D">
                  <w:rPr>
                    <w:rFonts w:eastAsia="Arial"/>
                    <w:spacing w:val="1"/>
                  </w:rPr>
                  <w:t>c</w:t>
                </w:r>
                <w:r w:rsidRPr="00361A0D">
                  <w:rPr>
                    <w:rFonts w:eastAsia="Arial"/>
                  </w:rPr>
                  <w:t>i</w:t>
                </w:r>
                <w:r w:rsidRPr="00361A0D">
                  <w:rPr>
                    <w:rFonts w:eastAsia="Arial"/>
                    <w:spacing w:val="2"/>
                  </w:rPr>
                  <w:t>f</w:t>
                </w:r>
                <w:r w:rsidRPr="00361A0D">
                  <w:rPr>
                    <w:rFonts w:eastAsia="Arial"/>
                  </w:rPr>
                  <w:t>i</w:t>
                </w:r>
                <w:r w:rsidRPr="00361A0D">
                  <w:rPr>
                    <w:rFonts w:eastAsia="Arial"/>
                    <w:spacing w:val="1"/>
                  </w:rPr>
                  <w:t>c</w:t>
                </w:r>
                <w:r w:rsidRPr="00361A0D">
                  <w:rPr>
                    <w:rFonts w:eastAsia="Arial"/>
                  </w:rPr>
                  <w:t>at</w:t>
                </w:r>
                <w:r w:rsidRPr="00361A0D">
                  <w:rPr>
                    <w:rFonts w:eastAsia="Arial"/>
                    <w:spacing w:val="1"/>
                  </w:rPr>
                  <w:t>i</w:t>
                </w:r>
                <w:r w:rsidRPr="00361A0D">
                  <w:rPr>
                    <w:rFonts w:eastAsia="Arial"/>
                  </w:rPr>
                  <w:t>ons</w:t>
                </w:r>
              </w:p>
              <w:p w:rsidR="00A46C3F" w:rsidRPr="00361A0D" w:rsidRDefault="00A46C3F" w:rsidP="004E081C">
                <w:pPr>
                  <w:rPr>
                    <w:rFonts w:eastAsia="Arial"/>
                  </w:rPr>
                </w:pPr>
                <w:r w:rsidRPr="00361A0D">
                  <w:rPr>
                    <w:rFonts w:eastAsia="Arial"/>
                    <w:spacing w:val="-1"/>
                  </w:rPr>
                  <w:t>B</w:t>
                </w:r>
                <w:r w:rsidRPr="00361A0D">
                  <w:rPr>
                    <w:rFonts w:eastAsia="Arial"/>
                  </w:rPr>
                  <w:t>IS</w:t>
                </w:r>
                <w:r w:rsidRPr="00361A0D">
                  <w:rPr>
                    <w:rFonts w:eastAsia="Arial"/>
                    <w:spacing w:val="-2"/>
                  </w:rPr>
                  <w:t xml:space="preserve"> </w:t>
                </w:r>
                <w:r>
                  <w:rPr>
                    <w:rFonts w:eastAsia="Arial"/>
                    <w:spacing w:val="-2"/>
                  </w:rPr>
                  <w:t>18A</w:t>
                </w:r>
                <w:r w:rsidRPr="00361A0D">
                  <w:rPr>
                    <w:rFonts w:eastAsia="Arial"/>
                  </w:rPr>
                  <w:t xml:space="preserve"> –</w:t>
                </w:r>
                <w:r w:rsidRPr="00361A0D">
                  <w:rPr>
                    <w:rFonts w:eastAsia="Arial"/>
                    <w:spacing w:val="-2"/>
                  </w:rPr>
                  <w:t xml:space="preserve"> </w:t>
                </w:r>
                <w:r>
                  <w:rPr>
                    <w:rFonts w:eastAsia="Arial"/>
                    <w:spacing w:val="-2"/>
                  </w:rPr>
                  <w:t>Punch out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C3F" w:rsidRPr="000515C1" w:rsidRDefault="00A46C3F" w:rsidP="004E081C">
    <w:r>
      <w:pict w14:anchorId="2E6BA75D">
        <v:shapetype id="_x0000_t202" coordsize="21600,21600" o:spt="202" path="m,l,21600r21600,l21600,xe">
          <v:stroke joinstyle="miter"/>
          <v:path gradientshapeok="t" o:connecttype="rect"/>
        </v:shapetype>
        <v:shape id="_x0000_s2051" type="#_x0000_t202" style="position:absolute;margin-left:51.15pt;margin-top:12.05pt;width:219.4pt;height:25.75pt;z-index:-251651584;visibility:visible;mso-wrap-distance-left:9pt;mso-wrap-distance-top:0;mso-wrap-distance-right:9pt;mso-wrap-distance-bottom:0;mso-position-horizontal:absolute;mso-position-horizontal-relative:page;mso-position-vertical:absolute;mso-position-vertical-relative:page;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" filled="f" stroked="f">
          <v:textbox style="mso-next-textbox:#_x0000_s2051" inset="0,0,0,0">
            <w:txbxContent>
              <w:p w:rsidR="00A46C3F" w:rsidRPr="00361A0D" w:rsidRDefault="00A46C3F" w:rsidP="004E081C">
                <w:pPr>
                  <w:rPr>
                    <w:rFonts w:eastAsia="Arial"/>
                  </w:rPr>
                </w:pPr>
                <w:r w:rsidRPr="00361A0D">
                  <w:rPr>
                    <w:rFonts w:eastAsia="Arial"/>
                  </w:rPr>
                  <w:t>P</w:t>
                </w:r>
                <w:r w:rsidRPr="00361A0D">
                  <w:rPr>
                    <w:rFonts w:eastAsia="Arial"/>
                    <w:spacing w:val="1"/>
                  </w:rPr>
                  <w:t>E</w:t>
                </w:r>
                <w:r w:rsidRPr="00361A0D">
                  <w:rPr>
                    <w:rFonts w:eastAsia="Arial"/>
                  </w:rPr>
                  <w:t>PP</w:t>
                </w:r>
                <w:r w:rsidRPr="00361A0D">
                  <w:rPr>
                    <w:rFonts w:eastAsia="Arial"/>
                    <w:spacing w:val="3"/>
                  </w:rPr>
                  <w:t>O</w:t>
                </w:r>
                <w:r w:rsidRPr="00361A0D">
                  <w:rPr>
                    <w:rFonts w:eastAsia="Arial"/>
                  </w:rPr>
                  <w:t>L</w:t>
                </w:r>
                <w:r w:rsidRPr="00361A0D">
                  <w:rPr>
                    <w:rFonts w:eastAsia="Arial"/>
                    <w:spacing w:val="-8"/>
                  </w:rPr>
                  <w:t xml:space="preserve"> </w:t>
                </w:r>
                <w:r w:rsidRPr="00361A0D">
                  <w:rPr>
                    <w:rFonts w:eastAsia="Arial"/>
                    <w:spacing w:val="1"/>
                  </w:rPr>
                  <w:t>B</w:t>
                </w:r>
                <w:r w:rsidRPr="00361A0D">
                  <w:rPr>
                    <w:rFonts w:eastAsia="Arial"/>
                  </w:rPr>
                  <w:t>u</w:t>
                </w:r>
                <w:r w:rsidRPr="00361A0D">
                  <w:rPr>
                    <w:rFonts w:eastAsia="Arial"/>
                    <w:spacing w:val="1"/>
                  </w:rPr>
                  <w:t>s</w:t>
                </w:r>
                <w:r w:rsidRPr="00361A0D">
                  <w:rPr>
                    <w:rFonts w:eastAsia="Arial"/>
                  </w:rPr>
                  <w:t>ine</w:t>
                </w:r>
                <w:r w:rsidRPr="00361A0D">
                  <w:rPr>
                    <w:rFonts w:eastAsia="Arial"/>
                    <w:spacing w:val="1"/>
                  </w:rPr>
                  <w:t>s</w:t>
                </w:r>
                <w:r w:rsidRPr="00361A0D">
                  <w:rPr>
                    <w:rFonts w:eastAsia="Arial"/>
                  </w:rPr>
                  <w:t>s</w:t>
                </w:r>
                <w:r w:rsidRPr="00361A0D">
                  <w:rPr>
                    <w:rFonts w:eastAsia="Arial"/>
                    <w:spacing w:val="-7"/>
                  </w:rPr>
                  <w:t xml:space="preserve"> </w:t>
                </w:r>
                <w:r w:rsidRPr="00361A0D">
                  <w:rPr>
                    <w:rFonts w:eastAsia="Arial"/>
                  </w:rPr>
                  <w:t>I</w:t>
                </w:r>
                <w:r w:rsidRPr="00361A0D">
                  <w:rPr>
                    <w:rFonts w:eastAsia="Arial"/>
                    <w:spacing w:val="1"/>
                  </w:rPr>
                  <w:t>n</w:t>
                </w:r>
                <w:r w:rsidRPr="00361A0D">
                  <w:rPr>
                    <w:rFonts w:eastAsia="Arial"/>
                  </w:rPr>
                  <w:t>tero</w:t>
                </w:r>
                <w:r w:rsidRPr="00361A0D">
                  <w:rPr>
                    <w:rFonts w:eastAsia="Arial"/>
                    <w:spacing w:val="2"/>
                  </w:rPr>
                  <w:t>p</w:t>
                </w:r>
                <w:r w:rsidRPr="00361A0D">
                  <w:rPr>
                    <w:rFonts w:eastAsia="Arial"/>
                  </w:rPr>
                  <w:t>erab</w:t>
                </w:r>
                <w:r w:rsidRPr="00361A0D">
                  <w:rPr>
                    <w:rFonts w:eastAsia="Arial"/>
                    <w:spacing w:val="1"/>
                  </w:rPr>
                  <w:t>i</w:t>
                </w:r>
                <w:r w:rsidRPr="00361A0D">
                  <w:rPr>
                    <w:rFonts w:eastAsia="Arial"/>
                  </w:rPr>
                  <w:t>l</w:t>
                </w:r>
                <w:r w:rsidRPr="00361A0D">
                  <w:rPr>
                    <w:rFonts w:eastAsia="Arial"/>
                    <w:spacing w:val="1"/>
                  </w:rPr>
                  <w:t>i</w:t>
                </w:r>
                <w:r w:rsidRPr="00361A0D">
                  <w:rPr>
                    <w:rFonts w:eastAsia="Arial"/>
                    <w:spacing w:val="2"/>
                  </w:rPr>
                  <w:t>t</w:t>
                </w:r>
                <w:r w:rsidRPr="00361A0D">
                  <w:rPr>
                    <w:rFonts w:eastAsia="Arial"/>
                  </w:rPr>
                  <w:t>y</w:t>
                </w:r>
                <w:r w:rsidRPr="00361A0D">
                  <w:rPr>
                    <w:rFonts w:eastAsia="Arial"/>
                    <w:spacing w:val="-15"/>
                  </w:rPr>
                  <w:t xml:space="preserve"> </w:t>
                </w:r>
                <w:r w:rsidRPr="00361A0D">
                  <w:rPr>
                    <w:rFonts w:eastAsia="Arial"/>
                  </w:rPr>
                  <w:t>S</w:t>
                </w:r>
                <w:r w:rsidRPr="00361A0D">
                  <w:rPr>
                    <w:rFonts w:eastAsia="Arial"/>
                    <w:spacing w:val="2"/>
                  </w:rPr>
                  <w:t>p</w:t>
                </w:r>
                <w:r w:rsidRPr="00361A0D">
                  <w:rPr>
                    <w:rFonts w:eastAsia="Arial"/>
                  </w:rPr>
                  <w:t>e</w:t>
                </w:r>
                <w:r w:rsidRPr="00361A0D">
                  <w:rPr>
                    <w:rFonts w:eastAsia="Arial"/>
                    <w:spacing w:val="1"/>
                  </w:rPr>
                  <w:t>c</w:t>
                </w:r>
                <w:r w:rsidRPr="00361A0D">
                  <w:rPr>
                    <w:rFonts w:eastAsia="Arial"/>
                  </w:rPr>
                  <w:t>i</w:t>
                </w:r>
                <w:r w:rsidRPr="00361A0D">
                  <w:rPr>
                    <w:rFonts w:eastAsia="Arial"/>
                    <w:spacing w:val="2"/>
                  </w:rPr>
                  <w:t>f</w:t>
                </w:r>
                <w:r w:rsidRPr="00361A0D">
                  <w:rPr>
                    <w:rFonts w:eastAsia="Arial"/>
                  </w:rPr>
                  <w:t>i</w:t>
                </w:r>
                <w:r w:rsidRPr="00361A0D">
                  <w:rPr>
                    <w:rFonts w:eastAsia="Arial"/>
                    <w:spacing w:val="1"/>
                  </w:rPr>
                  <w:t>c</w:t>
                </w:r>
                <w:r w:rsidRPr="00361A0D">
                  <w:rPr>
                    <w:rFonts w:eastAsia="Arial"/>
                  </w:rPr>
                  <w:t>at</w:t>
                </w:r>
                <w:r w:rsidRPr="00361A0D">
                  <w:rPr>
                    <w:rFonts w:eastAsia="Arial"/>
                    <w:spacing w:val="1"/>
                  </w:rPr>
                  <w:t>i</w:t>
                </w:r>
                <w:r w:rsidRPr="00361A0D">
                  <w:rPr>
                    <w:rFonts w:eastAsia="Arial"/>
                  </w:rPr>
                  <w:t>ons</w:t>
                </w:r>
              </w:p>
              <w:p w:rsidR="00A46C3F" w:rsidRPr="00361A0D" w:rsidRDefault="00A46C3F" w:rsidP="004E081C">
                <w:pPr>
                  <w:rPr>
                    <w:rFonts w:eastAsia="Arial"/>
                  </w:rPr>
                </w:pPr>
                <w:r w:rsidRPr="00361A0D">
                  <w:rPr>
                    <w:rFonts w:eastAsia="Arial"/>
                    <w:spacing w:val="-1"/>
                  </w:rPr>
                  <w:t>B</w:t>
                </w:r>
                <w:r w:rsidRPr="00361A0D">
                  <w:rPr>
                    <w:rFonts w:eastAsia="Arial"/>
                  </w:rPr>
                  <w:t>IS</w:t>
                </w:r>
                <w:r w:rsidRPr="00361A0D">
                  <w:rPr>
                    <w:rFonts w:eastAsia="Arial"/>
                    <w:spacing w:val="-2"/>
                  </w:rPr>
                  <w:t xml:space="preserve"> </w:t>
                </w:r>
                <w:r>
                  <w:rPr>
                    <w:rFonts w:eastAsia="Arial"/>
                    <w:spacing w:val="-2"/>
                  </w:rPr>
                  <w:t>18A</w:t>
                </w:r>
                <w:r w:rsidRPr="00361A0D">
                  <w:rPr>
                    <w:rFonts w:eastAsia="Arial"/>
                  </w:rPr>
                  <w:t xml:space="preserve"> –</w:t>
                </w:r>
                <w:r w:rsidRPr="00361A0D">
                  <w:rPr>
                    <w:rFonts w:eastAsia="Arial"/>
                    <w:spacing w:val="-2"/>
                  </w:rPr>
                  <w:t xml:space="preserve"> </w:t>
                </w:r>
                <w:r>
                  <w:rPr>
                    <w:rFonts w:eastAsia="Arial"/>
                    <w:spacing w:val="-2"/>
                  </w:rPr>
                  <w:t>Punch out</w:t>
                </w:r>
              </w:p>
            </w:txbxContent>
          </v:textbox>
          <w10:wrap anchorx="page" anchory="page"/>
        </v:shape>
      </w:pict>
    </w:r>
    <w:r>
      <w:rPr>
        <w:noProof/>
        <w:lang w:val="en-GB" w:eastAsia="en-GB"/>
      </w:rPr>
      <w:drawing>
        <wp:anchor distT="0" distB="0" distL="114300" distR="114300" simplePos="0" relativeHeight="251657216" behindDoc="1" locked="0" layoutInCell="1" allowOverlap="1">
          <wp:simplePos x="0" y="0"/>
          <wp:positionH relativeFrom="page">
            <wp:posOffset>5476875</wp:posOffset>
          </wp:positionH>
          <wp:positionV relativeFrom="page">
            <wp:posOffset>104775</wp:posOffset>
          </wp:positionV>
          <wp:extent cx="1537164" cy="504825"/>
          <wp:effectExtent l="0" t="0" r="6350" b="0"/>
          <wp:wrapNone/>
          <wp:docPr id="2"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164" cy="504825"/>
                  </a:xfrm>
                  <a:prstGeom prst="rect">
                    <a:avLst/>
                  </a:prstGeom>
                  <a:noFill/>
                  <a:ln>
                    <a:noFill/>
                  </a:ln>
                </pic:spPr>
              </pic:pic>
            </a:graphicData>
          </a:graphic>
        </wp:anchor>
      </w:drawing>
    </w:r>
    <w:r>
      <w:rPr>
        <w:noProof/>
        <w:lang w:val="en-GB" w:eastAsia="en-GB"/>
      </w:rPr>
      <w:drawing>
        <wp:anchor distT="0" distB="0" distL="114300" distR="114300" simplePos="0" relativeHeight="251654144" behindDoc="1" locked="0" layoutInCell="1" allowOverlap="1">
          <wp:simplePos x="0" y="0"/>
          <wp:positionH relativeFrom="page">
            <wp:posOffset>5476875</wp:posOffset>
          </wp:positionH>
          <wp:positionV relativeFrom="page">
            <wp:posOffset>104775</wp:posOffset>
          </wp:positionV>
          <wp:extent cx="1537164" cy="504825"/>
          <wp:effectExtent l="0" t="0" r="6350" b="0"/>
          <wp:wrapNone/>
          <wp:docPr id="5"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164" cy="50482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C3F" w:rsidRPr="000515C1" w:rsidRDefault="00A46C3F" w:rsidP="004E081C">
    <w:r>
      <w:rPr>
        <w:noProof/>
        <w:lang w:val="en-GB" w:eastAsia="en-GB"/>
      </w:rPr>
      <w:drawing>
        <wp:anchor distT="0" distB="0" distL="114300" distR="114300" simplePos="0" relativeHeight="251663360" behindDoc="1" locked="0" layoutInCell="1" allowOverlap="1">
          <wp:simplePos x="0" y="0"/>
          <wp:positionH relativeFrom="page">
            <wp:posOffset>8934450</wp:posOffset>
          </wp:positionH>
          <wp:positionV relativeFrom="page">
            <wp:posOffset>19050</wp:posOffset>
          </wp:positionV>
          <wp:extent cx="1536700" cy="504825"/>
          <wp:effectExtent l="0" t="0" r="6350" b="9525"/>
          <wp:wrapNone/>
          <wp:docPr id="6"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504825"/>
                  </a:xfrm>
                  <a:prstGeom prst="rect">
                    <a:avLst/>
                  </a:prstGeom>
                  <a:noFill/>
                  <a:ln>
                    <a:noFill/>
                  </a:ln>
                </pic:spPr>
              </pic:pic>
            </a:graphicData>
          </a:graphic>
        </wp:anchor>
      </w:drawing>
    </w:r>
    <w:r>
      <w:rPr>
        <w:noProof/>
        <w:lang w:val="en-GB" w:eastAsia="en-GB"/>
      </w:rPr>
      <w:drawing>
        <wp:anchor distT="0" distB="0" distL="114300" distR="114300" simplePos="0" relativeHeight="251660288" behindDoc="1" locked="0" layoutInCell="1" allowOverlap="1">
          <wp:simplePos x="0" y="0"/>
          <wp:positionH relativeFrom="page">
            <wp:posOffset>8934450</wp:posOffset>
          </wp:positionH>
          <wp:positionV relativeFrom="page">
            <wp:posOffset>19050</wp:posOffset>
          </wp:positionV>
          <wp:extent cx="1536700" cy="504825"/>
          <wp:effectExtent l="0" t="0" r="6350" b="9525"/>
          <wp:wrapNone/>
          <wp:docPr id="9"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504825"/>
                  </a:xfrm>
                  <a:prstGeom prst="rect">
                    <a:avLst/>
                  </a:prstGeom>
                  <a:noFill/>
                  <a:ln>
                    <a:noFill/>
                  </a:ln>
                </pic:spPr>
              </pic:pic>
            </a:graphicData>
          </a:graphic>
        </wp:anchor>
      </w:drawing>
    </w:r>
    <w:r>
      <w:pict w14:anchorId="1A90C1BE">
        <v:shapetype id="_x0000_t202" coordsize="21600,21600" o:spt="202" path="m,l,21600r21600,l21600,xe">
          <v:stroke joinstyle="miter"/>
          <v:path gradientshapeok="t" o:connecttype="rect"/>
        </v:shapetype>
        <v:shape id="_x0000_s2050" type="#_x0000_t202" style="position:absolute;margin-left:51.15pt;margin-top:12.05pt;width:217.9pt;height:23.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" filled="f" stroked="f">
          <v:textbox style="mso-next-textbox:#_x0000_s2050" inset="0,0,0,0">
            <w:txbxContent>
              <w:p w:rsidR="00A46C3F" w:rsidRPr="00361A0D" w:rsidRDefault="00A46C3F" w:rsidP="004E081C">
                <w:pPr>
                  <w:rPr>
                    <w:rFonts w:eastAsia="Arial"/>
                  </w:rPr>
                </w:pPr>
                <w:r w:rsidRPr="00361A0D">
                  <w:rPr>
                    <w:rFonts w:eastAsia="Arial"/>
                  </w:rPr>
                  <w:t>P</w:t>
                </w:r>
                <w:r w:rsidRPr="00361A0D">
                  <w:rPr>
                    <w:rFonts w:eastAsia="Arial"/>
                    <w:spacing w:val="1"/>
                  </w:rPr>
                  <w:t>E</w:t>
                </w:r>
                <w:r w:rsidRPr="00361A0D">
                  <w:rPr>
                    <w:rFonts w:eastAsia="Arial"/>
                  </w:rPr>
                  <w:t>PP</w:t>
                </w:r>
                <w:r w:rsidRPr="00361A0D">
                  <w:rPr>
                    <w:rFonts w:eastAsia="Arial"/>
                    <w:spacing w:val="3"/>
                  </w:rPr>
                  <w:t>O</w:t>
                </w:r>
                <w:r w:rsidRPr="00361A0D">
                  <w:rPr>
                    <w:rFonts w:eastAsia="Arial"/>
                  </w:rPr>
                  <w:t>L</w:t>
                </w:r>
                <w:r w:rsidRPr="00361A0D">
                  <w:rPr>
                    <w:rFonts w:eastAsia="Arial"/>
                    <w:spacing w:val="-8"/>
                  </w:rPr>
                  <w:t xml:space="preserve"> </w:t>
                </w:r>
                <w:r w:rsidRPr="00361A0D">
                  <w:rPr>
                    <w:rFonts w:eastAsia="Arial"/>
                    <w:spacing w:val="1"/>
                  </w:rPr>
                  <w:t>B</w:t>
                </w:r>
                <w:r w:rsidRPr="00361A0D">
                  <w:rPr>
                    <w:rFonts w:eastAsia="Arial"/>
                  </w:rPr>
                  <w:t>u</w:t>
                </w:r>
                <w:r w:rsidRPr="00361A0D">
                  <w:rPr>
                    <w:rFonts w:eastAsia="Arial"/>
                    <w:spacing w:val="1"/>
                  </w:rPr>
                  <w:t>s</w:t>
                </w:r>
                <w:r w:rsidRPr="00361A0D">
                  <w:rPr>
                    <w:rFonts w:eastAsia="Arial"/>
                  </w:rPr>
                  <w:t>ine</w:t>
                </w:r>
                <w:r w:rsidRPr="00361A0D">
                  <w:rPr>
                    <w:rFonts w:eastAsia="Arial"/>
                    <w:spacing w:val="1"/>
                  </w:rPr>
                  <w:t>s</w:t>
                </w:r>
                <w:r w:rsidRPr="00361A0D">
                  <w:rPr>
                    <w:rFonts w:eastAsia="Arial"/>
                  </w:rPr>
                  <w:t>s</w:t>
                </w:r>
                <w:r w:rsidRPr="00361A0D">
                  <w:rPr>
                    <w:rFonts w:eastAsia="Arial"/>
                    <w:spacing w:val="-7"/>
                  </w:rPr>
                  <w:t xml:space="preserve"> </w:t>
                </w:r>
                <w:r w:rsidRPr="00361A0D">
                  <w:rPr>
                    <w:rFonts w:eastAsia="Arial"/>
                  </w:rPr>
                  <w:t>I</w:t>
                </w:r>
                <w:r w:rsidRPr="00361A0D">
                  <w:rPr>
                    <w:rFonts w:eastAsia="Arial"/>
                    <w:spacing w:val="1"/>
                  </w:rPr>
                  <w:t>n</w:t>
                </w:r>
                <w:r w:rsidRPr="00361A0D">
                  <w:rPr>
                    <w:rFonts w:eastAsia="Arial"/>
                  </w:rPr>
                  <w:t>tero</w:t>
                </w:r>
                <w:r w:rsidRPr="00361A0D">
                  <w:rPr>
                    <w:rFonts w:eastAsia="Arial"/>
                    <w:spacing w:val="2"/>
                  </w:rPr>
                  <w:t>p</w:t>
                </w:r>
                <w:r w:rsidRPr="00361A0D">
                  <w:rPr>
                    <w:rFonts w:eastAsia="Arial"/>
                  </w:rPr>
                  <w:t>erab</w:t>
                </w:r>
                <w:r w:rsidRPr="00361A0D">
                  <w:rPr>
                    <w:rFonts w:eastAsia="Arial"/>
                    <w:spacing w:val="1"/>
                  </w:rPr>
                  <w:t>i</w:t>
                </w:r>
                <w:r w:rsidRPr="00361A0D">
                  <w:rPr>
                    <w:rFonts w:eastAsia="Arial"/>
                  </w:rPr>
                  <w:t>l</w:t>
                </w:r>
                <w:r w:rsidRPr="00361A0D">
                  <w:rPr>
                    <w:rFonts w:eastAsia="Arial"/>
                    <w:spacing w:val="1"/>
                  </w:rPr>
                  <w:t>i</w:t>
                </w:r>
                <w:r w:rsidRPr="00361A0D">
                  <w:rPr>
                    <w:rFonts w:eastAsia="Arial"/>
                    <w:spacing w:val="2"/>
                  </w:rPr>
                  <w:t>t</w:t>
                </w:r>
                <w:r w:rsidRPr="00361A0D">
                  <w:rPr>
                    <w:rFonts w:eastAsia="Arial"/>
                  </w:rPr>
                  <w:t>y</w:t>
                </w:r>
                <w:r w:rsidRPr="00361A0D">
                  <w:rPr>
                    <w:rFonts w:eastAsia="Arial"/>
                    <w:spacing w:val="-15"/>
                  </w:rPr>
                  <w:t xml:space="preserve"> </w:t>
                </w:r>
                <w:r w:rsidRPr="00361A0D">
                  <w:rPr>
                    <w:rFonts w:eastAsia="Arial"/>
                  </w:rPr>
                  <w:t>S</w:t>
                </w:r>
                <w:r w:rsidRPr="00361A0D">
                  <w:rPr>
                    <w:rFonts w:eastAsia="Arial"/>
                    <w:spacing w:val="2"/>
                  </w:rPr>
                  <w:t>p</w:t>
                </w:r>
                <w:r w:rsidRPr="00361A0D">
                  <w:rPr>
                    <w:rFonts w:eastAsia="Arial"/>
                  </w:rPr>
                  <w:t>e</w:t>
                </w:r>
                <w:r w:rsidRPr="00361A0D">
                  <w:rPr>
                    <w:rFonts w:eastAsia="Arial"/>
                    <w:spacing w:val="1"/>
                  </w:rPr>
                  <w:t>c</w:t>
                </w:r>
                <w:r w:rsidRPr="00361A0D">
                  <w:rPr>
                    <w:rFonts w:eastAsia="Arial"/>
                  </w:rPr>
                  <w:t>i</w:t>
                </w:r>
                <w:r w:rsidRPr="00361A0D">
                  <w:rPr>
                    <w:rFonts w:eastAsia="Arial"/>
                    <w:spacing w:val="2"/>
                  </w:rPr>
                  <w:t>f</w:t>
                </w:r>
                <w:r w:rsidRPr="00361A0D">
                  <w:rPr>
                    <w:rFonts w:eastAsia="Arial"/>
                  </w:rPr>
                  <w:t>i</w:t>
                </w:r>
                <w:r w:rsidRPr="00361A0D">
                  <w:rPr>
                    <w:rFonts w:eastAsia="Arial"/>
                    <w:spacing w:val="1"/>
                  </w:rPr>
                  <w:t>c</w:t>
                </w:r>
                <w:r w:rsidRPr="00361A0D">
                  <w:rPr>
                    <w:rFonts w:eastAsia="Arial"/>
                  </w:rPr>
                  <w:t>at</w:t>
                </w:r>
                <w:r w:rsidRPr="00361A0D">
                  <w:rPr>
                    <w:rFonts w:eastAsia="Arial"/>
                    <w:spacing w:val="1"/>
                  </w:rPr>
                  <w:t>i</w:t>
                </w:r>
                <w:r w:rsidRPr="00361A0D">
                  <w:rPr>
                    <w:rFonts w:eastAsia="Arial"/>
                  </w:rPr>
                  <w:t>ons</w:t>
                </w:r>
              </w:p>
              <w:p w:rsidR="00A46C3F" w:rsidRPr="00361A0D" w:rsidRDefault="00A46C3F" w:rsidP="004E081C">
                <w:pPr>
                  <w:rPr>
                    <w:rFonts w:eastAsia="Arial"/>
                  </w:rPr>
                </w:pPr>
                <w:r w:rsidRPr="00361A0D">
                  <w:rPr>
                    <w:rFonts w:eastAsia="Arial"/>
                    <w:spacing w:val="-1"/>
                  </w:rPr>
                  <w:t>B</w:t>
                </w:r>
                <w:r w:rsidRPr="00361A0D">
                  <w:rPr>
                    <w:rFonts w:eastAsia="Arial"/>
                  </w:rPr>
                  <w:t>IS</w:t>
                </w:r>
                <w:r w:rsidRPr="00361A0D">
                  <w:rPr>
                    <w:rFonts w:eastAsia="Arial"/>
                    <w:spacing w:val="-2"/>
                  </w:rPr>
                  <w:t xml:space="preserve"> </w:t>
                </w:r>
                <w:r>
                  <w:rPr>
                    <w:rFonts w:eastAsia="Arial"/>
                    <w:spacing w:val="-2"/>
                  </w:rPr>
                  <w:t>3A</w:t>
                </w:r>
                <w:r w:rsidRPr="00361A0D">
                  <w:rPr>
                    <w:rFonts w:eastAsia="Arial"/>
                  </w:rPr>
                  <w:t xml:space="preserve"> –</w:t>
                </w:r>
                <w:r w:rsidRPr="00361A0D">
                  <w:rPr>
                    <w:rFonts w:eastAsia="Arial"/>
                    <w:spacing w:val="-2"/>
                  </w:rPr>
                  <w:t xml:space="preserve"> </w:t>
                </w:r>
                <w:r>
                  <w:rPr>
                    <w:rFonts w:eastAsia="Arial"/>
                    <w:spacing w:val="-2"/>
                  </w:rPr>
                  <w:t>Order only</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C3F" w:rsidRDefault="00A46C3F" w:rsidP="004E081C">
    <w:pPr>
      <w:rPr>
        <w:sz w:val="20"/>
        <w:szCs w:val="20"/>
      </w:rPr>
    </w:pPr>
    <w:r>
      <w:rPr>
        <w:noProof/>
        <w:lang w:val="en-GB" w:eastAsia="en-GB"/>
      </w:rPr>
      <w:drawing>
        <wp:anchor distT="0" distB="0" distL="114300" distR="114300" simplePos="0" relativeHeight="251688448" behindDoc="1" locked="0" layoutInCell="1" allowOverlap="1">
          <wp:simplePos x="0" y="0"/>
          <wp:positionH relativeFrom="page">
            <wp:posOffset>5368290</wp:posOffset>
          </wp:positionH>
          <wp:positionV relativeFrom="page">
            <wp:posOffset>12700</wp:posOffset>
          </wp:positionV>
          <wp:extent cx="1548765" cy="508635"/>
          <wp:effectExtent l="0" t="0" r="0" b="5715"/>
          <wp:wrapNone/>
          <wp:docPr id="23"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508635"/>
                  </a:xfrm>
                  <a:prstGeom prst="rect">
                    <a:avLst/>
                  </a:prstGeom>
                  <a:noFill/>
                  <a:ln>
                    <a:noFill/>
                  </a:ln>
                </pic:spPr>
              </pic:pic>
            </a:graphicData>
          </a:graphic>
        </wp:anchor>
      </w:drawing>
    </w:r>
    <w:r>
      <w:rPr>
        <w:noProof/>
        <w:lang w:val="en-GB" w:eastAsia="en-GB"/>
      </w:rPr>
      <w:drawing>
        <wp:anchor distT="0" distB="0" distL="114300" distR="114300" simplePos="0" relativeHeight="251687424" behindDoc="1" locked="0" layoutInCell="1" allowOverlap="1">
          <wp:simplePos x="0" y="0"/>
          <wp:positionH relativeFrom="page">
            <wp:posOffset>5368290</wp:posOffset>
          </wp:positionH>
          <wp:positionV relativeFrom="page">
            <wp:posOffset>12700</wp:posOffset>
          </wp:positionV>
          <wp:extent cx="1548765" cy="508635"/>
          <wp:effectExtent l="0" t="0" r="0" b="5715"/>
          <wp:wrapNone/>
          <wp:docPr id="27"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508635"/>
                  </a:xfrm>
                  <a:prstGeom prst="rect">
                    <a:avLst/>
                  </a:prstGeom>
                  <a:noFill/>
                  <a:ln>
                    <a:noFill/>
                  </a:ln>
                </pic:spPr>
              </pic:pic>
            </a:graphicData>
          </a:graphic>
        </wp:anchor>
      </w:drawing>
    </w:r>
    <w:r>
      <w:pict w14:anchorId="1D1CA8B2">
        <v:shapetype id="_x0000_t202" coordsize="21600,21600" o:spt="202" path="m,l,21600r21600,l21600,xe">
          <v:stroke joinstyle="miter"/>
          <v:path gradientshapeok="t" o:connecttype="rect"/>
        </v:shapetype>
        <v:shape id="_x0000_s2049" type="#_x0000_t202" style="position:absolute;margin-left:55.65pt;margin-top:12.75pt;width:217.9pt;height:2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" filled="f" stroked="f">
          <v:textbox inset="0,0,0,0">
            <w:txbxContent>
              <w:p w:rsidR="00A46C3F" w:rsidRPr="00361A0D" w:rsidRDefault="00A46C3F" w:rsidP="004E081C">
                <w:pPr>
                  <w:rPr>
                    <w:rFonts w:eastAsia="Arial"/>
                  </w:rPr>
                </w:pPr>
                <w:r w:rsidRPr="00361A0D">
                  <w:rPr>
                    <w:rFonts w:eastAsia="Arial"/>
                  </w:rPr>
                  <w:t>P</w:t>
                </w:r>
                <w:r w:rsidRPr="00361A0D">
                  <w:rPr>
                    <w:rFonts w:eastAsia="Arial"/>
                    <w:spacing w:val="1"/>
                  </w:rPr>
                  <w:t>E</w:t>
                </w:r>
                <w:r w:rsidRPr="00361A0D">
                  <w:rPr>
                    <w:rFonts w:eastAsia="Arial"/>
                  </w:rPr>
                  <w:t>PP</w:t>
                </w:r>
                <w:r w:rsidRPr="00361A0D">
                  <w:rPr>
                    <w:rFonts w:eastAsia="Arial"/>
                    <w:spacing w:val="3"/>
                  </w:rPr>
                  <w:t>O</w:t>
                </w:r>
                <w:r w:rsidRPr="00361A0D">
                  <w:rPr>
                    <w:rFonts w:eastAsia="Arial"/>
                  </w:rPr>
                  <w:t>L</w:t>
                </w:r>
                <w:r w:rsidRPr="00361A0D">
                  <w:rPr>
                    <w:rFonts w:eastAsia="Arial"/>
                    <w:spacing w:val="-8"/>
                  </w:rPr>
                  <w:t xml:space="preserve"> </w:t>
                </w:r>
                <w:r w:rsidRPr="00361A0D">
                  <w:rPr>
                    <w:rFonts w:eastAsia="Arial"/>
                    <w:spacing w:val="1"/>
                  </w:rPr>
                  <w:t>B</w:t>
                </w:r>
                <w:r w:rsidRPr="00361A0D">
                  <w:rPr>
                    <w:rFonts w:eastAsia="Arial"/>
                  </w:rPr>
                  <w:t>u</w:t>
                </w:r>
                <w:r w:rsidRPr="00361A0D">
                  <w:rPr>
                    <w:rFonts w:eastAsia="Arial"/>
                    <w:spacing w:val="1"/>
                  </w:rPr>
                  <w:t>s</w:t>
                </w:r>
                <w:r w:rsidRPr="00361A0D">
                  <w:rPr>
                    <w:rFonts w:eastAsia="Arial"/>
                  </w:rPr>
                  <w:t>ine</w:t>
                </w:r>
                <w:r w:rsidRPr="00361A0D">
                  <w:rPr>
                    <w:rFonts w:eastAsia="Arial"/>
                    <w:spacing w:val="1"/>
                  </w:rPr>
                  <w:t>s</w:t>
                </w:r>
                <w:r w:rsidRPr="00361A0D">
                  <w:rPr>
                    <w:rFonts w:eastAsia="Arial"/>
                  </w:rPr>
                  <w:t>s</w:t>
                </w:r>
                <w:r w:rsidRPr="00361A0D">
                  <w:rPr>
                    <w:rFonts w:eastAsia="Arial"/>
                    <w:spacing w:val="-7"/>
                  </w:rPr>
                  <w:t xml:space="preserve"> </w:t>
                </w:r>
                <w:r w:rsidRPr="00361A0D">
                  <w:rPr>
                    <w:rFonts w:eastAsia="Arial"/>
                  </w:rPr>
                  <w:t>I</w:t>
                </w:r>
                <w:r w:rsidRPr="00361A0D">
                  <w:rPr>
                    <w:rFonts w:eastAsia="Arial"/>
                    <w:spacing w:val="1"/>
                  </w:rPr>
                  <w:t>n</w:t>
                </w:r>
                <w:r w:rsidRPr="00361A0D">
                  <w:rPr>
                    <w:rFonts w:eastAsia="Arial"/>
                  </w:rPr>
                  <w:t>tero</w:t>
                </w:r>
                <w:r w:rsidRPr="00361A0D">
                  <w:rPr>
                    <w:rFonts w:eastAsia="Arial"/>
                    <w:spacing w:val="2"/>
                  </w:rPr>
                  <w:t>p</w:t>
                </w:r>
                <w:r w:rsidRPr="00361A0D">
                  <w:rPr>
                    <w:rFonts w:eastAsia="Arial"/>
                  </w:rPr>
                  <w:t>erab</w:t>
                </w:r>
                <w:r w:rsidRPr="00361A0D">
                  <w:rPr>
                    <w:rFonts w:eastAsia="Arial"/>
                    <w:spacing w:val="1"/>
                  </w:rPr>
                  <w:t>i</w:t>
                </w:r>
                <w:r w:rsidRPr="00361A0D">
                  <w:rPr>
                    <w:rFonts w:eastAsia="Arial"/>
                  </w:rPr>
                  <w:t>l</w:t>
                </w:r>
                <w:r w:rsidRPr="00361A0D">
                  <w:rPr>
                    <w:rFonts w:eastAsia="Arial"/>
                    <w:spacing w:val="1"/>
                  </w:rPr>
                  <w:t>i</w:t>
                </w:r>
                <w:r w:rsidRPr="00361A0D">
                  <w:rPr>
                    <w:rFonts w:eastAsia="Arial"/>
                    <w:spacing w:val="2"/>
                  </w:rPr>
                  <w:t>t</w:t>
                </w:r>
                <w:r w:rsidRPr="00361A0D">
                  <w:rPr>
                    <w:rFonts w:eastAsia="Arial"/>
                  </w:rPr>
                  <w:t>y</w:t>
                </w:r>
                <w:r w:rsidRPr="00361A0D">
                  <w:rPr>
                    <w:rFonts w:eastAsia="Arial"/>
                    <w:spacing w:val="-15"/>
                  </w:rPr>
                  <w:t xml:space="preserve"> </w:t>
                </w:r>
                <w:r w:rsidRPr="00361A0D">
                  <w:rPr>
                    <w:rFonts w:eastAsia="Arial"/>
                  </w:rPr>
                  <w:t>S</w:t>
                </w:r>
                <w:r w:rsidRPr="00361A0D">
                  <w:rPr>
                    <w:rFonts w:eastAsia="Arial"/>
                    <w:spacing w:val="2"/>
                  </w:rPr>
                  <w:t>p</w:t>
                </w:r>
                <w:r w:rsidRPr="00361A0D">
                  <w:rPr>
                    <w:rFonts w:eastAsia="Arial"/>
                  </w:rPr>
                  <w:t>e</w:t>
                </w:r>
                <w:r w:rsidRPr="00361A0D">
                  <w:rPr>
                    <w:rFonts w:eastAsia="Arial"/>
                    <w:spacing w:val="1"/>
                  </w:rPr>
                  <w:t>c</w:t>
                </w:r>
                <w:r w:rsidRPr="00361A0D">
                  <w:rPr>
                    <w:rFonts w:eastAsia="Arial"/>
                  </w:rPr>
                  <w:t>i</w:t>
                </w:r>
                <w:r w:rsidRPr="00361A0D">
                  <w:rPr>
                    <w:rFonts w:eastAsia="Arial"/>
                    <w:spacing w:val="2"/>
                  </w:rPr>
                  <w:t>f</w:t>
                </w:r>
                <w:r w:rsidRPr="00361A0D">
                  <w:rPr>
                    <w:rFonts w:eastAsia="Arial"/>
                  </w:rPr>
                  <w:t>i</w:t>
                </w:r>
                <w:r w:rsidRPr="00361A0D">
                  <w:rPr>
                    <w:rFonts w:eastAsia="Arial"/>
                    <w:spacing w:val="1"/>
                  </w:rPr>
                  <w:t>c</w:t>
                </w:r>
                <w:r w:rsidRPr="00361A0D">
                  <w:rPr>
                    <w:rFonts w:eastAsia="Arial"/>
                  </w:rPr>
                  <w:t>at</w:t>
                </w:r>
                <w:r w:rsidRPr="00361A0D">
                  <w:rPr>
                    <w:rFonts w:eastAsia="Arial"/>
                    <w:spacing w:val="1"/>
                  </w:rPr>
                  <w:t>i</w:t>
                </w:r>
                <w:r w:rsidRPr="00361A0D">
                  <w:rPr>
                    <w:rFonts w:eastAsia="Arial"/>
                  </w:rPr>
                  <w:t>ons</w:t>
                </w:r>
              </w:p>
              <w:p w:rsidR="00A46C3F" w:rsidRPr="00361A0D" w:rsidRDefault="00A46C3F" w:rsidP="004E081C">
                <w:pPr>
                  <w:rPr>
                    <w:rFonts w:eastAsia="Arial"/>
                  </w:rPr>
                </w:pPr>
                <w:r w:rsidRPr="00361A0D">
                  <w:rPr>
                    <w:rFonts w:eastAsia="Arial"/>
                    <w:spacing w:val="-1"/>
                  </w:rPr>
                  <w:t>B</w:t>
                </w:r>
                <w:r w:rsidRPr="00361A0D">
                  <w:rPr>
                    <w:rFonts w:eastAsia="Arial"/>
                  </w:rPr>
                  <w:t>IS</w:t>
                </w:r>
                <w:r w:rsidRPr="00361A0D">
                  <w:rPr>
                    <w:rFonts w:eastAsia="Arial"/>
                    <w:spacing w:val="-2"/>
                  </w:rPr>
                  <w:t xml:space="preserve"> </w:t>
                </w:r>
                <w:r>
                  <w:rPr>
                    <w:rFonts w:eastAsia="Arial"/>
                    <w:spacing w:val="-2"/>
                  </w:rPr>
                  <w:t>3A</w:t>
                </w:r>
                <w:r w:rsidRPr="00361A0D">
                  <w:rPr>
                    <w:rFonts w:eastAsia="Arial"/>
                  </w:rPr>
                  <w:t xml:space="preserve"> –</w:t>
                </w:r>
                <w:r>
                  <w:rPr>
                    <w:rFonts w:eastAsia="Arial"/>
                  </w:rPr>
                  <w:t>Order only</w:t>
                </w:r>
              </w:p>
            </w:txbxContent>
          </v:textbox>
          <w10:wrap anchorx="page" anchory="page"/>
        </v:shape>
      </w:pict>
    </w:r>
  </w:p>
  <w:p w:rsidR="00A46C3F" w:rsidRPr="000515C1" w:rsidRDefault="00A46C3F" w:rsidP="004E08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pt;height:16.5pt;visibility:visible" o:bullet="t">
        <v:imagedata r:id="rId1" o:title=""/>
      </v:shape>
    </w:pict>
  </w:numPicBullet>
  <w:abstractNum w:abstractNumId="0" w15:restartNumberingAfterBreak="0">
    <w:nsid w:val="029240CD"/>
    <w:multiLevelType w:val="hybridMultilevel"/>
    <w:tmpl w:val="7026DE08"/>
    <w:lvl w:ilvl="0" w:tplc="040F0001">
      <w:start w:val="1"/>
      <w:numFmt w:val="bullet"/>
      <w:lvlText w:val=""/>
      <w:lvlJc w:val="left"/>
      <w:pPr>
        <w:ind w:left="720" w:hanging="360"/>
      </w:pPr>
      <w:rPr>
        <w:rFonts w:ascii="Symbol" w:hAnsi="Symbol" w:hint="default"/>
      </w:rPr>
    </w:lvl>
    <w:lvl w:ilvl="1" w:tplc="040F0003" w:tentative="1">
      <w:start w:val="1"/>
      <w:numFmt w:val="bullet"/>
      <w:lvlText w:val="o"/>
      <w:lvlJc w:val="left"/>
      <w:pPr>
        <w:ind w:left="1440" w:hanging="360"/>
      </w:pPr>
      <w:rPr>
        <w:rFonts w:ascii="Courier New" w:hAnsi="Courier New" w:cs="Courier New" w:hint="default"/>
      </w:rPr>
    </w:lvl>
    <w:lvl w:ilvl="2" w:tplc="040F0005" w:tentative="1">
      <w:start w:val="1"/>
      <w:numFmt w:val="bullet"/>
      <w:lvlText w:val=""/>
      <w:lvlJc w:val="left"/>
      <w:pPr>
        <w:ind w:left="2160" w:hanging="360"/>
      </w:pPr>
      <w:rPr>
        <w:rFonts w:ascii="Wingdings" w:hAnsi="Wingdings" w:hint="default"/>
      </w:rPr>
    </w:lvl>
    <w:lvl w:ilvl="3" w:tplc="040F0001" w:tentative="1">
      <w:start w:val="1"/>
      <w:numFmt w:val="bullet"/>
      <w:lvlText w:val=""/>
      <w:lvlJc w:val="left"/>
      <w:pPr>
        <w:ind w:left="2880" w:hanging="360"/>
      </w:pPr>
      <w:rPr>
        <w:rFonts w:ascii="Symbol" w:hAnsi="Symbol" w:hint="default"/>
      </w:rPr>
    </w:lvl>
    <w:lvl w:ilvl="4" w:tplc="040F0003" w:tentative="1">
      <w:start w:val="1"/>
      <w:numFmt w:val="bullet"/>
      <w:lvlText w:val="o"/>
      <w:lvlJc w:val="left"/>
      <w:pPr>
        <w:ind w:left="3600" w:hanging="360"/>
      </w:pPr>
      <w:rPr>
        <w:rFonts w:ascii="Courier New" w:hAnsi="Courier New" w:cs="Courier New" w:hint="default"/>
      </w:rPr>
    </w:lvl>
    <w:lvl w:ilvl="5" w:tplc="040F0005" w:tentative="1">
      <w:start w:val="1"/>
      <w:numFmt w:val="bullet"/>
      <w:lvlText w:val=""/>
      <w:lvlJc w:val="left"/>
      <w:pPr>
        <w:ind w:left="4320" w:hanging="360"/>
      </w:pPr>
      <w:rPr>
        <w:rFonts w:ascii="Wingdings" w:hAnsi="Wingdings" w:hint="default"/>
      </w:rPr>
    </w:lvl>
    <w:lvl w:ilvl="6" w:tplc="040F0001" w:tentative="1">
      <w:start w:val="1"/>
      <w:numFmt w:val="bullet"/>
      <w:lvlText w:val=""/>
      <w:lvlJc w:val="left"/>
      <w:pPr>
        <w:ind w:left="5040" w:hanging="360"/>
      </w:pPr>
      <w:rPr>
        <w:rFonts w:ascii="Symbol" w:hAnsi="Symbol" w:hint="default"/>
      </w:rPr>
    </w:lvl>
    <w:lvl w:ilvl="7" w:tplc="040F0003" w:tentative="1">
      <w:start w:val="1"/>
      <w:numFmt w:val="bullet"/>
      <w:lvlText w:val="o"/>
      <w:lvlJc w:val="left"/>
      <w:pPr>
        <w:ind w:left="5760" w:hanging="360"/>
      </w:pPr>
      <w:rPr>
        <w:rFonts w:ascii="Courier New" w:hAnsi="Courier New" w:cs="Courier New" w:hint="default"/>
      </w:rPr>
    </w:lvl>
    <w:lvl w:ilvl="8" w:tplc="040F0005" w:tentative="1">
      <w:start w:val="1"/>
      <w:numFmt w:val="bullet"/>
      <w:lvlText w:val=""/>
      <w:lvlJc w:val="left"/>
      <w:pPr>
        <w:ind w:left="6480" w:hanging="360"/>
      </w:pPr>
      <w:rPr>
        <w:rFonts w:ascii="Wingdings" w:hAnsi="Wingdings" w:hint="default"/>
      </w:rPr>
    </w:lvl>
  </w:abstractNum>
  <w:abstractNum w:abstractNumId="1" w15:restartNumberingAfterBreak="0">
    <w:nsid w:val="02A529DA"/>
    <w:multiLevelType w:val="multilevel"/>
    <w:tmpl w:val="0414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B5C0954"/>
    <w:multiLevelType w:val="hybridMultilevel"/>
    <w:tmpl w:val="FC526428"/>
    <w:lvl w:ilvl="0" w:tplc="1F508866">
      <w:start w:val="1"/>
      <w:numFmt w:val="bullet"/>
      <w:lvlText w:val=""/>
      <w:lvlPicBulletId w:val="0"/>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4677DF"/>
    <w:multiLevelType w:val="multilevel"/>
    <w:tmpl w:val="81840A3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3B3475B"/>
    <w:multiLevelType w:val="hybridMultilevel"/>
    <w:tmpl w:val="53CC514E"/>
    <w:lvl w:ilvl="0" w:tplc="1F508866">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B815F7"/>
    <w:multiLevelType w:val="hybridMultilevel"/>
    <w:tmpl w:val="075EE572"/>
    <w:lvl w:ilvl="0" w:tplc="1F508866">
      <w:start w:val="1"/>
      <w:numFmt w:val="bullet"/>
      <w:lvlText w:val=""/>
      <w:lvlPicBulletId w:val="0"/>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7A1C64"/>
    <w:multiLevelType w:val="hybridMultilevel"/>
    <w:tmpl w:val="9E942B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4F66EF"/>
    <w:multiLevelType w:val="hybridMultilevel"/>
    <w:tmpl w:val="368C0ACC"/>
    <w:lvl w:ilvl="0" w:tplc="1F508866">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180"/>
      </w:pPr>
      <w:rPr>
        <w:rFonts w:ascii="Wingdings" w:hAnsi="Wingding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CF004FF"/>
    <w:multiLevelType w:val="hybridMultilevel"/>
    <w:tmpl w:val="8F7ABF8C"/>
    <w:lvl w:ilvl="0" w:tplc="1F508866">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355C51"/>
    <w:multiLevelType w:val="hybridMultilevel"/>
    <w:tmpl w:val="D19A965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7233656C"/>
    <w:multiLevelType w:val="hybridMultilevel"/>
    <w:tmpl w:val="3632738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72353286"/>
    <w:multiLevelType w:val="multilevel"/>
    <w:tmpl w:val="092C1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num>
  <w:num w:numId="2">
    <w:abstractNumId w:val="5"/>
  </w:num>
  <w:num w:numId="3">
    <w:abstractNumId w:val="7"/>
  </w:num>
  <w:num w:numId="4">
    <w:abstractNumId w:val="1"/>
  </w:num>
  <w:num w:numId="5">
    <w:abstractNumId w:val="2"/>
  </w:num>
  <w:num w:numId="6">
    <w:abstractNumId w:val="6"/>
  </w:num>
  <w:num w:numId="7">
    <w:abstractNumId w:val="9"/>
  </w:num>
  <w:num w:numId="8">
    <w:abstractNumId w:val="8"/>
  </w:num>
  <w:num w:numId="9">
    <w:abstractNumId w:val="0"/>
  </w:num>
  <w:num w:numId="10">
    <w:abstractNumId w:val="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1"/>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719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5016A"/>
    <w:rsid w:val="0000187F"/>
    <w:rsid w:val="00004320"/>
    <w:rsid w:val="00004729"/>
    <w:rsid w:val="000248BA"/>
    <w:rsid w:val="000302BC"/>
    <w:rsid w:val="00030381"/>
    <w:rsid w:val="0003062D"/>
    <w:rsid w:val="0003196B"/>
    <w:rsid w:val="0004041D"/>
    <w:rsid w:val="000412F1"/>
    <w:rsid w:val="00045CBE"/>
    <w:rsid w:val="00047CC8"/>
    <w:rsid w:val="0005037A"/>
    <w:rsid w:val="000515C1"/>
    <w:rsid w:val="0005299F"/>
    <w:rsid w:val="000530FD"/>
    <w:rsid w:val="000569B9"/>
    <w:rsid w:val="00056D1E"/>
    <w:rsid w:val="00062997"/>
    <w:rsid w:val="000632A0"/>
    <w:rsid w:val="00063A83"/>
    <w:rsid w:val="0006419D"/>
    <w:rsid w:val="000649A7"/>
    <w:rsid w:val="000711F8"/>
    <w:rsid w:val="00077970"/>
    <w:rsid w:val="00083670"/>
    <w:rsid w:val="000838DB"/>
    <w:rsid w:val="00091777"/>
    <w:rsid w:val="00091F35"/>
    <w:rsid w:val="000942F2"/>
    <w:rsid w:val="00096097"/>
    <w:rsid w:val="00097AE6"/>
    <w:rsid w:val="000A123C"/>
    <w:rsid w:val="000A1A3E"/>
    <w:rsid w:val="000A3A06"/>
    <w:rsid w:val="000A4538"/>
    <w:rsid w:val="000B2C2F"/>
    <w:rsid w:val="000B329A"/>
    <w:rsid w:val="000B6848"/>
    <w:rsid w:val="000B694F"/>
    <w:rsid w:val="000C1BD3"/>
    <w:rsid w:val="000C32B7"/>
    <w:rsid w:val="000C3993"/>
    <w:rsid w:val="000C3DBD"/>
    <w:rsid w:val="000C4682"/>
    <w:rsid w:val="000C4730"/>
    <w:rsid w:val="000C4A92"/>
    <w:rsid w:val="000C5957"/>
    <w:rsid w:val="000C5AAF"/>
    <w:rsid w:val="000C6DB7"/>
    <w:rsid w:val="000C7B74"/>
    <w:rsid w:val="000D19D6"/>
    <w:rsid w:val="000D33C0"/>
    <w:rsid w:val="000D3C37"/>
    <w:rsid w:val="000D5814"/>
    <w:rsid w:val="000D6E9F"/>
    <w:rsid w:val="000F13D1"/>
    <w:rsid w:val="000F1596"/>
    <w:rsid w:val="000F2426"/>
    <w:rsid w:val="000F4B46"/>
    <w:rsid w:val="000F7B14"/>
    <w:rsid w:val="00100BCF"/>
    <w:rsid w:val="00103514"/>
    <w:rsid w:val="00107967"/>
    <w:rsid w:val="00110A1D"/>
    <w:rsid w:val="001125F7"/>
    <w:rsid w:val="00114EBC"/>
    <w:rsid w:val="0012724F"/>
    <w:rsid w:val="00127278"/>
    <w:rsid w:val="00127D69"/>
    <w:rsid w:val="00131872"/>
    <w:rsid w:val="001337EC"/>
    <w:rsid w:val="001346CD"/>
    <w:rsid w:val="00137141"/>
    <w:rsid w:val="00143095"/>
    <w:rsid w:val="001441FB"/>
    <w:rsid w:val="0014562F"/>
    <w:rsid w:val="0015016A"/>
    <w:rsid w:val="001555ED"/>
    <w:rsid w:val="0015636B"/>
    <w:rsid w:val="00163ACE"/>
    <w:rsid w:val="00163E87"/>
    <w:rsid w:val="00164874"/>
    <w:rsid w:val="00165996"/>
    <w:rsid w:val="00166797"/>
    <w:rsid w:val="00166A88"/>
    <w:rsid w:val="00172F74"/>
    <w:rsid w:val="00175253"/>
    <w:rsid w:val="00176984"/>
    <w:rsid w:val="0018245C"/>
    <w:rsid w:val="00183F20"/>
    <w:rsid w:val="00185179"/>
    <w:rsid w:val="001904B0"/>
    <w:rsid w:val="00192196"/>
    <w:rsid w:val="00193C14"/>
    <w:rsid w:val="00195BE4"/>
    <w:rsid w:val="00195D24"/>
    <w:rsid w:val="001972AE"/>
    <w:rsid w:val="001A12FE"/>
    <w:rsid w:val="001A701C"/>
    <w:rsid w:val="001A74BE"/>
    <w:rsid w:val="001B14CF"/>
    <w:rsid w:val="001B61A1"/>
    <w:rsid w:val="001B6D6D"/>
    <w:rsid w:val="001B76D0"/>
    <w:rsid w:val="001C0147"/>
    <w:rsid w:val="001C094A"/>
    <w:rsid w:val="001C0B74"/>
    <w:rsid w:val="001C434C"/>
    <w:rsid w:val="001C6FEC"/>
    <w:rsid w:val="001C7F6F"/>
    <w:rsid w:val="001D39B0"/>
    <w:rsid w:val="001D4A11"/>
    <w:rsid w:val="001E1A50"/>
    <w:rsid w:val="001E27F5"/>
    <w:rsid w:val="001E5800"/>
    <w:rsid w:val="001F00A7"/>
    <w:rsid w:val="001F0A44"/>
    <w:rsid w:val="001F1008"/>
    <w:rsid w:val="001F7BD9"/>
    <w:rsid w:val="00200DE6"/>
    <w:rsid w:val="002044CC"/>
    <w:rsid w:val="002048A5"/>
    <w:rsid w:val="002050B3"/>
    <w:rsid w:val="0020611F"/>
    <w:rsid w:val="002063CC"/>
    <w:rsid w:val="00206BD7"/>
    <w:rsid w:val="00212A0D"/>
    <w:rsid w:val="00215E5B"/>
    <w:rsid w:val="00215F4E"/>
    <w:rsid w:val="00223254"/>
    <w:rsid w:val="0023565B"/>
    <w:rsid w:val="00235C4E"/>
    <w:rsid w:val="00236F51"/>
    <w:rsid w:val="002379AD"/>
    <w:rsid w:val="00245995"/>
    <w:rsid w:val="00257085"/>
    <w:rsid w:val="002637BF"/>
    <w:rsid w:val="002644F0"/>
    <w:rsid w:val="00265D6B"/>
    <w:rsid w:val="002662B6"/>
    <w:rsid w:val="00267619"/>
    <w:rsid w:val="002679D5"/>
    <w:rsid w:val="002702C6"/>
    <w:rsid w:val="00271CEA"/>
    <w:rsid w:val="002733F2"/>
    <w:rsid w:val="0027413E"/>
    <w:rsid w:val="00277320"/>
    <w:rsid w:val="00280835"/>
    <w:rsid w:val="00280B60"/>
    <w:rsid w:val="00282FB7"/>
    <w:rsid w:val="00287D84"/>
    <w:rsid w:val="002917A3"/>
    <w:rsid w:val="002936B8"/>
    <w:rsid w:val="00293C99"/>
    <w:rsid w:val="00293CD3"/>
    <w:rsid w:val="002959DB"/>
    <w:rsid w:val="002A037C"/>
    <w:rsid w:val="002A03C4"/>
    <w:rsid w:val="002A0747"/>
    <w:rsid w:val="002A4E9B"/>
    <w:rsid w:val="002B1F41"/>
    <w:rsid w:val="002B24F5"/>
    <w:rsid w:val="002B303E"/>
    <w:rsid w:val="002B6062"/>
    <w:rsid w:val="002C0034"/>
    <w:rsid w:val="002C2173"/>
    <w:rsid w:val="002C3B31"/>
    <w:rsid w:val="002C40AC"/>
    <w:rsid w:val="002C48D0"/>
    <w:rsid w:val="002C696B"/>
    <w:rsid w:val="002D5785"/>
    <w:rsid w:val="002D63D2"/>
    <w:rsid w:val="002E78A2"/>
    <w:rsid w:val="002F5485"/>
    <w:rsid w:val="0030001F"/>
    <w:rsid w:val="00307586"/>
    <w:rsid w:val="00307982"/>
    <w:rsid w:val="00311065"/>
    <w:rsid w:val="00312352"/>
    <w:rsid w:val="00314125"/>
    <w:rsid w:val="00315D99"/>
    <w:rsid w:val="00315FBD"/>
    <w:rsid w:val="00317B40"/>
    <w:rsid w:val="00320888"/>
    <w:rsid w:val="003217C5"/>
    <w:rsid w:val="003279E7"/>
    <w:rsid w:val="0033177C"/>
    <w:rsid w:val="00334CC1"/>
    <w:rsid w:val="0033775A"/>
    <w:rsid w:val="0034203E"/>
    <w:rsid w:val="003421E5"/>
    <w:rsid w:val="00345CB1"/>
    <w:rsid w:val="003472A0"/>
    <w:rsid w:val="0035257F"/>
    <w:rsid w:val="003559D7"/>
    <w:rsid w:val="00355A72"/>
    <w:rsid w:val="00360665"/>
    <w:rsid w:val="00367D2B"/>
    <w:rsid w:val="00371CE5"/>
    <w:rsid w:val="00371E40"/>
    <w:rsid w:val="00372621"/>
    <w:rsid w:val="003736E1"/>
    <w:rsid w:val="003738EB"/>
    <w:rsid w:val="00376A06"/>
    <w:rsid w:val="00381B91"/>
    <w:rsid w:val="00384CC3"/>
    <w:rsid w:val="003914BA"/>
    <w:rsid w:val="003919DE"/>
    <w:rsid w:val="003929BB"/>
    <w:rsid w:val="0039441B"/>
    <w:rsid w:val="0039491B"/>
    <w:rsid w:val="00396258"/>
    <w:rsid w:val="00396E95"/>
    <w:rsid w:val="0039778E"/>
    <w:rsid w:val="003A0F69"/>
    <w:rsid w:val="003A2E6B"/>
    <w:rsid w:val="003A697A"/>
    <w:rsid w:val="003B03F6"/>
    <w:rsid w:val="003B0632"/>
    <w:rsid w:val="003B0891"/>
    <w:rsid w:val="003B40FD"/>
    <w:rsid w:val="003B6990"/>
    <w:rsid w:val="003C00F5"/>
    <w:rsid w:val="003C2B05"/>
    <w:rsid w:val="003C5D1F"/>
    <w:rsid w:val="003C5D4B"/>
    <w:rsid w:val="003D2990"/>
    <w:rsid w:val="003D5E16"/>
    <w:rsid w:val="003D637E"/>
    <w:rsid w:val="003D78CF"/>
    <w:rsid w:val="003E20F4"/>
    <w:rsid w:val="003E3959"/>
    <w:rsid w:val="003E6EFE"/>
    <w:rsid w:val="003F30BA"/>
    <w:rsid w:val="003F327B"/>
    <w:rsid w:val="003F6B7B"/>
    <w:rsid w:val="00400F5B"/>
    <w:rsid w:val="00402018"/>
    <w:rsid w:val="00402EBE"/>
    <w:rsid w:val="00406253"/>
    <w:rsid w:val="00407799"/>
    <w:rsid w:val="00407D48"/>
    <w:rsid w:val="004111DD"/>
    <w:rsid w:val="00414235"/>
    <w:rsid w:val="004143DD"/>
    <w:rsid w:val="00423E58"/>
    <w:rsid w:val="00424A9D"/>
    <w:rsid w:val="00427DDE"/>
    <w:rsid w:val="0043203C"/>
    <w:rsid w:val="00432AE8"/>
    <w:rsid w:val="00433661"/>
    <w:rsid w:val="00433C99"/>
    <w:rsid w:val="0043474E"/>
    <w:rsid w:val="00437745"/>
    <w:rsid w:val="0044341E"/>
    <w:rsid w:val="0044517C"/>
    <w:rsid w:val="004514E7"/>
    <w:rsid w:val="00452E11"/>
    <w:rsid w:val="004554BF"/>
    <w:rsid w:val="00456C68"/>
    <w:rsid w:val="00457607"/>
    <w:rsid w:val="00457723"/>
    <w:rsid w:val="00457A35"/>
    <w:rsid w:val="00457B38"/>
    <w:rsid w:val="0046357F"/>
    <w:rsid w:val="00463C18"/>
    <w:rsid w:val="00473CCB"/>
    <w:rsid w:val="00477749"/>
    <w:rsid w:val="004821DC"/>
    <w:rsid w:val="004843C9"/>
    <w:rsid w:val="00487566"/>
    <w:rsid w:val="00492233"/>
    <w:rsid w:val="00492C23"/>
    <w:rsid w:val="00494327"/>
    <w:rsid w:val="00495901"/>
    <w:rsid w:val="004962E0"/>
    <w:rsid w:val="004A30E1"/>
    <w:rsid w:val="004A78C3"/>
    <w:rsid w:val="004B175A"/>
    <w:rsid w:val="004B4475"/>
    <w:rsid w:val="004B5A42"/>
    <w:rsid w:val="004B69AD"/>
    <w:rsid w:val="004C15AC"/>
    <w:rsid w:val="004D1F22"/>
    <w:rsid w:val="004D37B3"/>
    <w:rsid w:val="004D418A"/>
    <w:rsid w:val="004D76A7"/>
    <w:rsid w:val="004E01C2"/>
    <w:rsid w:val="004E081C"/>
    <w:rsid w:val="004E2B62"/>
    <w:rsid w:val="004E2E63"/>
    <w:rsid w:val="004E338F"/>
    <w:rsid w:val="004E4A87"/>
    <w:rsid w:val="004E553C"/>
    <w:rsid w:val="004E748F"/>
    <w:rsid w:val="004E7AD7"/>
    <w:rsid w:val="004F110F"/>
    <w:rsid w:val="004F2BED"/>
    <w:rsid w:val="004F3F91"/>
    <w:rsid w:val="004F7106"/>
    <w:rsid w:val="00500348"/>
    <w:rsid w:val="00500CE8"/>
    <w:rsid w:val="00514F7E"/>
    <w:rsid w:val="00514FC8"/>
    <w:rsid w:val="00515295"/>
    <w:rsid w:val="005155A5"/>
    <w:rsid w:val="00516EA1"/>
    <w:rsid w:val="005177F3"/>
    <w:rsid w:val="005208F0"/>
    <w:rsid w:val="00526294"/>
    <w:rsid w:val="00526615"/>
    <w:rsid w:val="00531726"/>
    <w:rsid w:val="0053352A"/>
    <w:rsid w:val="00543AD9"/>
    <w:rsid w:val="0054422B"/>
    <w:rsid w:val="00545400"/>
    <w:rsid w:val="00545A39"/>
    <w:rsid w:val="005514A4"/>
    <w:rsid w:val="00551FCF"/>
    <w:rsid w:val="0055322E"/>
    <w:rsid w:val="00555511"/>
    <w:rsid w:val="00557B37"/>
    <w:rsid w:val="005602FF"/>
    <w:rsid w:val="00563AEC"/>
    <w:rsid w:val="00566F4D"/>
    <w:rsid w:val="00570CD5"/>
    <w:rsid w:val="0057483B"/>
    <w:rsid w:val="00574A62"/>
    <w:rsid w:val="00577B1D"/>
    <w:rsid w:val="0058668E"/>
    <w:rsid w:val="005906C5"/>
    <w:rsid w:val="00597F42"/>
    <w:rsid w:val="005A1F63"/>
    <w:rsid w:val="005A57FF"/>
    <w:rsid w:val="005A5B05"/>
    <w:rsid w:val="005A668E"/>
    <w:rsid w:val="005A76FD"/>
    <w:rsid w:val="005B3313"/>
    <w:rsid w:val="005B3695"/>
    <w:rsid w:val="005B3CD5"/>
    <w:rsid w:val="005B3D63"/>
    <w:rsid w:val="005B3D9C"/>
    <w:rsid w:val="005C15F1"/>
    <w:rsid w:val="005C476D"/>
    <w:rsid w:val="005C4EF0"/>
    <w:rsid w:val="005C5BFA"/>
    <w:rsid w:val="005C6F69"/>
    <w:rsid w:val="005C746D"/>
    <w:rsid w:val="005D12D8"/>
    <w:rsid w:val="005D3567"/>
    <w:rsid w:val="005D60A9"/>
    <w:rsid w:val="005D729F"/>
    <w:rsid w:val="005E00CE"/>
    <w:rsid w:val="005E1D39"/>
    <w:rsid w:val="005E52E0"/>
    <w:rsid w:val="005F049C"/>
    <w:rsid w:val="005F55AC"/>
    <w:rsid w:val="005F6F05"/>
    <w:rsid w:val="00607092"/>
    <w:rsid w:val="0061065B"/>
    <w:rsid w:val="00613D66"/>
    <w:rsid w:val="00614F08"/>
    <w:rsid w:val="006154A5"/>
    <w:rsid w:val="006235B2"/>
    <w:rsid w:val="006347C9"/>
    <w:rsid w:val="00634DFB"/>
    <w:rsid w:val="006373A2"/>
    <w:rsid w:val="00642491"/>
    <w:rsid w:val="00643874"/>
    <w:rsid w:val="00646FC5"/>
    <w:rsid w:val="00646FE7"/>
    <w:rsid w:val="00652494"/>
    <w:rsid w:val="0065507F"/>
    <w:rsid w:val="00664182"/>
    <w:rsid w:val="006652BF"/>
    <w:rsid w:val="006728F7"/>
    <w:rsid w:val="00672FB0"/>
    <w:rsid w:val="00673E1B"/>
    <w:rsid w:val="00674381"/>
    <w:rsid w:val="00674BA9"/>
    <w:rsid w:val="00674E11"/>
    <w:rsid w:val="00675783"/>
    <w:rsid w:val="00677ACA"/>
    <w:rsid w:val="0068155A"/>
    <w:rsid w:val="00682D9C"/>
    <w:rsid w:val="0068390D"/>
    <w:rsid w:val="00684E32"/>
    <w:rsid w:val="00686D29"/>
    <w:rsid w:val="00690853"/>
    <w:rsid w:val="00691699"/>
    <w:rsid w:val="00693B15"/>
    <w:rsid w:val="00693B93"/>
    <w:rsid w:val="00694A8F"/>
    <w:rsid w:val="0069548F"/>
    <w:rsid w:val="006A388D"/>
    <w:rsid w:val="006A5208"/>
    <w:rsid w:val="006A70D2"/>
    <w:rsid w:val="006A7244"/>
    <w:rsid w:val="006A7DE7"/>
    <w:rsid w:val="006B05D4"/>
    <w:rsid w:val="006B23A8"/>
    <w:rsid w:val="006B286C"/>
    <w:rsid w:val="006B3A04"/>
    <w:rsid w:val="006B53B7"/>
    <w:rsid w:val="006B559F"/>
    <w:rsid w:val="006C1E5F"/>
    <w:rsid w:val="006C4139"/>
    <w:rsid w:val="006D48C9"/>
    <w:rsid w:val="006E1D95"/>
    <w:rsid w:val="006E39D1"/>
    <w:rsid w:val="006F3060"/>
    <w:rsid w:val="006F4227"/>
    <w:rsid w:val="006F78F6"/>
    <w:rsid w:val="006F7D0A"/>
    <w:rsid w:val="0070035B"/>
    <w:rsid w:val="007015B3"/>
    <w:rsid w:val="0070389C"/>
    <w:rsid w:val="00711876"/>
    <w:rsid w:val="00715E0B"/>
    <w:rsid w:val="00717145"/>
    <w:rsid w:val="00717CC8"/>
    <w:rsid w:val="00720B00"/>
    <w:rsid w:val="00721C6A"/>
    <w:rsid w:val="007234CA"/>
    <w:rsid w:val="007240D7"/>
    <w:rsid w:val="007254CC"/>
    <w:rsid w:val="00730274"/>
    <w:rsid w:val="0073335D"/>
    <w:rsid w:val="00733697"/>
    <w:rsid w:val="00734AA3"/>
    <w:rsid w:val="007468F6"/>
    <w:rsid w:val="00751834"/>
    <w:rsid w:val="00757065"/>
    <w:rsid w:val="007626F4"/>
    <w:rsid w:val="007638FF"/>
    <w:rsid w:val="00764641"/>
    <w:rsid w:val="00770DA8"/>
    <w:rsid w:val="00770EB3"/>
    <w:rsid w:val="00777A0F"/>
    <w:rsid w:val="007805C0"/>
    <w:rsid w:val="0078359F"/>
    <w:rsid w:val="00787963"/>
    <w:rsid w:val="00796EE4"/>
    <w:rsid w:val="007A0111"/>
    <w:rsid w:val="007A028C"/>
    <w:rsid w:val="007A2B58"/>
    <w:rsid w:val="007A3A51"/>
    <w:rsid w:val="007A57CF"/>
    <w:rsid w:val="007A5CB3"/>
    <w:rsid w:val="007B0F7C"/>
    <w:rsid w:val="007B217F"/>
    <w:rsid w:val="007B4795"/>
    <w:rsid w:val="007B506A"/>
    <w:rsid w:val="007B666C"/>
    <w:rsid w:val="007C67DB"/>
    <w:rsid w:val="007C68E2"/>
    <w:rsid w:val="007C74EE"/>
    <w:rsid w:val="007C7959"/>
    <w:rsid w:val="007D0B2B"/>
    <w:rsid w:val="007D2640"/>
    <w:rsid w:val="007D3308"/>
    <w:rsid w:val="007D371E"/>
    <w:rsid w:val="007D4686"/>
    <w:rsid w:val="007D4FC8"/>
    <w:rsid w:val="007D5665"/>
    <w:rsid w:val="007D620A"/>
    <w:rsid w:val="007E02CE"/>
    <w:rsid w:val="007E22DA"/>
    <w:rsid w:val="007E3825"/>
    <w:rsid w:val="007E46EC"/>
    <w:rsid w:val="007F08E1"/>
    <w:rsid w:val="007F500A"/>
    <w:rsid w:val="007F59D0"/>
    <w:rsid w:val="007F5E12"/>
    <w:rsid w:val="007F6604"/>
    <w:rsid w:val="00800751"/>
    <w:rsid w:val="0080269F"/>
    <w:rsid w:val="00803D31"/>
    <w:rsid w:val="008074FB"/>
    <w:rsid w:val="00811BDD"/>
    <w:rsid w:val="00813952"/>
    <w:rsid w:val="00813DF6"/>
    <w:rsid w:val="00820064"/>
    <w:rsid w:val="0082309B"/>
    <w:rsid w:val="008264AF"/>
    <w:rsid w:val="00826B50"/>
    <w:rsid w:val="00833542"/>
    <w:rsid w:val="00837023"/>
    <w:rsid w:val="00837677"/>
    <w:rsid w:val="0083770A"/>
    <w:rsid w:val="0084013B"/>
    <w:rsid w:val="008405E6"/>
    <w:rsid w:val="00840746"/>
    <w:rsid w:val="00841EDA"/>
    <w:rsid w:val="008443F4"/>
    <w:rsid w:val="00845B1D"/>
    <w:rsid w:val="008505D2"/>
    <w:rsid w:val="00851C6B"/>
    <w:rsid w:val="0085641E"/>
    <w:rsid w:val="008603C6"/>
    <w:rsid w:val="00860C7E"/>
    <w:rsid w:val="00861C42"/>
    <w:rsid w:val="00867A98"/>
    <w:rsid w:val="00867E32"/>
    <w:rsid w:val="0087175D"/>
    <w:rsid w:val="00876FA4"/>
    <w:rsid w:val="00877898"/>
    <w:rsid w:val="0088041A"/>
    <w:rsid w:val="008827AB"/>
    <w:rsid w:val="00885D80"/>
    <w:rsid w:val="00886C68"/>
    <w:rsid w:val="00887411"/>
    <w:rsid w:val="0089480F"/>
    <w:rsid w:val="0089511F"/>
    <w:rsid w:val="008956DA"/>
    <w:rsid w:val="00896F43"/>
    <w:rsid w:val="008979A5"/>
    <w:rsid w:val="008A0486"/>
    <w:rsid w:val="008A11A2"/>
    <w:rsid w:val="008A12FD"/>
    <w:rsid w:val="008A3693"/>
    <w:rsid w:val="008A71B1"/>
    <w:rsid w:val="008B1E74"/>
    <w:rsid w:val="008B3735"/>
    <w:rsid w:val="008B3DFC"/>
    <w:rsid w:val="008B41B7"/>
    <w:rsid w:val="008B52B0"/>
    <w:rsid w:val="008B6694"/>
    <w:rsid w:val="008C0CA6"/>
    <w:rsid w:val="008C44A3"/>
    <w:rsid w:val="008C4B16"/>
    <w:rsid w:val="008D0F19"/>
    <w:rsid w:val="008D5E12"/>
    <w:rsid w:val="008E29E5"/>
    <w:rsid w:val="008F10F0"/>
    <w:rsid w:val="008F1D65"/>
    <w:rsid w:val="008F4114"/>
    <w:rsid w:val="008F61B9"/>
    <w:rsid w:val="008F6D5D"/>
    <w:rsid w:val="008F6D70"/>
    <w:rsid w:val="00900D8D"/>
    <w:rsid w:val="009073F5"/>
    <w:rsid w:val="009112D9"/>
    <w:rsid w:val="00913119"/>
    <w:rsid w:val="00913F57"/>
    <w:rsid w:val="00916671"/>
    <w:rsid w:val="009172C7"/>
    <w:rsid w:val="00920C3A"/>
    <w:rsid w:val="00922637"/>
    <w:rsid w:val="00924244"/>
    <w:rsid w:val="009243B0"/>
    <w:rsid w:val="00927E4D"/>
    <w:rsid w:val="0093003D"/>
    <w:rsid w:val="00930190"/>
    <w:rsid w:val="0093039C"/>
    <w:rsid w:val="00934433"/>
    <w:rsid w:val="00935007"/>
    <w:rsid w:val="009357BB"/>
    <w:rsid w:val="00937F60"/>
    <w:rsid w:val="0094283A"/>
    <w:rsid w:val="00943A27"/>
    <w:rsid w:val="00947E45"/>
    <w:rsid w:val="00951314"/>
    <w:rsid w:val="0095396F"/>
    <w:rsid w:val="00956260"/>
    <w:rsid w:val="00956E4E"/>
    <w:rsid w:val="00957C8D"/>
    <w:rsid w:val="00960889"/>
    <w:rsid w:val="00965A40"/>
    <w:rsid w:val="009662BA"/>
    <w:rsid w:val="00966506"/>
    <w:rsid w:val="00971A38"/>
    <w:rsid w:val="009725E7"/>
    <w:rsid w:val="00973A27"/>
    <w:rsid w:val="009746AD"/>
    <w:rsid w:val="00974EB8"/>
    <w:rsid w:val="00975E35"/>
    <w:rsid w:val="00981188"/>
    <w:rsid w:val="009837EE"/>
    <w:rsid w:val="00984AAB"/>
    <w:rsid w:val="00986077"/>
    <w:rsid w:val="009861AA"/>
    <w:rsid w:val="009872E6"/>
    <w:rsid w:val="0099614E"/>
    <w:rsid w:val="0099751B"/>
    <w:rsid w:val="00997C5F"/>
    <w:rsid w:val="009A2E85"/>
    <w:rsid w:val="009A517A"/>
    <w:rsid w:val="009A5E38"/>
    <w:rsid w:val="009A67A9"/>
    <w:rsid w:val="009B3DE9"/>
    <w:rsid w:val="009B49C9"/>
    <w:rsid w:val="009B732F"/>
    <w:rsid w:val="009C0C48"/>
    <w:rsid w:val="009C3031"/>
    <w:rsid w:val="009D0548"/>
    <w:rsid w:val="009D1054"/>
    <w:rsid w:val="009D2939"/>
    <w:rsid w:val="009D2DA9"/>
    <w:rsid w:val="009D3286"/>
    <w:rsid w:val="009D416E"/>
    <w:rsid w:val="009D61B8"/>
    <w:rsid w:val="009E335B"/>
    <w:rsid w:val="009F173E"/>
    <w:rsid w:val="009F30F2"/>
    <w:rsid w:val="009F4100"/>
    <w:rsid w:val="009F6756"/>
    <w:rsid w:val="00A026CF"/>
    <w:rsid w:val="00A04B09"/>
    <w:rsid w:val="00A20ECC"/>
    <w:rsid w:val="00A234CE"/>
    <w:rsid w:val="00A23645"/>
    <w:rsid w:val="00A249F6"/>
    <w:rsid w:val="00A32605"/>
    <w:rsid w:val="00A33899"/>
    <w:rsid w:val="00A42626"/>
    <w:rsid w:val="00A42778"/>
    <w:rsid w:val="00A46C3F"/>
    <w:rsid w:val="00A51368"/>
    <w:rsid w:val="00A52D21"/>
    <w:rsid w:val="00A53D08"/>
    <w:rsid w:val="00A5448D"/>
    <w:rsid w:val="00A54A1B"/>
    <w:rsid w:val="00A54DF6"/>
    <w:rsid w:val="00A62D50"/>
    <w:rsid w:val="00A6377E"/>
    <w:rsid w:val="00A66623"/>
    <w:rsid w:val="00A84EED"/>
    <w:rsid w:val="00A86635"/>
    <w:rsid w:val="00A9173F"/>
    <w:rsid w:val="00A92036"/>
    <w:rsid w:val="00A961FD"/>
    <w:rsid w:val="00A97537"/>
    <w:rsid w:val="00A97942"/>
    <w:rsid w:val="00AA025D"/>
    <w:rsid w:val="00AA22AD"/>
    <w:rsid w:val="00AA5291"/>
    <w:rsid w:val="00AA5449"/>
    <w:rsid w:val="00AA55D7"/>
    <w:rsid w:val="00AB30A1"/>
    <w:rsid w:val="00AB4E57"/>
    <w:rsid w:val="00AB66A7"/>
    <w:rsid w:val="00AB7C87"/>
    <w:rsid w:val="00AC031F"/>
    <w:rsid w:val="00AC0EB9"/>
    <w:rsid w:val="00AC4C83"/>
    <w:rsid w:val="00AC6714"/>
    <w:rsid w:val="00AD275E"/>
    <w:rsid w:val="00AD29C2"/>
    <w:rsid w:val="00AD43DB"/>
    <w:rsid w:val="00AD5C1F"/>
    <w:rsid w:val="00AD7198"/>
    <w:rsid w:val="00AE045C"/>
    <w:rsid w:val="00AE11CE"/>
    <w:rsid w:val="00AE1C86"/>
    <w:rsid w:val="00AE5B48"/>
    <w:rsid w:val="00AE6DEE"/>
    <w:rsid w:val="00AF2298"/>
    <w:rsid w:val="00AF2F7D"/>
    <w:rsid w:val="00AF30ED"/>
    <w:rsid w:val="00AF6F86"/>
    <w:rsid w:val="00B01CD2"/>
    <w:rsid w:val="00B026D5"/>
    <w:rsid w:val="00B03182"/>
    <w:rsid w:val="00B06721"/>
    <w:rsid w:val="00B11148"/>
    <w:rsid w:val="00B12D6B"/>
    <w:rsid w:val="00B15B55"/>
    <w:rsid w:val="00B209A4"/>
    <w:rsid w:val="00B23933"/>
    <w:rsid w:val="00B3049D"/>
    <w:rsid w:val="00B320C6"/>
    <w:rsid w:val="00B33F25"/>
    <w:rsid w:val="00B4228D"/>
    <w:rsid w:val="00B434FE"/>
    <w:rsid w:val="00B4488D"/>
    <w:rsid w:val="00B477B6"/>
    <w:rsid w:val="00B56885"/>
    <w:rsid w:val="00B657A2"/>
    <w:rsid w:val="00B75F94"/>
    <w:rsid w:val="00B7761A"/>
    <w:rsid w:val="00B779F6"/>
    <w:rsid w:val="00B84830"/>
    <w:rsid w:val="00B85958"/>
    <w:rsid w:val="00B872E9"/>
    <w:rsid w:val="00B8764A"/>
    <w:rsid w:val="00B96EB2"/>
    <w:rsid w:val="00BA029B"/>
    <w:rsid w:val="00BA3881"/>
    <w:rsid w:val="00BA4E09"/>
    <w:rsid w:val="00BA5D9D"/>
    <w:rsid w:val="00BB0035"/>
    <w:rsid w:val="00BB5742"/>
    <w:rsid w:val="00BB732A"/>
    <w:rsid w:val="00BC0A4D"/>
    <w:rsid w:val="00BC2794"/>
    <w:rsid w:val="00BC39E0"/>
    <w:rsid w:val="00BC7A89"/>
    <w:rsid w:val="00BD34DA"/>
    <w:rsid w:val="00BD704C"/>
    <w:rsid w:val="00BD77AA"/>
    <w:rsid w:val="00BE42BE"/>
    <w:rsid w:val="00BE5F58"/>
    <w:rsid w:val="00BF1851"/>
    <w:rsid w:val="00BF2088"/>
    <w:rsid w:val="00BF3CDC"/>
    <w:rsid w:val="00BF6C20"/>
    <w:rsid w:val="00C0270D"/>
    <w:rsid w:val="00C03E1F"/>
    <w:rsid w:val="00C04DF1"/>
    <w:rsid w:val="00C10202"/>
    <w:rsid w:val="00C10CAC"/>
    <w:rsid w:val="00C1522A"/>
    <w:rsid w:val="00C15507"/>
    <w:rsid w:val="00C16ECA"/>
    <w:rsid w:val="00C22676"/>
    <w:rsid w:val="00C233F6"/>
    <w:rsid w:val="00C2560F"/>
    <w:rsid w:val="00C260E8"/>
    <w:rsid w:val="00C355D0"/>
    <w:rsid w:val="00C4034D"/>
    <w:rsid w:val="00C40474"/>
    <w:rsid w:val="00C419EF"/>
    <w:rsid w:val="00C456C1"/>
    <w:rsid w:val="00C46FAE"/>
    <w:rsid w:val="00C47D43"/>
    <w:rsid w:val="00C50542"/>
    <w:rsid w:val="00C505C2"/>
    <w:rsid w:val="00C525DF"/>
    <w:rsid w:val="00C62BE0"/>
    <w:rsid w:val="00C64C4B"/>
    <w:rsid w:val="00C64F14"/>
    <w:rsid w:val="00C73433"/>
    <w:rsid w:val="00C76A2B"/>
    <w:rsid w:val="00C8192A"/>
    <w:rsid w:val="00C841CD"/>
    <w:rsid w:val="00C8548E"/>
    <w:rsid w:val="00C85E51"/>
    <w:rsid w:val="00C90BC8"/>
    <w:rsid w:val="00C92257"/>
    <w:rsid w:val="00C93FB6"/>
    <w:rsid w:val="00C9410C"/>
    <w:rsid w:val="00CA2EDE"/>
    <w:rsid w:val="00CA54D8"/>
    <w:rsid w:val="00CA6DC0"/>
    <w:rsid w:val="00CA7355"/>
    <w:rsid w:val="00CB45B5"/>
    <w:rsid w:val="00CC1849"/>
    <w:rsid w:val="00CC3990"/>
    <w:rsid w:val="00CE13D5"/>
    <w:rsid w:val="00CE36CD"/>
    <w:rsid w:val="00CE5AC9"/>
    <w:rsid w:val="00CE64FE"/>
    <w:rsid w:val="00CE66A0"/>
    <w:rsid w:val="00CF0810"/>
    <w:rsid w:val="00CF0CDA"/>
    <w:rsid w:val="00CF1E86"/>
    <w:rsid w:val="00CF2D62"/>
    <w:rsid w:val="00CF3B69"/>
    <w:rsid w:val="00CF4DD5"/>
    <w:rsid w:val="00CF586F"/>
    <w:rsid w:val="00CF6656"/>
    <w:rsid w:val="00CF7665"/>
    <w:rsid w:val="00D02637"/>
    <w:rsid w:val="00D10DCD"/>
    <w:rsid w:val="00D13DCE"/>
    <w:rsid w:val="00D16A30"/>
    <w:rsid w:val="00D175F7"/>
    <w:rsid w:val="00D17769"/>
    <w:rsid w:val="00D177A3"/>
    <w:rsid w:val="00D17F29"/>
    <w:rsid w:val="00D210E4"/>
    <w:rsid w:val="00D320C1"/>
    <w:rsid w:val="00D33C15"/>
    <w:rsid w:val="00D342B2"/>
    <w:rsid w:val="00D35724"/>
    <w:rsid w:val="00D36765"/>
    <w:rsid w:val="00D368AB"/>
    <w:rsid w:val="00D41721"/>
    <w:rsid w:val="00D44C89"/>
    <w:rsid w:val="00D52620"/>
    <w:rsid w:val="00D52746"/>
    <w:rsid w:val="00D53230"/>
    <w:rsid w:val="00D56091"/>
    <w:rsid w:val="00D5679D"/>
    <w:rsid w:val="00D56A7E"/>
    <w:rsid w:val="00D61D6D"/>
    <w:rsid w:val="00D7171C"/>
    <w:rsid w:val="00D71D26"/>
    <w:rsid w:val="00D71EEE"/>
    <w:rsid w:val="00D73C09"/>
    <w:rsid w:val="00D742C4"/>
    <w:rsid w:val="00D75D81"/>
    <w:rsid w:val="00D76C00"/>
    <w:rsid w:val="00D77E83"/>
    <w:rsid w:val="00D8169D"/>
    <w:rsid w:val="00D82CE1"/>
    <w:rsid w:val="00D86E7D"/>
    <w:rsid w:val="00D87AF3"/>
    <w:rsid w:val="00D919E7"/>
    <w:rsid w:val="00D9309D"/>
    <w:rsid w:val="00D9570B"/>
    <w:rsid w:val="00D9651B"/>
    <w:rsid w:val="00D97977"/>
    <w:rsid w:val="00DA04DE"/>
    <w:rsid w:val="00DA0839"/>
    <w:rsid w:val="00DA4AA2"/>
    <w:rsid w:val="00DB167B"/>
    <w:rsid w:val="00DB3A0D"/>
    <w:rsid w:val="00DB5036"/>
    <w:rsid w:val="00DB5696"/>
    <w:rsid w:val="00DB5A46"/>
    <w:rsid w:val="00DB77A3"/>
    <w:rsid w:val="00DC473C"/>
    <w:rsid w:val="00DC70EA"/>
    <w:rsid w:val="00DC718A"/>
    <w:rsid w:val="00DD03B4"/>
    <w:rsid w:val="00DD07C2"/>
    <w:rsid w:val="00DD171A"/>
    <w:rsid w:val="00DD23A7"/>
    <w:rsid w:val="00DD464C"/>
    <w:rsid w:val="00DD5800"/>
    <w:rsid w:val="00DD5AE4"/>
    <w:rsid w:val="00DE0327"/>
    <w:rsid w:val="00DE13C9"/>
    <w:rsid w:val="00DE1FBC"/>
    <w:rsid w:val="00DE3693"/>
    <w:rsid w:val="00DE4DC1"/>
    <w:rsid w:val="00DE609D"/>
    <w:rsid w:val="00DE6317"/>
    <w:rsid w:val="00DE6EF4"/>
    <w:rsid w:val="00DF31FC"/>
    <w:rsid w:val="00DF416C"/>
    <w:rsid w:val="00DF59D4"/>
    <w:rsid w:val="00DF7018"/>
    <w:rsid w:val="00E10A8A"/>
    <w:rsid w:val="00E139ED"/>
    <w:rsid w:val="00E13FF0"/>
    <w:rsid w:val="00E1439A"/>
    <w:rsid w:val="00E20B20"/>
    <w:rsid w:val="00E239A1"/>
    <w:rsid w:val="00E2508C"/>
    <w:rsid w:val="00E32E1D"/>
    <w:rsid w:val="00E3665A"/>
    <w:rsid w:val="00E435A4"/>
    <w:rsid w:val="00E44491"/>
    <w:rsid w:val="00E46EDA"/>
    <w:rsid w:val="00E5237E"/>
    <w:rsid w:val="00E54341"/>
    <w:rsid w:val="00E57444"/>
    <w:rsid w:val="00E6032A"/>
    <w:rsid w:val="00E61271"/>
    <w:rsid w:val="00E6191C"/>
    <w:rsid w:val="00E65686"/>
    <w:rsid w:val="00E67A78"/>
    <w:rsid w:val="00E701C1"/>
    <w:rsid w:val="00E71795"/>
    <w:rsid w:val="00E733A6"/>
    <w:rsid w:val="00E74CC8"/>
    <w:rsid w:val="00E7746C"/>
    <w:rsid w:val="00E84454"/>
    <w:rsid w:val="00E845E5"/>
    <w:rsid w:val="00E90D8D"/>
    <w:rsid w:val="00E91A44"/>
    <w:rsid w:val="00E93356"/>
    <w:rsid w:val="00EA0EA7"/>
    <w:rsid w:val="00EA1519"/>
    <w:rsid w:val="00EA1796"/>
    <w:rsid w:val="00EA35C7"/>
    <w:rsid w:val="00EA391B"/>
    <w:rsid w:val="00EA5450"/>
    <w:rsid w:val="00EA5EF4"/>
    <w:rsid w:val="00EA655F"/>
    <w:rsid w:val="00EB10AC"/>
    <w:rsid w:val="00EB1FF2"/>
    <w:rsid w:val="00EB2308"/>
    <w:rsid w:val="00EB60B0"/>
    <w:rsid w:val="00EB7233"/>
    <w:rsid w:val="00EB760C"/>
    <w:rsid w:val="00EC07F2"/>
    <w:rsid w:val="00EC0C4F"/>
    <w:rsid w:val="00EC24D1"/>
    <w:rsid w:val="00EC5074"/>
    <w:rsid w:val="00ED2AA3"/>
    <w:rsid w:val="00ED44D4"/>
    <w:rsid w:val="00ED5CD3"/>
    <w:rsid w:val="00ED73BB"/>
    <w:rsid w:val="00ED7F28"/>
    <w:rsid w:val="00EE119F"/>
    <w:rsid w:val="00EE15EB"/>
    <w:rsid w:val="00EE1A75"/>
    <w:rsid w:val="00EE3853"/>
    <w:rsid w:val="00EE3E64"/>
    <w:rsid w:val="00EE446C"/>
    <w:rsid w:val="00EE5EB8"/>
    <w:rsid w:val="00EF673C"/>
    <w:rsid w:val="00EF6BA4"/>
    <w:rsid w:val="00EF6CDB"/>
    <w:rsid w:val="00EF7251"/>
    <w:rsid w:val="00F0120A"/>
    <w:rsid w:val="00F033B0"/>
    <w:rsid w:val="00F041F8"/>
    <w:rsid w:val="00F05824"/>
    <w:rsid w:val="00F06519"/>
    <w:rsid w:val="00F153CE"/>
    <w:rsid w:val="00F17A9D"/>
    <w:rsid w:val="00F20F16"/>
    <w:rsid w:val="00F24911"/>
    <w:rsid w:val="00F25529"/>
    <w:rsid w:val="00F2666E"/>
    <w:rsid w:val="00F31B7D"/>
    <w:rsid w:val="00F31BCA"/>
    <w:rsid w:val="00F34406"/>
    <w:rsid w:val="00F416FE"/>
    <w:rsid w:val="00F432D7"/>
    <w:rsid w:val="00F448F5"/>
    <w:rsid w:val="00F454BE"/>
    <w:rsid w:val="00F476B2"/>
    <w:rsid w:val="00F501F6"/>
    <w:rsid w:val="00F537DE"/>
    <w:rsid w:val="00F56A1E"/>
    <w:rsid w:val="00F6024B"/>
    <w:rsid w:val="00F60D78"/>
    <w:rsid w:val="00F63D16"/>
    <w:rsid w:val="00F6557A"/>
    <w:rsid w:val="00F80F9C"/>
    <w:rsid w:val="00F81BD7"/>
    <w:rsid w:val="00F8293F"/>
    <w:rsid w:val="00F90B01"/>
    <w:rsid w:val="00F920B3"/>
    <w:rsid w:val="00F9227E"/>
    <w:rsid w:val="00F928F5"/>
    <w:rsid w:val="00F93DAA"/>
    <w:rsid w:val="00F943F3"/>
    <w:rsid w:val="00FA105D"/>
    <w:rsid w:val="00FA1C01"/>
    <w:rsid w:val="00FA4F73"/>
    <w:rsid w:val="00FA5265"/>
    <w:rsid w:val="00FA6436"/>
    <w:rsid w:val="00FB1C29"/>
    <w:rsid w:val="00FB2875"/>
    <w:rsid w:val="00FB45A5"/>
    <w:rsid w:val="00FB5E91"/>
    <w:rsid w:val="00FC2A75"/>
    <w:rsid w:val="00FC38DE"/>
    <w:rsid w:val="00FC3CDD"/>
    <w:rsid w:val="00FC5D30"/>
    <w:rsid w:val="00FD243E"/>
    <w:rsid w:val="00FD289A"/>
    <w:rsid w:val="00FD374D"/>
    <w:rsid w:val="00FD4173"/>
    <w:rsid w:val="00FD6B7D"/>
    <w:rsid w:val="00FE029E"/>
    <w:rsid w:val="00FE0439"/>
    <w:rsid w:val="00FE08AB"/>
    <w:rsid w:val="00FE09FD"/>
    <w:rsid w:val="00FE169C"/>
    <w:rsid w:val="00FE2872"/>
    <w:rsid w:val="00FE2CCF"/>
    <w:rsid w:val="00FE326F"/>
    <w:rsid w:val="00FE6124"/>
    <w:rsid w:val="00FE61C0"/>
    <w:rsid w:val="00FE6BA8"/>
    <w:rsid w:val="00FE7FD1"/>
    <w:rsid w:val="00FF1D5D"/>
    <w:rsid w:val="00FF57F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7190"/>
    <o:shapelayout v:ext="edit">
      <o:idmap v:ext="edit" data="1,3,4,5,6,7"/>
    </o:shapelayout>
  </w:shapeDefaults>
  <w:decimalSymbol w:val="."/>
  <w:listSeparator w:val=","/>
  <w14:docId w14:val="511A38C2"/>
  <w15:docId w15:val="{ACA0AF13-F181-4F98-9BB9-E355A371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v-SE" w:eastAsia="sv-SE"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E081C"/>
    <w:rPr>
      <w:rFonts w:eastAsia="Times New Roman"/>
      <w:sz w:val="22"/>
      <w:szCs w:val="22"/>
      <w:lang w:val="en-US" w:eastAsia="en-US"/>
    </w:rPr>
  </w:style>
  <w:style w:type="paragraph" w:styleId="Heading1">
    <w:name w:val="heading 1"/>
    <w:basedOn w:val="Normal"/>
    <w:next w:val="Normal"/>
    <w:link w:val="Heading1Char"/>
    <w:qFormat/>
    <w:rsid w:val="00867E32"/>
    <w:pPr>
      <w:numPr>
        <w:numId w:val="1"/>
      </w:numPr>
      <w:spacing w:before="720" w:after="240"/>
      <w:contextualSpacing/>
      <w:outlineLvl w:val="0"/>
    </w:pPr>
    <w:rPr>
      <w:rFonts w:ascii="Cambria" w:eastAsia="Calibri" w:hAnsi="Cambria"/>
      <w:b/>
      <w:bCs/>
      <w:sz w:val="28"/>
      <w:szCs w:val="28"/>
    </w:rPr>
  </w:style>
  <w:style w:type="paragraph" w:styleId="Heading2">
    <w:name w:val="heading 2"/>
    <w:basedOn w:val="Heading1"/>
    <w:next w:val="Heading1"/>
    <w:link w:val="Heading2Char"/>
    <w:qFormat/>
    <w:rsid w:val="003C5D1F"/>
    <w:pPr>
      <w:numPr>
        <w:ilvl w:val="1"/>
      </w:numPr>
      <w:spacing w:before="200"/>
      <w:outlineLvl w:val="1"/>
    </w:pPr>
    <w:rPr>
      <w:bCs w:val="0"/>
      <w:sz w:val="26"/>
      <w:szCs w:val="26"/>
    </w:rPr>
  </w:style>
  <w:style w:type="paragraph" w:styleId="Heading3">
    <w:name w:val="heading 3"/>
    <w:basedOn w:val="Normal"/>
    <w:next w:val="Normal"/>
    <w:link w:val="Heading3Char"/>
    <w:qFormat/>
    <w:rsid w:val="0015016A"/>
    <w:pPr>
      <w:numPr>
        <w:ilvl w:val="2"/>
        <w:numId w:val="1"/>
      </w:numPr>
      <w:spacing w:before="200" w:line="271" w:lineRule="auto"/>
      <w:outlineLvl w:val="2"/>
    </w:pPr>
    <w:rPr>
      <w:rFonts w:ascii="Cambria" w:hAnsi="Cambria"/>
      <w:b/>
      <w:bCs/>
    </w:rPr>
  </w:style>
  <w:style w:type="paragraph" w:styleId="Heading4">
    <w:name w:val="heading 4"/>
    <w:basedOn w:val="Normal"/>
    <w:next w:val="Normal"/>
    <w:link w:val="Heading4Char"/>
    <w:qFormat/>
    <w:rsid w:val="0015016A"/>
    <w:pPr>
      <w:numPr>
        <w:ilvl w:val="3"/>
        <w:numId w:val="1"/>
      </w:numPr>
      <w:spacing w:before="200"/>
      <w:outlineLvl w:val="3"/>
    </w:pPr>
    <w:rPr>
      <w:rFonts w:ascii="Cambria" w:hAnsi="Cambria"/>
      <w:b/>
      <w:bCs/>
      <w:i/>
      <w:iCs/>
    </w:rPr>
  </w:style>
  <w:style w:type="paragraph" w:styleId="Heading5">
    <w:name w:val="heading 5"/>
    <w:basedOn w:val="Normal"/>
    <w:next w:val="Normal"/>
    <w:link w:val="Heading5Char"/>
    <w:qFormat/>
    <w:rsid w:val="0015016A"/>
    <w:pPr>
      <w:numPr>
        <w:ilvl w:val="4"/>
        <w:numId w:val="1"/>
      </w:numPr>
      <w:spacing w:before="200"/>
      <w:outlineLvl w:val="4"/>
    </w:pPr>
    <w:rPr>
      <w:rFonts w:ascii="Cambria" w:hAnsi="Cambria"/>
      <w:b/>
      <w:bCs/>
      <w:color w:val="7F7F7F"/>
    </w:rPr>
  </w:style>
  <w:style w:type="paragraph" w:styleId="Heading6">
    <w:name w:val="heading 6"/>
    <w:basedOn w:val="Normal"/>
    <w:next w:val="Normal"/>
    <w:link w:val="Heading6Char"/>
    <w:qFormat/>
    <w:rsid w:val="0015016A"/>
    <w:pPr>
      <w:numPr>
        <w:ilvl w:val="5"/>
        <w:numId w:val="1"/>
      </w:numPr>
      <w:spacing w:line="271" w:lineRule="auto"/>
      <w:outlineLvl w:val="5"/>
    </w:pPr>
    <w:rPr>
      <w:rFonts w:ascii="Cambria" w:hAnsi="Cambria"/>
      <w:b/>
      <w:bCs/>
      <w:i/>
      <w:iCs/>
      <w:color w:val="7F7F7F"/>
    </w:rPr>
  </w:style>
  <w:style w:type="paragraph" w:styleId="Heading7">
    <w:name w:val="heading 7"/>
    <w:basedOn w:val="Normal"/>
    <w:next w:val="Normal"/>
    <w:link w:val="Heading7Char"/>
    <w:qFormat/>
    <w:rsid w:val="0015016A"/>
    <w:pPr>
      <w:numPr>
        <w:ilvl w:val="6"/>
        <w:numId w:val="1"/>
      </w:numPr>
      <w:outlineLvl w:val="6"/>
    </w:pPr>
    <w:rPr>
      <w:rFonts w:ascii="Cambria" w:hAnsi="Cambria"/>
      <w:i/>
      <w:iCs/>
    </w:rPr>
  </w:style>
  <w:style w:type="paragraph" w:styleId="Heading8">
    <w:name w:val="heading 8"/>
    <w:basedOn w:val="Normal"/>
    <w:next w:val="Normal"/>
    <w:link w:val="Heading8Char"/>
    <w:uiPriority w:val="9"/>
    <w:qFormat/>
    <w:rsid w:val="0015016A"/>
    <w:pPr>
      <w:numPr>
        <w:ilvl w:val="7"/>
        <w:numId w:val="1"/>
      </w:numPr>
      <w:outlineLvl w:val="7"/>
    </w:pPr>
    <w:rPr>
      <w:rFonts w:ascii="Cambria" w:hAnsi="Cambria"/>
      <w:sz w:val="20"/>
      <w:szCs w:val="20"/>
    </w:rPr>
  </w:style>
  <w:style w:type="paragraph" w:styleId="Heading9">
    <w:name w:val="heading 9"/>
    <w:basedOn w:val="Normal"/>
    <w:next w:val="Normal"/>
    <w:link w:val="Heading9Char"/>
    <w:uiPriority w:val="9"/>
    <w:qFormat/>
    <w:rsid w:val="0015016A"/>
    <w:pPr>
      <w:numPr>
        <w:ilvl w:val="8"/>
        <w:numId w:val="1"/>
      </w:numPr>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67E32"/>
    <w:rPr>
      <w:rFonts w:ascii="Cambria" w:hAnsi="Cambria"/>
      <w:b/>
      <w:bCs/>
      <w:sz w:val="28"/>
      <w:szCs w:val="28"/>
      <w:lang w:val="en-US" w:eastAsia="en-US"/>
    </w:rPr>
  </w:style>
  <w:style w:type="character" w:customStyle="1" w:styleId="Heading2Char">
    <w:name w:val="Heading 2 Char"/>
    <w:link w:val="Heading2"/>
    <w:rsid w:val="00C9410C"/>
    <w:rPr>
      <w:rFonts w:ascii="Cambria" w:hAnsi="Cambria"/>
      <w:b/>
      <w:sz w:val="26"/>
      <w:szCs w:val="26"/>
      <w:lang w:val="en-US" w:eastAsia="en-US"/>
    </w:rPr>
  </w:style>
  <w:style w:type="character" w:customStyle="1" w:styleId="Heading3Char">
    <w:name w:val="Heading 3 Char"/>
    <w:link w:val="Heading3"/>
    <w:rsid w:val="0015016A"/>
    <w:rPr>
      <w:rFonts w:ascii="Cambria" w:eastAsia="Times New Roman" w:hAnsi="Cambria"/>
      <w:b/>
      <w:bCs/>
      <w:sz w:val="22"/>
      <w:szCs w:val="22"/>
      <w:lang w:val="en-US" w:eastAsia="en-US"/>
    </w:rPr>
  </w:style>
  <w:style w:type="character" w:customStyle="1" w:styleId="Heading4Char">
    <w:name w:val="Heading 4 Char"/>
    <w:link w:val="Heading4"/>
    <w:rsid w:val="0015016A"/>
    <w:rPr>
      <w:rFonts w:ascii="Cambria" w:eastAsia="Times New Roman" w:hAnsi="Cambria"/>
      <w:b/>
      <w:bCs/>
      <w:i/>
      <w:iCs/>
      <w:sz w:val="22"/>
      <w:szCs w:val="22"/>
      <w:lang w:val="en-US" w:eastAsia="en-US"/>
    </w:rPr>
  </w:style>
  <w:style w:type="character" w:customStyle="1" w:styleId="Heading5Char">
    <w:name w:val="Heading 5 Char"/>
    <w:link w:val="Heading5"/>
    <w:rsid w:val="0015016A"/>
    <w:rPr>
      <w:rFonts w:ascii="Cambria" w:eastAsia="Times New Roman" w:hAnsi="Cambria"/>
      <w:b/>
      <w:bCs/>
      <w:color w:val="7F7F7F"/>
      <w:sz w:val="22"/>
      <w:szCs w:val="22"/>
      <w:lang w:val="en-US" w:eastAsia="en-US"/>
    </w:rPr>
  </w:style>
  <w:style w:type="character" w:customStyle="1" w:styleId="Heading6Char">
    <w:name w:val="Heading 6 Char"/>
    <w:link w:val="Heading6"/>
    <w:rsid w:val="0015016A"/>
    <w:rPr>
      <w:rFonts w:ascii="Cambria" w:eastAsia="Times New Roman" w:hAnsi="Cambria"/>
      <w:b/>
      <w:bCs/>
      <w:i/>
      <w:iCs/>
      <w:color w:val="7F7F7F"/>
      <w:sz w:val="22"/>
      <w:szCs w:val="22"/>
      <w:lang w:val="en-US" w:eastAsia="en-US"/>
    </w:rPr>
  </w:style>
  <w:style w:type="character" w:customStyle="1" w:styleId="Heading7Char">
    <w:name w:val="Heading 7 Char"/>
    <w:link w:val="Heading7"/>
    <w:rsid w:val="0015016A"/>
    <w:rPr>
      <w:rFonts w:ascii="Cambria" w:eastAsia="Times New Roman" w:hAnsi="Cambria"/>
      <w:i/>
      <w:iCs/>
      <w:sz w:val="22"/>
      <w:szCs w:val="22"/>
      <w:lang w:val="en-US" w:eastAsia="en-US"/>
    </w:rPr>
  </w:style>
  <w:style w:type="character" w:customStyle="1" w:styleId="Heading8Char">
    <w:name w:val="Heading 8 Char"/>
    <w:link w:val="Heading8"/>
    <w:uiPriority w:val="9"/>
    <w:rsid w:val="0015016A"/>
    <w:rPr>
      <w:rFonts w:ascii="Cambria" w:eastAsia="Times New Roman" w:hAnsi="Cambria"/>
      <w:lang w:val="en-US" w:eastAsia="en-US"/>
    </w:rPr>
  </w:style>
  <w:style w:type="character" w:customStyle="1" w:styleId="Heading9Char">
    <w:name w:val="Heading 9 Char"/>
    <w:link w:val="Heading9"/>
    <w:uiPriority w:val="9"/>
    <w:rsid w:val="0015016A"/>
    <w:rPr>
      <w:rFonts w:ascii="Cambria" w:eastAsia="Times New Roman" w:hAnsi="Cambria"/>
      <w:i/>
      <w:iCs/>
      <w:spacing w:val="5"/>
      <w:lang w:val="en-US" w:eastAsia="en-US"/>
    </w:rPr>
  </w:style>
  <w:style w:type="paragraph" w:styleId="Header">
    <w:name w:val="header"/>
    <w:basedOn w:val="Normal"/>
    <w:link w:val="HeaderChar"/>
    <w:uiPriority w:val="99"/>
    <w:unhideWhenUsed/>
    <w:rsid w:val="0015016A"/>
    <w:pPr>
      <w:tabs>
        <w:tab w:val="center" w:pos="4536"/>
        <w:tab w:val="right" w:pos="9072"/>
      </w:tabs>
    </w:pPr>
  </w:style>
  <w:style w:type="character" w:customStyle="1" w:styleId="HeaderChar">
    <w:name w:val="Header Char"/>
    <w:link w:val="Header"/>
    <w:uiPriority w:val="99"/>
    <w:rsid w:val="0015016A"/>
    <w:rPr>
      <w:rFonts w:ascii="Calibri" w:eastAsia="Times New Roman" w:hAnsi="Calibri" w:cs="Times New Roman"/>
      <w:lang w:val="en-US"/>
    </w:rPr>
  </w:style>
  <w:style w:type="paragraph" w:styleId="Footer">
    <w:name w:val="footer"/>
    <w:basedOn w:val="Normal"/>
    <w:link w:val="FooterChar"/>
    <w:uiPriority w:val="99"/>
    <w:unhideWhenUsed/>
    <w:rsid w:val="0015016A"/>
    <w:pPr>
      <w:tabs>
        <w:tab w:val="center" w:pos="4536"/>
        <w:tab w:val="right" w:pos="9072"/>
      </w:tabs>
    </w:pPr>
  </w:style>
  <w:style w:type="character" w:customStyle="1" w:styleId="FooterChar">
    <w:name w:val="Footer Char"/>
    <w:link w:val="Footer"/>
    <w:uiPriority w:val="99"/>
    <w:rsid w:val="0015016A"/>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15016A"/>
    <w:rPr>
      <w:rFonts w:ascii="Tahoma" w:hAnsi="Tahoma" w:cs="Tahoma"/>
      <w:sz w:val="16"/>
      <w:szCs w:val="16"/>
    </w:rPr>
  </w:style>
  <w:style w:type="character" w:customStyle="1" w:styleId="BalloonTextChar">
    <w:name w:val="Balloon Text Char"/>
    <w:link w:val="BalloonText"/>
    <w:uiPriority w:val="99"/>
    <w:semiHidden/>
    <w:rsid w:val="0015016A"/>
    <w:rPr>
      <w:rFonts w:ascii="Tahoma" w:eastAsia="Times New Roman" w:hAnsi="Tahoma" w:cs="Tahoma"/>
      <w:sz w:val="16"/>
      <w:szCs w:val="16"/>
      <w:lang w:val="en-US"/>
    </w:rPr>
  </w:style>
  <w:style w:type="paragraph" w:styleId="Title">
    <w:name w:val="Title"/>
    <w:basedOn w:val="Normal"/>
    <w:next w:val="Normal"/>
    <w:link w:val="TitleChar"/>
    <w:uiPriority w:val="10"/>
    <w:qFormat/>
    <w:rsid w:val="0015016A"/>
    <w:pPr>
      <w:pBdr>
        <w:bottom w:val="single" w:sz="4" w:space="1" w:color="auto"/>
      </w:pBdr>
      <w:contextualSpacing/>
    </w:pPr>
    <w:rPr>
      <w:rFonts w:ascii="Cambria" w:hAnsi="Cambria"/>
      <w:spacing w:val="5"/>
      <w:sz w:val="52"/>
      <w:szCs w:val="52"/>
    </w:rPr>
  </w:style>
  <w:style w:type="character" w:customStyle="1" w:styleId="TitleChar">
    <w:name w:val="Title Char"/>
    <w:link w:val="Title"/>
    <w:uiPriority w:val="10"/>
    <w:rsid w:val="0015016A"/>
    <w:rPr>
      <w:rFonts w:ascii="Cambria" w:eastAsia="Times New Roman" w:hAnsi="Cambria" w:cs="Times New Roman"/>
      <w:spacing w:val="5"/>
      <w:sz w:val="52"/>
      <w:szCs w:val="52"/>
      <w:lang w:val="en-US"/>
    </w:rPr>
  </w:style>
  <w:style w:type="paragraph" w:styleId="Subtitle">
    <w:name w:val="Subtitle"/>
    <w:basedOn w:val="Normal"/>
    <w:next w:val="Normal"/>
    <w:link w:val="SubtitleChar"/>
    <w:uiPriority w:val="11"/>
    <w:qFormat/>
    <w:rsid w:val="0015016A"/>
    <w:pPr>
      <w:spacing w:after="600"/>
    </w:pPr>
    <w:rPr>
      <w:rFonts w:ascii="Cambria" w:hAnsi="Cambria"/>
      <w:i/>
      <w:iCs/>
      <w:spacing w:val="13"/>
      <w:sz w:val="24"/>
      <w:szCs w:val="24"/>
    </w:rPr>
  </w:style>
  <w:style w:type="character" w:customStyle="1" w:styleId="SubtitleChar">
    <w:name w:val="Subtitle Char"/>
    <w:link w:val="Subtitle"/>
    <w:uiPriority w:val="11"/>
    <w:rsid w:val="0015016A"/>
    <w:rPr>
      <w:rFonts w:ascii="Cambria" w:eastAsia="Times New Roman" w:hAnsi="Cambria" w:cs="Times New Roman"/>
      <w:i/>
      <w:iCs/>
      <w:spacing w:val="13"/>
      <w:sz w:val="24"/>
      <w:szCs w:val="24"/>
      <w:lang w:val="en-US"/>
    </w:rPr>
  </w:style>
  <w:style w:type="character" w:styleId="Strong">
    <w:name w:val="Strong"/>
    <w:uiPriority w:val="22"/>
    <w:qFormat/>
    <w:rsid w:val="0015016A"/>
    <w:rPr>
      <w:b/>
      <w:bCs/>
    </w:rPr>
  </w:style>
  <w:style w:type="character" w:styleId="Emphasis">
    <w:name w:val="Emphasis"/>
    <w:uiPriority w:val="20"/>
    <w:qFormat/>
    <w:rsid w:val="0015016A"/>
    <w:rPr>
      <w:b/>
      <w:bCs/>
      <w:i/>
      <w:iCs/>
      <w:spacing w:val="10"/>
      <w:bdr w:val="none" w:sz="0" w:space="0" w:color="auto"/>
      <w:shd w:val="clear" w:color="auto" w:fill="auto"/>
    </w:rPr>
  </w:style>
  <w:style w:type="paragraph" w:customStyle="1" w:styleId="Mellanmrktrutnt21">
    <w:name w:val="Mellanmörkt rutnät 21"/>
    <w:basedOn w:val="Normal"/>
    <w:link w:val="Mellanmrktrutnt2Char"/>
    <w:uiPriority w:val="1"/>
    <w:qFormat/>
    <w:rsid w:val="0015016A"/>
  </w:style>
  <w:style w:type="paragraph" w:customStyle="1" w:styleId="Frgadlista-dekorfrg11">
    <w:name w:val="Färgad lista - dekorfärg 11"/>
    <w:basedOn w:val="Normal"/>
    <w:uiPriority w:val="34"/>
    <w:qFormat/>
    <w:rsid w:val="0015016A"/>
    <w:pPr>
      <w:ind w:left="720"/>
      <w:contextualSpacing/>
    </w:pPr>
  </w:style>
  <w:style w:type="paragraph" w:customStyle="1" w:styleId="Frgatrutnt-dekorfrg11">
    <w:name w:val="Färgat rutnät - dekorfärg 11"/>
    <w:basedOn w:val="Normal"/>
    <w:next w:val="Normal"/>
    <w:link w:val="Frgatrutnt-dekorfrg1Char"/>
    <w:uiPriority w:val="29"/>
    <w:qFormat/>
    <w:rsid w:val="0015016A"/>
    <w:pPr>
      <w:spacing w:before="200"/>
      <w:ind w:left="360" w:right="360"/>
    </w:pPr>
    <w:rPr>
      <w:i/>
      <w:iCs/>
    </w:rPr>
  </w:style>
  <w:style w:type="character" w:customStyle="1" w:styleId="Frgatrutnt-dekorfrg1Char">
    <w:name w:val="Färgat rutnät - dekorfärg 1 Char"/>
    <w:link w:val="Frgatrutnt-dekorfrg11"/>
    <w:uiPriority w:val="29"/>
    <w:rsid w:val="0015016A"/>
    <w:rPr>
      <w:rFonts w:ascii="Calibri" w:eastAsia="Times New Roman" w:hAnsi="Calibri" w:cs="Times New Roman"/>
      <w:i/>
      <w:iCs/>
      <w:lang w:val="en-US"/>
    </w:rPr>
  </w:style>
  <w:style w:type="paragraph" w:customStyle="1" w:styleId="Ljusskuggning-dekorfrg21">
    <w:name w:val="Ljus skuggning - dekorfärg 21"/>
    <w:basedOn w:val="Normal"/>
    <w:next w:val="Normal"/>
    <w:link w:val="Ljusskuggning-dekorfrg2Char"/>
    <w:uiPriority w:val="30"/>
    <w:qFormat/>
    <w:rsid w:val="0015016A"/>
    <w:pPr>
      <w:pBdr>
        <w:bottom w:val="single" w:sz="4" w:space="1" w:color="auto"/>
      </w:pBdr>
      <w:spacing w:before="200" w:after="280"/>
      <w:ind w:left="1008" w:right="1152"/>
      <w:jc w:val="both"/>
    </w:pPr>
    <w:rPr>
      <w:b/>
      <w:bCs/>
      <w:i/>
      <w:iCs/>
    </w:rPr>
  </w:style>
  <w:style w:type="character" w:customStyle="1" w:styleId="Ljusskuggning-dekorfrg2Char">
    <w:name w:val="Ljus skuggning - dekorfärg 2 Char"/>
    <w:link w:val="Ljusskuggning-dekorfrg21"/>
    <w:uiPriority w:val="30"/>
    <w:rsid w:val="0015016A"/>
    <w:rPr>
      <w:rFonts w:ascii="Calibri" w:eastAsia="Times New Roman" w:hAnsi="Calibri" w:cs="Times New Roman"/>
      <w:b/>
      <w:bCs/>
      <w:i/>
      <w:iCs/>
      <w:lang w:val="en-US"/>
    </w:rPr>
  </w:style>
  <w:style w:type="character" w:customStyle="1" w:styleId="nfasissutil">
    <w:name w:val="Énfasis sutil"/>
    <w:uiPriority w:val="19"/>
    <w:qFormat/>
    <w:rsid w:val="0015016A"/>
    <w:rPr>
      <w:i/>
      <w:iCs/>
    </w:rPr>
  </w:style>
  <w:style w:type="character" w:customStyle="1" w:styleId="nfasisintenso">
    <w:name w:val="Énfasis intenso"/>
    <w:uiPriority w:val="21"/>
    <w:qFormat/>
    <w:rsid w:val="0015016A"/>
    <w:rPr>
      <w:b/>
      <w:bCs/>
    </w:rPr>
  </w:style>
  <w:style w:type="character" w:customStyle="1" w:styleId="Referenciasutil">
    <w:name w:val="Referencia sutil"/>
    <w:uiPriority w:val="31"/>
    <w:qFormat/>
    <w:rsid w:val="0015016A"/>
    <w:rPr>
      <w:smallCaps/>
    </w:rPr>
  </w:style>
  <w:style w:type="character" w:customStyle="1" w:styleId="Referenciaintensa">
    <w:name w:val="Referencia intensa"/>
    <w:uiPriority w:val="32"/>
    <w:qFormat/>
    <w:rsid w:val="0015016A"/>
    <w:rPr>
      <w:smallCaps/>
      <w:spacing w:val="5"/>
      <w:u w:val="single"/>
    </w:rPr>
  </w:style>
  <w:style w:type="character" w:customStyle="1" w:styleId="Ttulodelibro">
    <w:name w:val="Título de libro"/>
    <w:uiPriority w:val="33"/>
    <w:qFormat/>
    <w:rsid w:val="0015016A"/>
    <w:rPr>
      <w:i/>
      <w:iCs/>
      <w:smallCaps/>
      <w:spacing w:val="5"/>
    </w:rPr>
  </w:style>
  <w:style w:type="paragraph" w:customStyle="1" w:styleId="Encabezadodetabladecontenido">
    <w:name w:val="Encabezado de tabla de contenido"/>
    <w:basedOn w:val="Heading1"/>
    <w:next w:val="Normal"/>
    <w:uiPriority w:val="39"/>
    <w:unhideWhenUsed/>
    <w:qFormat/>
    <w:rsid w:val="0015016A"/>
    <w:pPr>
      <w:outlineLvl w:val="9"/>
    </w:pPr>
    <w:rPr>
      <w:lang w:bidi="en-US"/>
    </w:rPr>
  </w:style>
  <w:style w:type="paragraph" w:styleId="Caption">
    <w:name w:val="caption"/>
    <w:basedOn w:val="Normal"/>
    <w:next w:val="Normal"/>
    <w:uiPriority w:val="35"/>
    <w:qFormat/>
    <w:rsid w:val="0015016A"/>
    <w:rPr>
      <w:caps/>
      <w:spacing w:val="10"/>
      <w:sz w:val="18"/>
      <w:szCs w:val="18"/>
    </w:rPr>
  </w:style>
  <w:style w:type="character" w:customStyle="1" w:styleId="Mellanmrktrutnt2Char">
    <w:name w:val="Mellanmörkt rutnät 2 Char"/>
    <w:link w:val="Mellanmrktrutnt21"/>
    <w:uiPriority w:val="1"/>
    <w:rsid w:val="0015016A"/>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15016A"/>
    <w:rPr>
      <w:sz w:val="20"/>
      <w:szCs w:val="20"/>
    </w:rPr>
  </w:style>
  <w:style w:type="character" w:customStyle="1" w:styleId="EndnoteTextChar">
    <w:name w:val="Endnote Text Char"/>
    <w:link w:val="EndnoteText"/>
    <w:uiPriority w:val="99"/>
    <w:semiHidden/>
    <w:rsid w:val="0015016A"/>
    <w:rPr>
      <w:rFonts w:ascii="Calibri" w:eastAsia="Times New Roman" w:hAnsi="Calibri" w:cs="Times New Roman"/>
      <w:sz w:val="20"/>
      <w:szCs w:val="20"/>
      <w:lang w:val="en-US"/>
    </w:rPr>
  </w:style>
  <w:style w:type="character" w:styleId="EndnoteReference">
    <w:name w:val="endnote reference"/>
    <w:uiPriority w:val="99"/>
    <w:semiHidden/>
    <w:unhideWhenUsed/>
    <w:rsid w:val="0015016A"/>
    <w:rPr>
      <w:vertAlign w:val="superscript"/>
    </w:rPr>
  </w:style>
  <w:style w:type="paragraph" w:styleId="FootnoteText">
    <w:name w:val="footnote text"/>
    <w:aliases w:val="Footnote Text Char Char Char Char,Footnote Text Char Char,Footnote Text Char Char Char Char Char,Footnote Text Char Char Char Char Char Char Char Char,Footnote Text Char Char Char,Char,Podrozdział,ft,fn,Footnote Text Char Char Char Char2"/>
    <w:basedOn w:val="Normal"/>
    <w:link w:val="FootnoteTextChar"/>
    <w:uiPriority w:val="99"/>
    <w:unhideWhenUsed/>
    <w:rsid w:val="0015016A"/>
    <w:rPr>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Char Char,Podrozdział Char"/>
    <w:link w:val="FootnoteText"/>
    <w:uiPriority w:val="99"/>
    <w:rsid w:val="0015016A"/>
    <w:rPr>
      <w:rFonts w:ascii="Calibri" w:eastAsia="Times New Roman" w:hAnsi="Calibri" w:cs="Times New Roman"/>
      <w:sz w:val="20"/>
      <w:szCs w:val="20"/>
      <w:lang w:val="en-US"/>
    </w:rPr>
  </w:style>
  <w:style w:type="character" w:styleId="FootnoteReference">
    <w:name w:val="footnote reference"/>
    <w:uiPriority w:val="99"/>
    <w:unhideWhenUsed/>
    <w:rsid w:val="0015016A"/>
    <w:rPr>
      <w:vertAlign w:val="superscript"/>
    </w:rPr>
  </w:style>
  <w:style w:type="paragraph" w:styleId="TOC1">
    <w:name w:val="toc 1"/>
    <w:basedOn w:val="Normal"/>
    <w:next w:val="Normal"/>
    <w:autoRedefine/>
    <w:uiPriority w:val="39"/>
    <w:unhideWhenUsed/>
    <w:qFormat/>
    <w:rsid w:val="0015016A"/>
    <w:pPr>
      <w:tabs>
        <w:tab w:val="left" w:pos="440"/>
        <w:tab w:val="right" w:leader="dot" w:pos="10027"/>
      </w:tabs>
      <w:spacing w:before="120" w:after="120"/>
    </w:pPr>
    <w:rPr>
      <w:b/>
      <w:bCs/>
      <w:caps/>
      <w:sz w:val="20"/>
      <w:szCs w:val="20"/>
    </w:rPr>
  </w:style>
  <w:style w:type="paragraph" w:styleId="TOC2">
    <w:name w:val="toc 2"/>
    <w:basedOn w:val="Normal"/>
    <w:next w:val="Normal"/>
    <w:autoRedefine/>
    <w:uiPriority w:val="39"/>
    <w:unhideWhenUsed/>
    <w:qFormat/>
    <w:rsid w:val="0015016A"/>
    <w:pPr>
      <w:ind w:left="220"/>
    </w:pPr>
    <w:rPr>
      <w:smallCaps/>
      <w:sz w:val="20"/>
      <w:szCs w:val="20"/>
    </w:rPr>
  </w:style>
  <w:style w:type="paragraph" w:styleId="TOC3">
    <w:name w:val="toc 3"/>
    <w:basedOn w:val="Normal"/>
    <w:next w:val="Normal"/>
    <w:autoRedefine/>
    <w:uiPriority w:val="39"/>
    <w:unhideWhenUsed/>
    <w:rsid w:val="0015016A"/>
    <w:pPr>
      <w:ind w:left="440"/>
    </w:pPr>
    <w:rPr>
      <w:i/>
      <w:iCs/>
      <w:sz w:val="20"/>
      <w:szCs w:val="20"/>
    </w:rPr>
  </w:style>
  <w:style w:type="paragraph" w:styleId="TOC4">
    <w:name w:val="toc 4"/>
    <w:basedOn w:val="Normal"/>
    <w:next w:val="Normal"/>
    <w:autoRedefine/>
    <w:uiPriority w:val="39"/>
    <w:unhideWhenUsed/>
    <w:rsid w:val="0015016A"/>
    <w:pPr>
      <w:ind w:left="660"/>
    </w:pPr>
    <w:rPr>
      <w:sz w:val="18"/>
      <w:szCs w:val="18"/>
    </w:rPr>
  </w:style>
  <w:style w:type="paragraph" w:styleId="TOC5">
    <w:name w:val="toc 5"/>
    <w:basedOn w:val="Normal"/>
    <w:next w:val="Normal"/>
    <w:autoRedefine/>
    <w:uiPriority w:val="39"/>
    <w:unhideWhenUsed/>
    <w:rsid w:val="0015016A"/>
    <w:pPr>
      <w:ind w:left="880"/>
    </w:pPr>
    <w:rPr>
      <w:sz w:val="18"/>
      <w:szCs w:val="18"/>
    </w:rPr>
  </w:style>
  <w:style w:type="paragraph" w:styleId="TOC6">
    <w:name w:val="toc 6"/>
    <w:basedOn w:val="Normal"/>
    <w:next w:val="Normal"/>
    <w:autoRedefine/>
    <w:uiPriority w:val="39"/>
    <w:unhideWhenUsed/>
    <w:rsid w:val="0015016A"/>
    <w:pPr>
      <w:ind w:left="1100"/>
    </w:pPr>
    <w:rPr>
      <w:sz w:val="18"/>
      <w:szCs w:val="18"/>
    </w:rPr>
  </w:style>
  <w:style w:type="paragraph" w:styleId="TOC7">
    <w:name w:val="toc 7"/>
    <w:basedOn w:val="Normal"/>
    <w:next w:val="Normal"/>
    <w:autoRedefine/>
    <w:uiPriority w:val="39"/>
    <w:unhideWhenUsed/>
    <w:rsid w:val="0015016A"/>
    <w:pPr>
      <w:ind w:left="1320"/>
    </w:pPr>
    <w:rPr>
      <w:sz w:val="18"/>
      <w:szCs w:val="18"/>
    </w:rPr>
  </w:style>
  <w:style w:type="paragraph" w:styleId="TOC8">
    <w:name w:val="toc 8"/>
    <w:basedOn w:val="Normal"/>
    <w:next w:val="Normal"/>
    <w:autoRedefine/>
    <w:uiPriority w:val="39"/>
    <w:unhideWhenUsed/>
    <w:rsid w:val="0015016A"/>
    <w:pPr>
      <w:ind w:left="1540"/>
    </w:pPr>
    <w:rPr>
      <w:sz w:val="18"/>
      <w:szCs w:val="18"/>
    </w:rPr>
  </w:style>
  <w:style w:type="paragraph" w:styleId="TOC9">
    <w:name w:val="toc 9"/>
    <w:basedOn w:val="Normal"/>
    <w:next w:val="Normal"/>
    <w:autoRedefine/>
    <w:uiPriority w:val="39"/>
    <w:unhideWhenUsed/>
    <w:rsid w:val="0015016A"/>
    <w:pPr>
      <w:ind w:left="1760"/>
    </w:pPr>
    <w:rPr>
      <w:sz w:val="18"/>
      <w:szCs w:val="18"/>
    </w:rPr>
  </w:style>
  <w:style w:type="character" w:styleId="Hyperlink">
    <w:name w:val="Hyperlink"/>
    <w:uiPriority w:val="99"/>
    <w:unhideWhenUsed/>
    <w:rsid w:val="0015016A"/>
    <w:rPr>
      <w:color w:val="0000FF"/>
      <w:u w:val="single"/>
    </w:rPr>
  </w:style>
  <w:style w:type="character" w:styleId="CommentReference">
    <w:name w:val="annotation reference"/>
    <w:uiPriority w:val="99"/>
    <w:semiHidden/>
    <w:unhideWhenUsed/>
    <w:rsid w:val="0015016A"/>
    <w:rPr>
      <w:sz w:val="16"/>
      <w:szCs w:val="16"/>
    </w:rPr>
  </w:style>
  <w:style w:type="paragraph" w:styleId="CommentText">
    <w:name w:val="annotation text"/>
    <w:basedOn w:val="Normal"/>
    <w:link w:val="CommentTextChar"/>
    <w:uiPriority w:val="99"/>
    <w:unhideWhenUsed/>
    <w:rsid w:val="0015016A"/>
    <w:rPr>
      <w:sz w:val="20"/>
      <w:szCs w:val="20"/>
    </w:rPr>
  </w:style>
  <w:style w:type="character" w:customStyle="1" w:styleId="CommentTextChar">
    <w:name w:val="Comment Text Char"/>
    <w:link w:val="CommentText"/>
    <w:uiPriority w:val="99"/>
    <w:rsid w:val="0015016A"/>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5016A"/>
    <w:rPr>
      <w:b/>
      <w:bCs/>
    </w:rPr>
  </w:style>
  <w:style w:type="character" w:customStyle="1" w:styleId="CommentSubjectChar">
    <w:name w:val="Comment Subject Char"/>
    <w:link w:val="CommentSubject"/>
    <w:uiPriority w:val="99"/>
    <w:semiHidden/>
    <w:rsid w:val="0015016A"/>
    <w:rPr>
      <w:rFonts w:ascii="Calibri" w:eastAsia="Times New Roman" w:hAnsi="Calibri" w:cs="Times New Roman"/>
      <w:b/>
      <w:bCs/>
      <w:sz w:val="20"/>
      <w:szCs w:val="20"/>
      <w:lang w:val="en-US"/>
    </w:rPr>
  </w:style>
  <w:style w:type="table" w:customStyle="1" w:styleId="LightList-Accent11">
    <w:name w:val="Light List - Accent 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
    <w:name w:val="Light List - Accent 12"/>
    <w:basedOn w:val="TableNormal"/>
    <w:uiPriority w:val="61"/>
    <w:rsid w:val="0015016A"/>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uiPriority w:val="61"/>
    <w:rsid w:val="0015016A"/>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PlainText">
    <w:name w:val="Plain Text"/>
    <w:basedOn w:val="Normal"/>
    <w:link w:val="PlainTextChar"/>
    <w:uiPriority w:val="99"/>
    <w:semiHidden/>
    <w:unhideWhenUsed/>
    <w:rsid w:val="0015016A"/>
    <w:rPr>
      <w:rFonts w:eastAsia="Calibri"/>
      <w:lang w:val="nb-NO"/>
    </w:rPr>
  </w:style>
  <w:style w:type="character" w:customStyle="1" w:styleId="PlainTextChar">
    <w:name w:val="Plain Text Char"/>
    <w:link w:val="PlainText"/>
    <w:uiPriority w:val="99"/>
    <w:semiHidden/>
    <w:rsid w:val="0015016A"/>
    <w:rPr>
      <w:rFonts w:ascii="Calibri" w:eastAsia="Calibri" w:hAnsi="Calibri" w:cs="Times New Roman"/>
      <w:lang w:val="nb-NO"/>
    </w:rPr>
  </w:style>
  <w:style w:type="paragraph" w:customStyle="1" w:styleId="TableParagraph">
    <w:name w:val="Table Paragraph"/>
    <w:basedOn w:val="Normal"/>
    <w:uiPriority w:val="1"/>
    <w:qFormat/>
    <w:rsid w:val="0015016A"/>
    <w:pPr>
      <w:widowControl w:val="0"/>
    </w:pPr>
    <w:rPr>
      <w:rFonts w:eastAsia="Calibri"/>
    </w:rPr>
  </w:style>
  <w:style w:type="paragraph" w:styleId="BodyText">
    <w:name w:val="Body Text"/>
    <w:basedOn w:val="Normal"/>
    <w:link w:val="BodyTextChar"/>
    <w:uiPriority w:val="99"/>
    <w:qFormat/>
    <w:rsid w:val="0015016A"/>
    <w:pPr>
      <w:spacing w:after="120"/>
    </w:pPr>
    <w:rPr>
      <w:rFonts w:ascii="Arial" w:hAnsi="Arial"/>
      <w:sz w:val="20"/>
      <w:szCs w:val="20"/>
      <w:lang w:val="en-GB" w:eastAsia="nl-NL"/>
    </w:rPr>
  </w:style>
  <w:style w:type="character" w:customStyle="1" w:styleId="BodyTextChar">
    <w:name w:val="Body Text Char"/>
    <w:link w:val="BodyText"/>
    <w:uiPriority w:val="99"/>
    <w:rsid w:val="0015016A"/>
    <w:rPr>
      <w:rFonts w:ascii="Arial" w:eastAsia="Times New Roman" w:hAnsi="Arial" w:cs="Times New Roman"/>
      <w:sz w:val="20"/>
      <w:szCs w:val="20"/>
      <w:lang w:eastAsia="nl-NL"/>
    </w:rPr>
  </w:style>
  <w:style w:type="paragraph" w:customStyle="1" w:styleId="NoSpacing1">
    <w:name w:val="No Spacing1"/>
    <w:basedOn w:val="Normal"/>
    <w:uiPriority w:val="1"/>
    <w:qFormat/>
    <w:rsid w:val="0015016A"/>
    <w:rPr>
      <w:rFonts w:ascii="Arial" w:hAnsi="Arial"/>
      <w:sz w:val="20"/>
      <w:szCs w:val="20"/>
      <w:lang w:val="en-GB" w:eastAsia="nl-NL"/>
    </w:rPr>
  </w:style>
  <w:style w:type="table" w:customStyle="1" w:styleId="TableGrid3">
    <w:name w:val="Table Grid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5016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15016A"/>
  </w:style>
  <w:style w:type="paragraph" w:customStyle="1" w:styleId="GS1TableText">
    <w:name w:val="GS1_Table_Text"/>
    <w:basedOn w:val="Normal"/>
    <w:rsid w:val="0015016A"/>
    <w:pPr>
      <w:spacing w:before="60" w:after="60"/>
    </w:pPr>
    <w:rPr>
      <w:rFonts w:ascii="Arial" w:hAnsi="Arial"/>
      <w:sz w:val="18"/>
      <w:szCs w:val="24"/>
      <w:lang w:val="en-GB"/>
    </w:rPr>
  </w:style>
  <w:style w:type="paragraph" w:customStyle="1" w:styleId="GS1TableHeading">
    <w:name w:val="GS1_Table_Heading"/>
    <w:basedOn w:val="Normal"/>
    <w:rsid w:val="0015016A"/>
    <w:pPr>
      <w:keepNext/>
      <w:spacing w:before="60" w:after="60"/>
    </w:pPr>
    <w:rPr>
      <w:rFonts w:ascii="Arial" w:hAnsi="Arial"/>
      <w:b/>
      <w:bCs/>
      <w:color w:val="FFFFFF"/>
      <w:sz w:val="18"/>
      <w:szCs w:val="24"/>
      <w:lang w:val="en-GB"/>
    </w:rPr>
  </w:style>
  <w:style w:type="character" w:customStyle="1" w:styleId="Heading1Char1">
    <w:name w:val="Heading 1 Char1"/>
    <w:uiPriority w:val="9"/>
    <w:rsid w:val="0015016A"/>
    <w:rPr>
      <w:rFonts w:ascii="Cambria" w:eastAsia="Times New Roman" w:hAnsi="Cambria" w:cs="Times New Roman"/>
      <w:b/>
      <w:bCs/>
      <w:sz w:val="28"/>
      <w:szCs w:val="28"/>
      <w:lang w:val="en-US"/>
    </w:rPr>
  </w:style>
  <w:style w:type="character" w:customStyle="1" w:styleId="Heading2Char1">
    <w:name w:val="Heading 2 Char1"/>
    <w:uiPriority w:val="9"/>
    <w:rsid w:val="0015016A"/>
    <w:rPr>
      <w:rFonts w:ascii="Cambria" w:eastAsia="Times New Roman" w:hAnsi="Cambria" w:cs="Times New Roman"/>
      <w:sz w:val="26"/>
      <w:szCs w:val="26"/>
      <w:lang w:val="en-US"/>
    </w:rPr>
  </w:style>
  <w:style w:type="character" w:customStyle="1" w:styleId="Heading3Char1">
    <w:name w:val="Heading 3 Char1"/>
    <w:uiPriority w:val="9"/>
    <w:rsid w:val="0015016A"/>
    <w:rPr>
      <w:rFonts w:ascii="Cambria" w:eastAsia="Times New Roman" w:hAnsi="Cambria" w:cs="Times New Roman"/>
      <w:b/>
      <w:bCs/>
      <w:lang w:val="en-US"/>
    </w:rPr>
  </w:style>
  <w:style w:type="character" w:customStyle="1" w:styleId="Heading4Char1">
    <w:name w:val="Heading 4 Char1"/>
    <w:uiPriority w:val="9"/>
    <w:semiHidden/>
    <w:rsid w:val="0015016A"/>
    <w:rPr>
      <w:rFonts w:ascii="Cambria" w:eastAsia="Times New Roman" w:hAnsi="Cambria" w:cs="Times New Roman"/>
      <w:b/>
      <w:bCs/>
      <w:i/>
      <w:iCs/>
      <w:lang w:val="en-US"/>
    </w:rPr>
  </w:style>
  <w:style w:type="character" w:customStyle="1" w:styleId="Heading5Char1">
    <w:name w:val="Heading 5 Char1"/>
    <w:uiPriority w:val="9"/>
    <w:semiHidden/>
    <w:rsid w:val="0015016A"/>
    <w:rPr>
      <w:rFonts w:ascii="Cambria" w:eastAsia="Times New Roman" w:hAnsi="Cambria" w:cs="Times New Roman"/>
      <w:b/>
      <w:bCs/>
      <w:color w:val="7F7F7F"/>
      <w:lang w:val="en-US"/>
    </w:rPr>
  </w:style>
  <w:style w:type="character" w:customStyle="1" w:styleId="Heading6Char1">
    <w:name w:val="Heading 6 Char1"/>
    <w:uiPriority w:val="9"/>
    <w:semiHidden/>
    <w:rsid w:val="0015016A"/>
    <w:rPr>
      <w:rFonts w:ascii="Cambria" w:eastAsia="Times New Roman" w:hAnsi="Cambria" w:cs="Times New Roman"/>
      <w:b/>
      <w:bCs/>
      <w:i/>
      <w:iCs/>
      <w:color w:val="7F7F7F"/>
      <w:lang w:val="en-US"/>
    </w:rPr>
  </w:style>
  <w:style w:type="character" w:customStyle="1" w:styleId="Heading7Char1">
    <w:name w:val="Heading 7 Char1"/>
    <w:uiPriority w:val="9"/>
    <w:semiHidden/>
    <w:rsid w:val="0015016A"/>
    <w:rPr>
      <w:rFonts w:ascii="Cambria" w:eastAsia="Times New Roman" w:hAnsi="Cambria" w:cs="Times New Roman"/>
      <w:i/>
      <w:iCs/>
      <w:lang w:val="en-US"/>
    </w:rPr>
  </w:style>
  <w:style w:type="character" w:customStyle="1" w:styleId="Heading8Char1">
    <w:name w:val="Heading 8 Char1"/>
    <w:uiPriority w:val="9"/>
    <w:semiHidden/>
    <w:rsid w:val="0015016A"/>
    <w:rPr>
      <w:rFonts w:ascii="Cambria" w:eastAsia="Times New Roman" w:hAnsi="Cambria" w:cs="Times New Roman"/>
      <w:sz w:val="20"/>
      <w:szCs w:val="20"/>
      <w:lang w:val="en-US"/>
    </w:rPr>
  </w:style>
  <w:style w:type="character" w:customStyle="1" w:styleId="Heading9Char1">
    <w:name w:val="Heading 9 Char1"/>
    <w:uiPriority w:val="9"/>
    <w:semiHidden/>
    <w:rsid w:val="0015016A"/>
    <w:rPr>
      <w:rFonts w:ascii="Cambria" w:eastAsia="Times New Roman" w:hAnsi="Cambria" w:cs="Times New Roman"/>
      <w:i/>
      <w:iCs/>
      <w:spacing w:val="5"/>
      <w:sz w:val="20"/>
      <w:szCs w:val="20"/>
      <w:lang w:val="en-US"/>
    </w:rPr>
  </w:style>
  <w:style w:type="character" w:customStyle="1" w:styleId="Heading1Char2">
    <w:name w:val="Heading 1 Char2"/>
    <w:uiPriority w:val="9"/>
    <w:rsid w:val="0015016A"/>
    <w:rPr>
      <w:rFonts w:ascii="Cambria" w:eastAsia="Times New Roman" w:hAnsi="Cambria" w:cs="Times New Roman"/>
      <w:b/>
      <w:bCs/>
      <w:sz w:val="28"/>
      <w:szCs w:val="28"/>
      <w:lang w:val="en-US"/>
    </w:rPr>
  </w:style>
  <w:style w:type="character" w:customStyle="1" w:styleId="Heading1Char3">
    <w:name w:val="Heading 1 Char3"/>
    <w:uiPriority w:val="9"/>
    <w:rsid w:val="0015016A"/>
    <w:rPr>
      <w:rFonts w:ascii="Cambria" w:eastAsia="Times New Roman" w:hAnsi="Cambria" w:cs="Times New Roman"/>
      <w:b/>
      <w:bCs/>
      <w:sz w:val="28"/>
      <w:szCs w:val="28"/>
      <w:lang w:val="en-US"/>
    </w:rPr>
  </w:style>
  <w:style w:type="character" w:customStyle="1" w:styleId="Heading2Char2">
    <w:name w:val="Heading 2 Char2"/>
    <w:uiPriority w:val="9"/>
    <w:rsid w:val="0015016A"/>
    <w:rPr>
      <w:rFonts w:ascii="Cambria" w:eastAsia="Times New Roman" w:hAnsi="Cambria" w:cs="Times New Roman"/>
      <w:sz w:val="26"/>
      <w:szCs w:val="26"/>
      <w:lang w:val="en-US"/>
    </w:rPr>
  </w:style>
  <w:style w:type="character" w:customStyle="1" w:styleId="Heading1Char4">
    <w:name w:val="Heading 1 Char4"/>
    <w:uiPriority w:val="9"/>
    <w:rsid w:val="0015016A"/>
    <w:rPr>
      <w:rFonts w:ascii="Cambria" w:eastAsia="Times New Roman" w:hAnsi="Cambria" w:cs="Times New Roman"/>
      <w:b/>
      <w:bCs/>
      <w:sz w:val="28"/>
      <w:szCs w:val="28"/>
      <w:lang w:val="en-US"/>
    </w:rPr>
  </w:style>
  <w:style w:type="character" w:customStyle="1" w:styleId="Heading2Char3">
    <w:name w:val="Heading 2 Char3"/>
    <w:uiPriority w:val="9"/>
    <w:rsid w:val="0015016A"/>
    <w:rPr>
      <w:rFonts w:ascii="Cambria" w:eastAsia="Times New Roman" w:hAnsi="Cambria" w:cs="Times New Roman"/>
      <w:sz w:val="26"/>
      <w:szCs w:val="26"/>
      <w:lang w:val="en-US"/>
    </w:rPr>
  </w:style>
  <w:style w:type="character" w:customStyle="1" w:styleId="Heading3Char2">
    <w:name w:val="Heading 3 Char2"/>
    <w:uiPriority w:val="9"/>
    <w:rsid w:val="0015016A"/>
    <w:rPr>
      <w:rFonts w:ascii="Cambria" w:eastAsia="Times New Roman" w:hAnsi="Cambria" w:cs="Times New Roman"/>
      <w:b/>
      <w:bCs/>
      <w:lang w:val="en-US"/>
    </w:rPr>
  </w:style>
  <w:style w:type="character" w:customStyle="1" w:styleId="Heading4Char2">
    <w:name w:val="Heading 4 Char2"/>
    <w:uiPriority w:val="9"/>
    <w:semiHidden/>
    <w:rsid w:val="0015016A"/>
    <w:rPr>
      <w:rFonts w:ascii="Cambria" w:eastAsia="Times New Roman" w:hAnsi="Cambria" w:cs="Times New Roman"/>
      <w:b/>
      <w:bCs/>
      <w:i/>
      <w:iCs/>
      <w:lang w:val="en-US"/>
    </w:rPr>
  </w:style>
  <w:style w:type="character" w:customStyle="1" w:styleId="Heading5Char2">
    <w:name w:val="Heading 5 Char2"/>
    <w:uiPriority w:val="9"/>
    <w:semiHidden/>
    <w:rsid w:val="0015016A"/>
    <w:rPr>
      <w:rFonts w:ascii="Cambria" w:eastAsia="Times New Roman" w:hAnsi="Cambria" w:cs="Times New Roman"/>
      <w:b/>
      <w:bCs/>
      <w:color w:val="7F7F7F"/>
      <w:lang w:val="en-US"/>
    </w:rPr>
  </w:style>
  <w:style w:type="character" w:customStyle="1" w:styleId="Heading6Char2">
    <w:name w:val="Heading 6 Char2"/>
    <w:uiPriority w:val="9"/>
    <w:semiHidden/>
    <w:rsid w:val="0015016A"/>
    <w:rPr>
      <w:rFonts w:ascii="Cambria" w:eastAsia="Times New Roman" w:hAnsi="Cambria" w:cs="Times New Roman"/>
      <w:b/>
      <w:bCs/>
      <w:i/>
      <w:iCs/>
      <w:color w:val="7F7F7F"/>
      <w:lang w:val="en-US"/>
    </w:rPr>
  </w:style>
  <w:style w:type="character" w:customStyle="1" w:styleId="Heading7Char2">
    <w:name w:val="Heading 7 Char2"/>
    <w:uiPriority w:val="9"/>
    <w:semiHidden/>
    <w:rsid w:val="0015016A"/>
    <w:rPr>
      <w:rFonts w:ascii="Cambria" w:eastAsia="Times New Roman" w:hAnsi="Cambria" w:cs="Times New Roman"/>
      <w:i/>
      <w:iCs/>
      <w:lang w:val="en-US"/>
    </w:rPr>
  </w:style>
  <w:style w:type="character" w:customStyle="1" w:styleId="Heading8Char2">
    <w:name w:val="Heading 8 Char2"/>
    <w:uiPriority w:val="9"/>
    <w:semiHidden/>
    <w:rsid w:val="0015016A"/>
    <w:rPr>
      <w:rFonts w:ascii="Cambria" w:eastAsia="Times New Roman" w:hAnsi="Cambria" w:cs="Times New Roman"/>
      <w:sz w:val="20"/>
      <w:szCs w:val="20"/>
      <w:lang w:val="en-US"/>
    </w:rPr>
  </w:style>
  <w:style w:type="character" w:customStyle="1" w:styleId="Heading9Char2">
    <w:name w:val="Heading 9 Char2"/>
    <w:uiPriority w:val="9"/>
    <w:semiHidden/>
    <w:rsid w:val="0015016A"/>
    <w:rPr>
      <w:rFonts w:ascii="Cambria" w:eastAsia="Times New Roman" w:hAnsi="Cambria" w:cs="Times New Roman"/>
      <w:i/>
      <w:iCs/>
      <w:spacing w:val="5"/>
      <w:sz w:val="20"/>
      <w:szCs w:val="20"/>
      <w:lang w:val="en-US"/>
    </w:rPr>
  </w:style>
  <w:style w:type="character" w:customStyle="1" w:styleId="HeaderChar1">
    <w:name w:val="Header Char1"/>
    <w:uiPriority w:val="99"/>
    <w:rsid w:val="0015016A"/>
    <w:rPr>
      <w:rFonts w:ascii="Calibri" w:eastAsia="Times New Roman" w:hAnsi="Calibri" w:cs="Times New Roman"/>
      <w:lang w:val="en-US"/>
    </w:rPr>
  </w:style>
  <w:style w:type="character" w:customStyle="1" w:styleId="FooterChar1">
    <w:name w:val="Footer Char1"/>
    <w:uiPriority w:val="99"/>
    <w:rsid w:val="0015016A"/>
    <w:rPr>
      <w:rFonts w:ascii="Calibri" w:eastAsia="Times New Roman" w:hAnsi="Calibri" w:cs="Times New Roman"/>
      <w:lang w:val="en-US"/>
    </w:rPr>
  </w:style>
  <w:style w:type="character" w:customStyle="1" w:styleId="BalloonTextChar1">
    <w:name w:val="Balloon Text Char1"/>
    <w:uiPriority w:val="99"/>
    <w:semiHidden/>
    <w:rsid w:val="0015016A"/>
    <w:rPr>
      <w:rFonts w:ascii="Tahoma" w:eastAsia="Times New Roman" w:hAnsi="Tahoma" w:cs="Tahoma"/>
      <w:sz w:val="16"/>
      <w:szCs w:val="16"/>
      <w:lang w:val="en-US"/>
    </w:rPr>
  </w:style>
  <w:style w:type="character" w:customStyle="1" w:styleId="TitleChar1">
    <w:name w:val="Title Char1"/>
    <w:uiPriority w:val="10"/>
    <w:rsid w:val="0015016A"/>
    <w:rPr>
      <w:rFonts w:ascii="Cambria" w:eastAsia="Times New Roman" w:hAnsi="Cambria" w:cs="Times New Roman"/>
      <w:spacing w:val="5"/>
      <w:sz w:val="52"/>
      <w:szCs w:val="52"/>
      <w:lang w:val="en-US"/>
    </w:rPr>
  </w:style>
  <w:style w:type="character" w:customStyle="1" w:styleId="SubtitleChar1">
    <w:name w:val="Subtitle Char1"/>
    <w:uiPriority w:val="11"/>
    <w:rsid w:val="0015016A"/>
    <w:rPr>
      <w:rFonts w:ascii="Cambria" w:eastAsia="Times New Roman" w:hAnsi="Cambria" w:cs="Times New Roman"/>
      <w:i/>
      <w:iCs/>
      <w:spacing w:val="13"/>
      <w:sz w:val="24"/>
      <w:szCs w:val="24"/>
      <w:lang w:val="en-US"/>
    </w:rPr>
  </w:style>
  <w:style w:type="character" w:customStyle="1" w:styleId="QuoteChar1">
    <w:name w:val="Quote Char1"/>
    <w:uiPriority w:val="29"/>
    <w:rsid w:val="0015016A"/>
    <w:rPr>
      <w:rFonts w:ascii="Calibri" w:eastAsia="Times New Roman" w:hAnsi="Calibri" w:cs="Times New Roman"/>
      <w:i/>
      <w:iCs/>
      <w:lang w:val="en-US"/>
    </w:rPr>
  </w:style>
  <w:style w:type="character" w:customStyle="1" w:styleId="IntenseQuoteChar1">
    <w:name w:val="Intense Quote Char1"/>
    <w:uiPriority w:val="30"/>
    <w:rsid w:val="0015016A"/>
    <w:rPr>
      <w:rFonts w:ascii="Calibri" w:eastAsia="Times New Roman" w:hAnsi="Calibri" w:cs="Times New Roman"/>
      <w:b/>
      <w:bCs/>
      <w:i/>
      <w:iCs/>
      <w:lang w:val="en-US"/>
    </w:rPr>
  </w:style>
  <w:style w:type="character" w:customStyle="1" w:styleId="NoSpacingChar1">
    <w:name w:val="No Spacing Char1"/>
    <w:uiPriority w:val="1"/>
    <w:rsid w:val="0015016A"/>
    <w:rPr>
      <w:rFonts w:ascii="Calibri" w:eastAsia="Times New Roman" w:hAnsi="Calibri" w:cs="Times New Roman"/>
      <w:lang w:val="en-US"/>
    </w:rPr>
  </w:style>
  <w:style w:type="character" w:customStyle="1" w:styleId="EndnoteTextChar1">
    <w:name w:val="Endnote Text Char1"/>
    <w:uiPriority w:val="99"/>
    <w:semiHidden/>
    <w:rsid w:val="0015016A"/>
    <w:rPr>
      <w:rFonts w:ascii="Calibri" w:eastAsia="Times New Roman" w:hAnsi="Calibri" w:cs="Times New Roman"/>
      <w:sz w:val="20"/>
      <w:szCs w:val="20"/>
      <w:lang w:val="en-US"/>
    </w:rPr>
  </w:style>
  <w:style w:type="character" w:customStyle="1" w:styleId="FootnoteTextChar1">
    <w:name w:val="Footnote Text Char1"/>
    <w:aliases w:val="Footnote Text Char Char Char Char Char11,Footnote Text Char Char Char11,Footnote Text Char Char Char Char Char Char1,Footnote Text Char Char Char Char Char Char Char Char Char1,Footnote Text Char Char Char Char11,Char Char1"/>
    <w:uiPriority w:val="99"/>
    <w:rsid w:val="0015016A"/>
    <w:rPr>
      <w:rFonts w:ascii="Calibri" w:eastAsia="Times New Roman" w:hAnsi="Calibri" w:cs="Times New Roman"/>
      <w:sz w:val="20"/>
      <w:szCs w:val="20"/>
      <w:lang w:val="en-US"/>
    </w:rPr>
  </w:style>
  <w:style w:type="character" w:customStyle="1" w:styleId="CommentTextChar1">
    <w:name w:val="Comment Text Char1"/>
    <w:uiPriority w:val="99"/>
    <w:semiHidden/>
    <w:rsid w:val="0015016A"/>
    <w:rPr>
      <w:rFonts w:ascii="Calibri" w:eastAsia="Times New Roman" w:hAnsi="Calibri" w:cs="Times New Roman"/>
      <w:sz w:val="20"/>
      <w:szCs w:val="20"/>
      <w:lang w:val="en-US"/>
    </w:rPr>
  </w:style>
  <w:style w:type="character" w:customStyle="1" w:styleId="CommentSubjectChar1">
    <w:name w:val="Comment Subject Char1"/>
    <w:uiPriority w:val="99"/>
    <w:semiHidden/>
    <w:rsid w:val="0015016A"/>
    <w:rPr>
      <w:rFonts w:ascii="Calibri" w:eastAsia="Times New Roman" w:hAnsi="Calibri" w:cs="Times New Roman"/>
      <w:b/>
      <w:bCs/>
      <w:sz w:val="20"/>
      <w:szCs w:val="20"/>
      <w:lang w:val="en-US"/>
    </w:rPr>
  </w:style>
  <w:style w:type="table" w:customStyle="1" w:styleId="LightList-Accent111">
    <w:name w:val="Light List - Accent 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
    <w:name w:val="Plain Text Char1"/>
    <w:uiPriority w:val="99"/>
    <w:semiHidden/>
    <w:rsid w:val="0015016A"/>
    <w:rPr>
      <w:rFonts w:ascii="Calibri" w:eastAsia="Calibri" w:hAnsi="Calibri" w:cs="Times New Roman"/>
      <w:lang w:val="nb-NO"/>
    </w:rPr>
  </w:style>
  <w:style w:type="paragraph" w:customStyle="1" w:styleId="TableParagraph1">
    <w:name w:val="Table Paragraph1"/>
    <w:basedOn w:val="Normal"/>
    <w:uiPriority w:val="1"/>
    <w:qFormat/>
    <w:rsid w:val="0015016A"/>
    <w:pPr>
      <w:widowControl w:val="0"/>
    </w:pPr>
    <w:rPr>
      <w:rFonts w:eastAsia="Calibri"/>
    </w:rPr>
  </w:style>
  <w:style w:type="character" w:customStyle="1" w:styleId="BodyTextChar1">
    <w:name w:val="Body Text Char1"/>
    <w:uiPriority w:val="99"/>
    <w:rsid w:val="0015016A"/>
    <w:rPr>
      <w:rFonts w:ascii="Arial" w:eastAsia="Times New Roman" w:hAnsi="Arial" w:cs="Times New Roman"/>
      <w:sz w:val="20"/>
      <w:szCs w:val="20"/>
      <w:lang w:eastAsia="nl-NL"/>
    </w:rPr>
  </w:style>
  <w:style w:type="table" w:customStyle="1" w:styleId="TableGrid31">
    <w:name w:val="Table Grid3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41">
    <w:name w:val="Heading 1 Char41"/>
    <w:uiPriority w:val="9"/>
    <w:rsid w:val="0015016A"/>
    <w:rPr>
      <w:rFonts w:ascii="Cambria" w:eastAsia="Times New Roman" w:hAnsi="Cambria" w:cs="Times New Roman"/>
      <w:b/>
      <w:bCs/>
      <w:sz w:val="28"/>
      <w:szCs w:val="28"/>
      <w:lang w:val="en-US"/>
    </w:rPr>
  </w:style>
  <w:style w:type="character" w:customStyle="1" w:styleId="Heading2Char31">
    <w:name w:val="Heading 2 Char31"/>
    <w:uiPriority w:val="9"/>
    <w:rsid w:val="0015016A"/>
    <w:rPr>
      <w:rFonts w:ascii="Cambria" w:eastAsia="Times New Roman" w:hAnsi="Cambria" w:cs="Times New Roman"/>
      <w:sz w:val="26"/>
      <w:szCs w:val="26"/>
      <w:lang w:val="en-US"/>
    </w:rPr>
  </w:style>
  <w:style w:type="character" w:customStyle="1" w:styleId="Heading3Char21">
    <w:name w:val="Heading 3 Char21"/>
    <w:uiPriority w:val="9"/>
    <w:rsid w:val="0015016A"/>
    <w:rPr>
      <w:rFonts w:ascii="Cambria" w:eastAsia="Times New Roman" w:hAnsi="Cambria" w:cs="Times New Roman"/>
      <w:b/>
      <w:bCs/>
      <w:lang w:val="en-US"/>
    </w:rPr>
  </w:style>
  <w:style w:type="character" w:customStyle="1" w:styleId="Heading4Char21">
    <w:name w:val="Heading 4 Char21"/>
    <w:uiPriority w:val="9"/>
    <w:semiHidden/>
    <w:rsid w:val="0015016A"/>
    <w:rPr>
      <w:rFonts w:ascii="Cambria" w:eastAsia="Times New Roman" w:hAnsi="Cambria" w:cs="Times New Roman"/>
      <w:b/>
      <w:bCs/>
      <w:i/>
      <w:iCs/>
      <w:lang w:val="en-US"/>
    </w:rPr>
  </w:style>
  <w:style w:type="character" w:customStyle="1" w:styleId="Heading5Char21">
    <w:name w:val="Heading 5 Char21"/>
    <w:uiPriority w:val="9"/>
    <w:semiHidden/>
    <w:rsid w:val="0015016A"/>
    <w:rPr>
      <w:rFonts w:ascii="Cambria" w:eastAsia="Times New Roman" w:hAnsi="Cambria" w:cs="Times New Roman"/>
      <w:b/>
      <w:bCs/>
      <w:color w:val="7F7F7F"/>
      <w:lang w:val="en-US"/>
    </w:rPr>
  </w:style>
  <w:style w:type="character" w:customStyle="1" w:styleId="Heading6Char21">
    <w:name w:val="Heading 6 Char21"/>
    <w:uiPriority w:val="9"/>
    <w:semiHidden/>
    <w:rsid w:val="0015016A"/>
    <w:rPr>
      <w:rFonts w:ascii="Cambria" w:eastAsia="Times New Roman" w:hAnsi="Cambria" w:cs="Times New Roman"/>
      <w:b/>
      <w:bCs/>
      <w:i/>
      <w:iCs/>
      <w:color w:val="7F7F7F"/>
      <w:lang w:val="en-US"/>
    </w:rPr>
  </w:style>
  <w:style w:type="character" w:customStyle="1" w:styleId="Heading7Char21">
    <w:name w:val="Heading 7 Char21"/>
    <w:uiPriority w:val="9"/>
    <w:semiHidden/>
    <w:rsid w:val="0015016A"/>
    <w:rPr>
      <w:rFonts w:ascii="Cambria" w:eastAsia="Times New Roman" w:hAnsi="Cambria" w:cs="Times New Roman"/>
      <w:i/>
      <w:iCs/>
      <w:lang w:val="en-US"/>
    </w:rPr>
  </w:style>
  <w:style w:type="character" w:customStyle="1" w:styleId="Heading8Char21">
    <w:name w:val="Heading 8 Char21"/>
    <w:uiPriority w:val="9"/>
    <w:semiHidden/>
    <w:rsid w:val="0015016A"/>
    <w:rPr>
      <w:rFonts w:ascii="Cambria" w:eastAsia="Times New Roman" w:hAnsi="Cambria" w:cs="Times New Roman"/>
      <w:sz w:val="20"/>
      <w:szCs w:val="20"/>
      <w:lang w:val="en-US"/>
    </w:rPr>
  </w:style>
  <w:style w:type="character" w:customStyle="1" w:styleId="Heading9Char21">
    <w:name w:val="Heading 9 Char21"/>
    <w:uiPriority w:val="9"/>
    <w:semiHidden/>
    <w:rsid w:val="0015016A"/>
    <w:rPr>
      <w:rFonts w:ascii="Cambria" w:eastAsia="Times New Roman" w:hAnsi="Cambria" w:cs="Times New Roman"/>
      <w:i/>
      <w:iCs/>
      <w:spacing w:val="5"/>
      <w:sz w:val="20"/>
      <w:szCs w:val="20"/>
      <w:lang w:val="en-US"/>
    </w:rPr>
  </w:style>
  <w:style w:type="character" w:customStyle="1" w:styleId="HeaderChar11">
    <w:name w:val="Header Char11"/>
    <w:uiPriority w:val="99"/>
    <w:rsid w:val="0015016A"/>
    <w:rPr>
      <w:rFonts w:ascii="Calibri" w:eastAsia="Times New Roman" w:hAnsi="Calibri" w:cs="Times New Roman"/>
      <w:lang w:val="en-US"/>
    </w:rPr>
  </w:style>
  <w:style w:type="character" w:customStyle="1" w:styleId="FooterChar11">
    <w:name w:val="Footer Char11"/>
    <w:uiPriority w:val="99"/>
    <w:rsid w:val="0015016A"/>
    <w:rPr>
      <w:rFonts w:ascii="Calibri" w:eastAsia="Times New Roman" w:hAnsi="Calibri" w:cs="Times New Roman"/>
      <w:lang w:val="en-US"/>
    </w:rPr>
  </w:style>
  <w:style w:type="character" w:customStyle="1" w:styleId="BalloonTextChar11">
    <w:name w:val="Balloon Text Char11"/>
    <w:uiPriority w:val="99"/>
    <w:semiHidden/>
    <w:rsid w:val="0015016A"/>
    <w:rPr>
      <w:rFonts w:ascii="Tahoma" w:eastAsia="Times New Roman" w:hAnsi="Tahoma" w:cs="Tahoma"/>
      <w:sz w:val="16"/>
      <w:szCs w:val="16"/>
      <w:lang w:val="en-US"/>
    </w:rPr>
  </w:style>
  <w:style w:type="character" w:customStyle="1" w:styleId="TitleChar11">
    <w:name w:val="Title Char11"/>
    <w:uiPriority w:val="10"/>
    <w:rsid w:val="0015016A"/>
    <w:rPr>
      <w:rFonts w:ascii="Cambria" w:eastAsia="Times New Roman" w:hAnsi="Cambria" w:cs="Times New Roman"/>
      <w:spacing w:val="5"/>
      <w:sz w:val="52"/>
      <w:szCs w:val="52"/>
      <w:lang w:val="en-US"/>
    </w:rPr>
  </w:style>
  <w:style w:type="character" w:customStyle="1" w:styleId="SubtitleChar11">
    <w:name w:val="Subtitle Char11"/>
    <w:uiPriority w:val="11"/>
    <w:rsid w:val="0015016A"/>
    <w:rPr>
      <w:rFonts w:ascii="Cambria" w:eastAsia="Times New Roman" w:hAnsi="Cambria" w:cs="Times New Roman"/>
      <w:i/>
      <w:iCs/>
      <w:spacing w:val="13"/>
      <w:sz w:val="24"/>
      <w:szCs w:val="24"/>
      <w:lang w:val="en-US"/>
    </w:rPr>
  </w:style>
  <w:style w:type="character" w:customStyle="1" w:styleId="QuoteChar11">
    <w:name w:val="Quote Char11"/>
    <w:uiPriority w:val="29"/>
    <w:rsid w:val="0015016A"/>
    <w:rPr>
      <w:rFonts w:ascii="Calibri" w:eastAsia="Times New Roman" w:hAnsi="Calibri" w:cs="Times New Roman"/>
      <w:i/>
      <w:iCs/>
      <w:lang w:val="en-US"/>
    </w:rPr>
  </w:style>
  <w:style w:type="character" w:customStyle="1" w:styleId="IntenseQuoteChar11">
    <w:name w:val="Intense Quote Char11"/>
    <w:uiPriority w:val="30"/>
    <w:rsid w:val="0015016A"/>
    <w:rPr>
      <w:rFonts w:ascii="Calibri" w:eastAsia="Times New Roman" w:hAnsi="Calibri" w:cs="Times New Roman"/>
      <w:b/>
      <w:bCs/>
      <w:i/>
      <w:iCs/>
      <w:lang w:val="en-US"/>
    </w:rPr>
  </w:style>
  <w:style w:type="character" w:customStyle="1" w:styleId="NoSpacingChar11">
    <w:name w:val="No Spacing Char11"/>
    <w:uiPriority w:val="1"/>
    <w:rsid w:val="0015016A"/>
    <w:rPr>
      <w:rFonts w:ascii="Calibri" w:eastAsia="Times New Roman" w:hAnsi="Calibri" w:cs="Times New Roman"/>
      <w:lang w:val="en-US"/>
    </w:rPr>
  </w:style>
  <w:style w:type="character" w:customStyle="1" w:styleId="EndnoteTextChar11">
    <w:name w:val="Endnote Text Char11"/>
    <w:uiPriority w:val="99"/>
    <w:semiHidden/>
    <w:rsid w:val="0015016A"/>
    <w:rPr>
      <w:rFonts w:ascii="Calibri" w:eastAsia="Times New Roman" w:hAnsi="Calibri" w:cs="Times New Roman"/>
      <w:sz w:val="20"/>
      <w:szCs w:val="20"/>
      <w:lang w:val="en-US"/>
    </w:rPr>
  </w:style>
  <w:style w:type="character" w:customStyle="1" w:styleId="FootnoteTextChar11">
    <w:name w:val="Footnote Text Char11"/>
    <w:aliases w:val="Footnote Text Char Char Char Char Char111,Footnote Text Char Char Char111,Footnote Text Char Char Char Char Char Char11,Footnote Text Char Char Char Char Char Char Char Char Char11,Footnote Text Char Char Char Char111,Char Char11"/>
    <w:uiPriority w:val="99"/>
    <w:rsid w:val="0015016A"/>
    <w:rPr>
      <w:rFonts w:ascii="Calibri" w:eastAsia="Times New Roman" w:hAnsi="Calibri" w:cs="Times New Roman"/>
      <w:sz w:val="20"/>
      <w:szCs w:val="20"/>
      <w:lang w:val="en-US"/>
    </w:rPr>
  </w:style>
  <w:style w:type="character" w:customStyle="1" w:styleId="CommentTextChar11">
    <w:name w:val="Comment Text Char11"/>
    <w:uiPriority w:val="99"/>
    <w:semiHidden/>
    <w:rsid w:val="0015016A"/>
    <w:rPr>
      <w:rFonts w:ascii="Calibri" w:eastAsia="Times New Roman" w:hAnsi="Calibri" w:cs="Times New Roman"/>
      <w:sz w:val="20"/>
      <w:szCs w:val="20"/>
      <w:lang w:val="en-US"/>
    </w:rPr>
  </w:style>
  <w:style w:type="character" w:customStyle="1" w:styleId="CommentSubjectChar11">
    <w:name w:val="Comment Subject Char11"/>
    <w:uiPriority w:val="99"/>
    <w:semiHidden/>
    <w:rsid w:val="0015016A"/>
    <w:rPr>
      <w:rFonts w:ascii="Calibri" w:eastAsia="Times New Roman" w:hAnsi="Calibri" w:cs="Times New Roman"/>
      <w:b/>
      <w:bCs/>
      <w:sz w:val="20"/>
      <w:szCs w:val="20"/>
      <w:lang w:val="en-US"/>
    </w:rPr>
  </w:style>
  <w:style w:type="table" w:customStyle="1" w:styleId="LightList-Accent1111">
    <w:name w:val="Light List - Accent 1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1">
    <w:name w:val="Plain Text Char11"/>
    <w:uiPriority w:val="99"/>
    <w:semiHidden/>
    <w:rsid w:val="0015016A"/>
    <w:rPr>
      <w:rFonts w:ascii="Calibri" w:eastAsia="Calibri" w:hAnsi="Calibri" w:cs="Times New Roman"/>
      <w:lang w:val="nb-NO"/>
    </w:rPr>
  </w:style>
  <w:style w:type="paragraph" w:customStyle="1" w:styleId="TableParagraph11">
    <w:name w:val="Table Paragraph11"/>
    <w:basedOn w:val="Normal"/>
    <w:uiPriority w:val="1"/>
    <w:qFormat/>
    <w:rsid w:val="0015016A"/>
    <w:pPr>
      <w:widowControl w:val="0"/>
    </w:pPr>
    <w:rPr>
      <w:rFonts w:eastAsia="Calibri"/>
    </w:rPr>
  </w:style>
  <w:style w:type="character" w:customStyle="1" w:styleId="BodyTextChar11">
    <w:name w:val="Body Text Char11"/>
    <w:uiPriority w:val="99"/>
    <w:rsid w:val="0015016A"/>
    <w:rPr>
      <w:rFonts w:ascii="Arial" w:eastAsia="Times New Roman" w:hAnsi="Arial" w:cs="Times New Roman"/>
      <w:sz w:val="20"/>
      <w:szCs w:val="20"/>
      <w:lang w:eastAsia="nl-NL"/>
    </w:rPr>
  </w:style>
  <w:style w:type="table" w:customStyle="1" w:styleId="TableGrid311">
    <w:name w:val="Table Grid3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5">
    <w:name w:val="Heading 1 Char5"/>
    <w:uiPriority w:val="9"/>
    <w:rsid w:val="0015016A"/>
    <w:rPr>
      <w:rFonts w:ascii="Cambria" w:eastAsia="Times New Roman" w:hAnsi="Cambria" w:cs="Times New Roman"/>
      <w:b/>
      <w:bCs/>
      <w:sz w:val="28"/>
      <w:szCs w:val="28"/>
      <w:lang w:val="en-US"/>
    </w:rPr>
  </w:style>
  <w:style w:type="character" w:customStyle="1" w:styleId="Heading1Char6">
    <w:name w:val="Heading 1 Char6"/>
    <w:uiPriority w:val="9"/>
    <w:rsid w:val="0015016A"/>
    <w:rPr>
      <w:rFonts w:ascii="Cambria" w:eastAsia="Times New Roman" w:hAnsi="Cambria" w:cs="Times New Roman"/>
      <w:b/>
      <w:bCs/>
      <w:sz w:val="28"/>
      <w:szCs w:val="28"/>
      <w:lang w:val="en-US"/>
    </w:rPr>
  </w:style>
  <w:style w:type="character" w:customStyle="1" w:styleId="Heading2Char4">
    <w:name w:val="Heading 2 Char4"/>
    <w:uiPriority w:val="9"/>
    <w:rsid w:val="0015016A"/>
    <w:rPr>
      <w:rFonts w:ascii="Cambria" w:eastAsia="Times New Roman" w:hAnsi="Cambria" w:cs="Times New Roman"/>
      <w:sz w:val="26"/>
      <w:szCs w:val="26"/>
      <w:lang w:val="en-US"/>
    </w:rPr>
  </w:style>
  <w:style w:type="character" w:customStyle="1" w:styleId="Heading3Char3">
    <w:name w:val="Heading 3 Char3"/>
    <w:uiPriority w:val="9"/>
    <w:rsid w:val="0015016A"/>
    <w:rPr>
      <w:rFonts w:ascii="Cambria" w:eastAsia="Times New Roman" w:hAnsi="Cambria" w:cs="Times New Roman"/>
      <w:b/>
      <w:bCs/>
      <w:lang w:val="en-US"/>
    </w:rPr>
  </w:style>
  <w:style w:type="character" w:customStyle="1" w:styleId="Heading4Char3">
    <w:name w:val="Heading 4 Char3"/>
    <w:uiPriority w:val="9"/>
    <w:semiHidden/>
    <w:rsid w:val="0015016A"/>
    <w:rPr>
      <w:rFonts w:ascii="Cambria" w:eastAsia="Times New Roman" w:hAnsi="Cambria" w:cs="Times New Roman"/>
      <w:b/>
      <w:bCs/>
      <w:i/>
      <w:iCs/>
      <w:lang w:val="en-US"/>
    </w:rPr>
  </w:style>
  <w:style w:type="character" w:customStyle="1" w:styleId="Heading5Char3">
    <w:name w:val="Heading 5 Char3"/>
    <w:uiPriority w:val="9"/>
    <w:semiHidden/>
    <w:rsid w:val="0015016A"/>
    <w:rPr>
      <w:rFonts w:ascii="Cambria" w:eastAsia="Times New Roman" w:hAnsi="Cambria" w:cs="Times New Roman"/>
      <w:b/>
      <w:bCs/>
      <w:color w:val="7F7F7F"/>
      <w:lang w:val="en-US"/>
    </w:rPr>
  </w:style>
  <w:style w:type="character" w:customStyle="1" w:styleId="Heading6Char3">
    <w:name w:val="Heading 6 Char3"/>
    <w:uiPriority w:val="9"/>
    <w:semiHidden/>
    <w:rsid w:val="0015016A"/>
    <w:rPr>
      <w:rFonts w:ascii="Cambria" w:eastAsia="Times New Roman" w:hAnsi="Cambria" w:cs="Times New Roman"/>
      <w:b/>
      <w:bCs/>
      <w:i/>
      <w:iCs/>
      <w:color w:val="7F7F7F"/>
      <w:lang w:val="en-US"/>
    </w:rPr>
  </w:style>
  <w:style w:type="character" w:customStyle="1" w:styleId="Heading7Char3">
    <w:name w:val="Heading 7 Char3"/>
    <w:uiPriority w:val="9"/>
    <w:semiHidden/>
    <w:rsid w:val="0015016A"/>
    <w:rPr>
      <w:rFonts w:ascii="Cambria" w:eastAsia="Times New Roman" w:hAnsi="Cambria" w:cs="Times New Roman"/>
      <w:i/>
      <w:iCs/>
      <w:lang w:val="en-US"/>
    </w:rPr>
  </w:style>
  <w:style w:type="character" w:customStyle="1" w:styleId="Heading8Char3">
    <w:name w:val="Heading 8 Char3"/>
    <w:uiPriority w:val="9"/>
    <w:semiHidden/>
    <w:rsid w:val="0015016A"/>
    <w:rPr>
      <w:rFonts w:ascii="Cambria" w:eastAsia="Times New Roman" w:hAnsi="Cambria" w:cs="Times New Roman"/>
      <w:sz w:val="20"/>
      <w:szCs w:val="20"/>
      <w:lang w:val="en-US"/>
    </w:rPr>
  </w:style>
  <w:style w:type="character" w:customStyle="1" w:styleId="Heading9Char3">
    <w:name w:val="Heading 9 Char3"/>
    <w:uiPriority w:val="9"/>
    <w:semiHidden/>
    <w:rsid w:val="0015016A"/>
    <w:rPr>
      <w:rFonts w:ascii="Cambria" w:eastAsia="Times New Roman" w:hAnsi="Cambria" w:cs="Times New Roman"/>
      <w:i/>
      <w:iCs/>
      <w:spacing w:val="5"/>
      <w:sz w:val="20"/>
      <w:szCs w:val="20"/>
      <w:lang w:val="en-US"/>
    </w:rPr>
  </w:style>
  <w:style w:type="numbering" w:customStyle="1" w:styleId="NoList1">
    <w:name w:val="No List1"/>
    <w:next w:val="NoList"/>
    <w:uiPriority w:val="99"/>
    <w:semiHidden/>
    <w:unhideWhenUsed/>
    <w:rsid w:val="0015016A"/>
  </w:style>
  <w:style w:type="character" w:customStyle="1" w:styleId="HeaderChar2">
    <w:name w:val="Header Char2"/>
    <w:basedOn w:val="DefaultParagraphFont"/>
    <w:uiPriority w:val="99"/>
    <w:rsid w:val="0015016A"/>
  </w:style>
  <w:style w:type="character" w:customStyle="1" w:styleId="FooterChar2">
    <w:name w:val="Footer Char2"/>
    <w:basedOn w:val="DefaultParagraphFont"/>
    <w:uiPriority w:val="99"/>
    <w:rsid w:val="0015016A"/>
  </w:style>
  <w:style w:type="character" w:customStyle="1" w:styleId="apple-converted-space1">
    <w:name w:val="apple-converted-space1"/>
    <w:basedOn w:val="DefaultParagraphFont"/>
    <w:rsid w:val="0015016A"/>
  </w:style>
  <w:style w:type="character" w:customStyle="1" w:styleId="Heading1Char7">
    <w:name w:val="Heading 1 Char7"/>
    <w:uiPriority w:val="9"/>
    <w:rsid w:val="0015016A"/>
    <w:rPr>
      <w:rFonts w:ascii="Cambria" w:eastAsia="Times New Roman" w:hAnsi="Cambria" w:cs="Times New Roman"/>
      <w:b/>
      <w:bCs/>
      <w:sz w:val="28"/>
      <w:szCs w:val="28"/>
      <w:lang w:val="en-US"/>
    </w:rPr>
  </w:style>
  <w:style w:type="character" w:customStyle="1" w:styleId="Heading2Char5">
    <w:name w:val="Heading 2 Char5"/>
    <w:uiPriority w:val="9"/>
    <w:rsid w:val="0015016A"/>
    <w:rPr>
      <w:rFonts w:ascii="Cambria" w:eastAsia="Times New Roman" w:hAnsi="Cambria" w:cs="Times New Roman"/>
      <w:sz w:val="26"/>
      <w:szCs w:val="26"/>
      <w:lang w:val="en-US"/>
    </w:rPr>
  </w:style>
  <w:style w:type="character" w:customStyle="1" w:styleId="FootnoteTextChar2">
    <w:name w:val="Footnote Text Char2"/>
    <w:uiPriority w:val="99"/>
    <w:semiHidden/>
    <w:rsid w:val="0015016A"/>
    <w:rPr>
      <w:sz w:val="20"/>
      <w:szCs w:val="20"/>
    </w:rPr>
  </w:style>
  <w:style w:type="character" w:customStyle="1" w:styleId="Heading1Char8">
    <w:name w:val="Heading 1 Char8"/>
    <w:uiPriority w:val="9"/>
    <w:rsid w:val="0015016A"/>
    <w:rPr>
      <w:rFonts w:ascii="Cambria" w:eastAsia="Times New Roman" w:hAnsi="Cambria" w:cs="Times New Roman"/>
      <w:b/>
      <w:bCs/>
      <w:sz w:val="28"/>
      <w:szCs w:val="28"/>
      <w:lang w:val="en-US"/>
    </w:rPr>
  </w:style>
  <w:style w:type="character" w:customStyle="1" w:styleId="Heading1Char9">
    <w:name w:val="Heading 1 Char9"/>
    <w:uiPriority w:val="9"/>
    <w:rsid w:val="0015016A"/>
    <w:rPr>
      <w:rFonts w:ascii="Cambria" w:eastAsia="Times New Roman" w:hAnsi="Cambria" w:cs="Times New Roman"/>
      <w:b/>
      <w:bCs/>
      <w:sz w:val="28"/>
      <w:szCs w:val="28"/>
      <w:lang w:val="en-US"/>
    </w:rPr>
  </w:style>
  <w:style w:type="character" w:customStyle="1" w:styleId="Heading2Char6">
    <w:name w:val="Heading 2 Char6"/>
    <w:uiPriority w:val="9"/>
    <w:rsid w:val="0015016A"/>
    <w:rPr>
      <w:rFonts w:ascii="Cambria" w:eastAsia="Times New Roman" w:hAnsi="Cambria" w:cs="Times New Roman"/>
      <w:sz w:val="26"/>
      <w:szCs w:val="26"/>
      <w:lang w:val="en-US"/>
    </w:rPr>
  </w:style>
  <w:style w:type="character" w:customStyle="1" w:styleId="Heading3Char4">
    <w:name w:val="Heading 3 Char4"/>
    <w:uiPriority w:val="9"/>
    <w:rsid w:val="0015016A"/>
    <w:rPr>
      <w:rFonts w:ascii="Cambria" w:eastAsia="Times New Roman" w:hAnsi="Cambria" w:cs="Times New Roman"/>
      <w:b/>
      <w:bCs/>
      <w:lang w:val="en-US"/>
    </w:rPr>
  </w:style>
  <w:style w:type="character" w:customStyle="1" w:styleId="Heading1Char10">
    <w:name w:val="Heading 1 Char10"/>
    <w:uiPriority w:val="9"/>
    <w:rsid w:val="0015016A"/>
    <w:rPr>
      <w:rFonts w:ascii="Cambria" w:eastAsia="Times New Roman" w:hAnsi="Cambria" w:cs="Times New Roman"/>
      <w:b/>
      <w:bCs/>
      <w:sz w:val="28"/>
      <w:szCs w:val="28"/>
      <w:lang w:val="en-US"/>
    </w:rPr>
  </w:style>
  <w:style w:type="character" w:customStyle="1" w:styleId="Heading2Char7">
    <w:name w:val="Heading 2 Char7"/>
    <w:uiPriority w:val="9"/>
    <w:rsid w:val="0015016A"/>
    <w:rPr>
      <w:rFonts w:ascii="Cambria" w:eastAsia="Times New Roman" w:hAnsi="Cambria" w:cs="Times New Roman"/>
      <w:sz w:val="26"/>
      <w:szCs w:val="26"/>
      <w:lang w:val="en-US"/>
    </w:rPr>
  </w:style>
  <w:style w:type="character" w:customStyle="1" w:styleId="Heading3Char5">
    <w:name w:val="Heading 3 Char5"/>
    <w:uiPriority w:val="9"/>
    <w:rsid w:val="0015016A"/>
    <w:rPr>
      <w:rFonts w:ascii="Cambria" w:eastAsia="Times New Roman" w:hAnsi="Cambria" w:cs="Times New Roman"/>
      <w:b/>
      <w:bCs/>
      <w:lang w:val="en-US"/>
    </w:rPr>
  </w:style>
  <w:style w:type="character" w:customStyle="1" w:styleId="Heading4Char4">
    <w:name w:val="Heading 4 Char4"/>
    <w:uiPriority w:val="9"/>
    <w:semiHidden/>
    <w:rsid w:val="0015016A"/>
    <w:rPr>
      <w:rFonts w:ascii="Cambria" w:eastAsia="Times New Roman" w:hAnsi="Cambria" w:cs="Times New Roman"/>
      <w:b/>
      <w:bCs/>
      <w:i/>
      <w:iCs/>
      <w:lang w:val="en-US"/>
    </w:rPr>
  </w:style>
  <w:style w:type="character" w:customStyle="1" w:styleId="Heading5Char4">
    <w:name w:val="Heading 5 Char4"/>
    <w:uiPriority w:val="9"/>
    <w:semiHidden/>
    <w:rsid w:val="0015016A"/>
    <w:rPr>
      <w:rFonts w:ascii="Cambria" w:eastAsia="Times New Roman" w:hAnsi="Cambria" w:cs="Times New Roman"/>
      <w:b/>
      <w:bCs/>
      <w:color w:val="7F7F7F"/>
      <w:lang w:val="en-US"/>
    </w:rPr>
  </w:style>
  <w:style w:type="character" w:customStyle="1" w:styleId="Heading6Char4">
    <w:name w:val="Heading 6 Char4"/>
    <w:uiPriority w:val="9"/>
    <w:semiHidden/>
    <w:rsid w:val="0015016A"/>
    <w:rPr>
      <w:rFonts w:ascii="Cambria" w:eastAsia="Times New Roman" w:hAnsi="Cambria" w:cs="Times New Roman"/>
      <w:b/>
      <w:bCs/>
      <w:i/>
      <w:iCs/>
      <w:color w:val="7F7F7F"/>
      <w:lang w:val="en-US"/>
    </w:rPr>
  </w:style>
  <w:style w:type="character" w:customStyle="1" w:styleId="Heading7Char4">
    <w:name w:val="Heading 7 Char4"/>
    <w:uiPriority w:val="9"/>
    <w:semiHidden/>
    <w:rsid w:val="0015016A"/>
    <w:rPr>
      <w:rFonts w:ascii="Cambria" w:eastAsia="Times New Roman" w:hAnsi="Cambria" w:cs="Times New Roman"/>
      <w:i/>
      <w:iCs/>
      <w:lang w:val="en-US"/>
    </w:rPr>
  </w:style>
  <w:style w:type="character" w:customStyle="1" w:styleId="Heading8Char4">
    <w:name w:val="Heading 8 Char4"/>
    <w:uiPriority w:val="9"/>
    <w:semiHidden/>
    <w:rsid w:val="0015016A"/>
    <w:rPr>
      <w:rFonts w:ascii="Cambria" w:eastAsia="Times New Roman" w:hAnsi="Cambria" w:cs="Times New Roman"/>
      <w:sz w:val="20"/>
      <w:szCs w:val="20"/>
      <w:lang w:val="en-US"/>
    </w:rPr>
  </w:style>
  <w:style w:type="character" w:customStyle="1" w:styleId="Heading9Char4">
    <w:name w:val="Heading 9 Char4"/>
    <w:uiPriority w:val="9"/>
    <w:semiHidden/>
    <w:rsid w:val="0015016A"/>
    <w:rPr>
      <w:rFonts w:ascii="Cambria" w:eastAsia="Times New Roman" w:hAnsi="Cambria" w:cs="Times New Roman"/>
      <w:i/>
      <w:iCs/>
      <w:spacing w:val="5"/>
      <w:sz w:val="20"/>
      <w:szCs w:val="20"/>
      <w:lang w:val="en-US"/>
    </w:rPr>
  </w:style>
  <w:style w:type="character" w:customStyle="1" w:styleId="CommentTextChar2">
    <w:name w:val="Comment Text Char2"/>
    <w:uiPriority w:val="99"/>
    <w:semiHidden/>
    <w:rsid w:val="0015016A"/>
    <w:rPr>
      <w:rFonts w:ascii="Calibri" w:eastAsia="Times New Roman" w:hAnsi="Calibri" w:cs="Times New Roman"/>
      <w:sz w:val="20"/>
      <w:szCs w:val="20"/>
      <w:lang w:val="en-US"/>
    </w:rPr>
  </w:style>
  <w:style w:type="paragraph" w:customStyle="1" w:styleId="TableParagraph2">
    <w:name w:val="Table Paragraph2"/>
    <w:basedOn w:val="Normal"/>
    <w:uiPriority w:val="1"/>
    <w:qFormat/>
    <w:rsid w:val="0015016A"/>
    <w:pPr>
      <w:widowControl w:val="0"/>
    </w:pPr>
    <w:rPr>
      <w:rFonts w:eastAsia="Calibri"/>
    </w:rPr>
  </w:style>
  <w:style w:type="character" w:customStyle="1" w:styleId="BalloonTextChar2">
    <w:name w:val="Balloon Text Char2"/>
    <w:uiPriority w:val="99"/>
    <w:semiHidden/>
    <w:rsid w:val="0015016A"/>
    <w:rPr>
      <w:rFonts w:ascii="Segoe UI" w:eastAsia="Times New Roman" w:hAnsi="Segoe UI" w:cs="Segoe UI"/>
      <w:sz w:val="18"/>
      <w:szCs w:val="18"/>
      <w:lang w:val="en-US"/>
    </w:rPr>
  </w:style>
  <w:style w:type="character" w:customStyle="1" w:styleId="Heading1Char11">
    <w:name w:val="Heading 1 Char11"/>
    <w:uiPriority w:val="9"/>
    <w:rsid w:val="0015016A"/>
    <w:rPr>
      <w:rFonts w:ascii="Cambria" w:eastAsia="Times New Roman" w:hAnsi="Cambria" w:cs="Times New Roman"/>
      <w:b/>
      <w:bCs/>
      <w:sz w:val="28"/>
      <w:szCs w:val="28"/>
      <w:lang w:val="en-US"/>
    </w:rPr>
  </w:style>
  <w:style w:type="character" w:customStyle="1" w:styleId="Heading1Char12">
    <w:name w:val="Heading 1 Char12"/>
    <w:uiPriority w:val="9"/>
    <w:rsid w:val="0015016A"/>
    <w:rPr>
      <w:rFonts w:ascii="Cambria" w:eastAsia="Times New Roman" w:hAnsi="Cambria" w:cs="Times New Roman"/>
      <w:b/>
      <w:bCs/>
      <w:sz w:val="28"/>
      <w:szCs w:val="28"/>
      <w:lang w:val="en-US"/>
    </w:rPr>
  </w:style>
  <w:style w:type="character" w:customStyle="1" w:styleId="Heading2Char8">
    <w:name w:val="Heading 2 Char8"/>
    <w:uiPriority w:val="9"/>
    <w:rsid w:val="0015016A"/>
    <w:rPr>
      <w:rFonts w:ascii="Cambria" w:eastAsia="Times New Roman" w:hAnsi="Cambria" w:cs="Times New Roman"/>
      <w:sz w:val="26"/>
      <w:szCs w:val="26"/>
      <w:lang w:val="en-US"/>
    </w:rPr>
  </w:style>
  <w:style w:type="character" w:customStyle="1" w:styleId="Heading3Char6">
    <w:name w:val="Heading 3 Char6"/>
    <w:uiPriority w:val="9"/>
    <w:rsid w:val="0015016A"/>
    <w:rPr>
      <w:rFonts w:ascii="Cambria" w:eastAsia="Times New Roman" w:hAnsi="Cambria" w:cs="Times New Roman"/>
      <w:b/>
      <w:bCs/>
      <w:lang w:val="en-US"/>
    </w:rPr>
  </w:style>
  <w:style w:type="character" w:customStyle="1" w:styleId="Heading4Char5">
    <w:name w:val="Heading 4 Char5"/>
    <w:uiPriority w:val="9"/>
    <w:semiHidden/>
    <w:rsid w:val="0015016A"/>
    <w:rPr>
      <w:rFonts w:ascii="Cambria" w:eastAsia="Times New Roman" w:hAnsi="Cambria" w:cs="Times New Roman"/>
      <w:b/>
      <w:bCs/>
      <w:i/>
      <w:iCs/>
      <w:lang w:val="en-US"/>
    </w:rPr>
  </w:style>
  <w:style w:type="character" w:customStyle="1" w:styleId="Heading5Char5">
    <w:name w:val="Heading 5 Char5"/>
    <w:uiPriority w:val="9"/>
    <w:semiHidden/>
    <w:rsid w:val="0015016A"/>
    <w:rPr>
      <w:rFonts w:ascii="Cambria" w:eastAsia="Times New Roman" w:hAnsi="Cambria" w:cs="Times New Roman"/>
      <w:b/>
      <w:bCs/>
      <w:color w:val="7F7F7F"/>
      <w:lang w:val="en-US"/>
    </w:rPr>
  </w:style>
  <w:style w:type="character" w:customStyle="1" w:styleId="Heading6Char5">
    <w:name w:val="Heading 6 Char5"/>
    <w:uiPriority w:val="9"/>
    <w:semiHidden/>
    <w:rsid w:val="0015016A"/>
    <w:rPr>
      <w:rFonts w:ascii="Cambria" w:eastAsia="Times New Roman" w:hAnsi="Cambria" w:cs="Times New Roman"/>
      <w:b/>
      <w:bCs/>
      <w:i/>
      <w:iCs/>
      <w:color w:val="7F7F7F"/>
      <w:lang w:val="en-US"/>
    </w:rPr>
  </w:style>
  <w:style w:type="character" w:customStyle="1" w:styleId="Heading7Char5">
    <w:name w:val="Heading 7 Char5"/>
    <w:uiPriority w:val="9"/>
    <w:semiHidden/>
    <w:rsid w:val="0015016A"/>
    <w:rPr>
      <w:rFonts w:ascii="Cambria" w:eastAsia="Times New Roman" w:hAnsi="Cambria" w:cs="Times New Roman"/>
      <w:i/>
      <w:iCs/>
      <w:lang w:val="en-US"/>
    </w:rPr>
  </w:style>
  <w:style w:type="character" w:customStyle="1" w:styleId="Heading8Char5">
    <w:name w:val="Heading 8 Char5"/>
    <w:uiPriority w:val="9"/>
    <w:semiHidden/>
    <w:rsid w:val="0015016A"/>
    <w:rPr>
      <w:rFonts w:ascii="Cambria" w:eastAsia="Times New Roman" w:hAnsi="Cambria" w:cs="Times New Roman"/>
      <w:sz w:val="20"/>
      <w:szCs w:val="20"/>
      <w:lang w:val="en-US"/>
    </w:rPr>
  </w:style>
  <w:style w:type="character" w:customStyle="1" w:styleId="Heading9Char5">
    <w:name w:val="Heading 9 Char5"/>
    <w:uiPriority w:val="9"/>
    <w:semiHidden/>
    <w:rsid w:val="0015016A"/>
    <w:rPr>
      <w:rFonts w:ascii="Cambria" w:eastAsia="Times New Roman" w:hAnsi="Cambria" w:cs="Times New Roman"/>
      <w:i/>
      <w:iCs/>
      <w:spacing w:val="5"/>
      <w:sz w:val="20"/>
      <w:szCs w:val="20"/>
      <w:lang w:val="en-US"/>
    </w:rPr>
  </w:style>
  <w:style w:type="numbering" w:customStyle="1" w:styleId="NoList11">
    <w:name w:val="No List11"/>
    <w:next w:val="NoList"/>
    <w:uiPriority w:val="99"/>
    <w:semiHidden/>
    <w:unhideWhenUsed/>
    <w:rsid w:val="0015016A"/>
  </w:style>
  <w:style w:type="character" w:customStyle="1" w:styleId="HeaderChar3">
    <w:name w:val="Header Char3"/>
    <w:basedOn w:val="DefaultParagraphFont"/>
    <w:uiPriority w:val="99"/>
    <w:rsid w:val="0015016A"/>
  </w:style>
  <w:style w:type="character" w:customStyle="1" w:styleId="FooterChar3">
    <w:name w:val="Footer Char3"/>
    <w:basedOn w:val="DefaultParagraphFont"/>
    <w:uiPriority w:val="99"/>
    <w:rsid w:val="0015016A"/>
  </w:style>
  <w:style w:type="character" w:customStyle="1" w:styleId="apple-converted-space2">
    <w:name w:val="apple-converted-space2"/>
    <w:basedOn w:val="DefaultParagraphFont"/>
    <w:rsid w:val="0015016A"/>
  </w:style>
  <w:style w:type="character" w:customStyle="1" w:styleId="BalloonTextChar3">
    <w:name w:val="Balloon Text Char3"/>
    <w:uiPriority w:val="99"/>
    <w:semiHidden/>
    <w:rsid w:val="0015016A"/>
    <w:rPr>
      <w:rFonts w:ascii="Tahoma" w:eastAsia="Times New Roman" w:hAnsi="Tahoma" w:cs="Tahoma"/>
      <w:sz w:val="16"/>
      <w:szCs w:val="16"/>
      <w:lang w:val="en-US"/>
    </w:rPr>
  </w:style>
  <w:style w:type="character" w:customStyle="1" w:styleId="TitleChar2">
    <w:name w:val="Title Char2"/>
    <w:uiPriority w:val="10"/>
    <w:rsid w:val="0015016A"/>
    <w:rPr>
      <w:rFonts w:ascii="Cambria" w:eastAsia="Times New Roman" w:hAnsi="Cambria" w:cs="Times New Roman"/>
      <w:spacing w:val="5"/>
      <w:sz w:val="52"/>
      <w:szCs w:val="52"/>
      <w:lang w:val="en-US"/>
    </w:rPr>
  </w:style>
  <w:style w:type="character" w:customStyle="1" w:styleId="SubtitleChar2">
    <w:name w:val="Subtitle Char2"/>
    <w:uiPriority w:val="11"/>
    <w:rsid w:val="0015016A"/>
    <w:rPr>
      <w:rFonts w:ascii="Cambria" w:eastAsia="Times New Roman" w:hAnsi="Cambria" w:cs="Times New Roman"/>
      <w:i/>
      <w:iCs/>
      <w:spacing w:val="13"/>
      <w:sz w:val="24"/>
      <w:szCs w:val="24"/>
      <w:lang w:val="en-US"/>
    </w:rPr>
  </w:style>
  <w:style w:type="character" w:customStyle="1" w:styleId="QuoteChar2">
    <w:name w:val="Quote Char2"/>
    <w:uiPriority w:val="29"/>
    <w:rsid w:val="0015016A"/>
    <w:rPr>
      <w:rFonts w:ascii="Calibri" w:eastAsia="Times New Roman" w:hAnsi="Calibri" w:cs="Times New Roman"/>
      <w:i/>
      <w:iCs/>
      <w:lang w:val="en-US"/>
    </w:rPr>
  </w:style>
  <w:style w:type="character" w:customStyle="1" w:styleId="IntenseQuoteChar2">
    <w:name w:val="Intense Quote Char2"/>
    <w:uiPriority w:val="30"/>
    <w:rsid w:val="0015016A"/>
    <w:rPr>
      <w:rFonts w:ascii="Calibri" w:eastAsia="Times New Roman" w:hAnsi="Calibri" w:cs="Times New Roman"/>
      <w:b/>
      <w:bCs/>
      <w:i/>
      <w:iCs/>
      <w:lang w:val="en-US"/>
    </w:rPr>
  </w:style>
  <w:style w:type="character" w:customStyle="1" w:styleId="NoSpacingChar2">
    <w:name w:val="No Spacing Char2"/>
    <w:uiPriority w:val="1"/>
    <w:rsid w:val="0015016A"/>
    <w:rPr>
      <w:rFonts w:ascii="Calibri" w:eastAsia="Times New Roman" w:hAnsi="Calibri" w:cs="Times New Roman"/>
      <w:lang w:val="en-US"/>
    </w:rPr>
  </w:style>
  <w:style w:type="character" w:customStyle="1" w:styleId="EndnoteTextChar2">
    <w:name w:val="Endnote Text Char2"/>
    <w:uiPriority w:val="99"/>
    <w:semiHidden/>
    <w:rsid w:val="0015016A"/>
    <w:rPr>
      <w:rFonts w:ascii="Calibri" w:eastAsia="Times New Roman" w:hAnsi="Calibri" w:cs="Times New Roman"/>
      <w:sz w:val="20"/>
      <w:szCs w:val="20"/>
      <w:lang w:val="en-US"/>
    </w:rPr>
  </w:style>
  <w:style w:type="character" w:customStyle="1" w:styleId="FootnoteTextChar3">
    <w:name w:val="Footnote Text Char3"/>
    <w:aliases w:val="Footnote Text Char Char Char Char Char12,Footnote Text Char Char Char12,Footnote Text Char Char Char Char Char Char2,Footnote Text Char Char Char Char Char Char Char Char Char2,Footnote Text Char Char Char Char12,Char Char2"/>
    <w:uiPriority w:val="99"/>
    <w:rsid w:val="0015016A"/>
    <w:rPr>
      <w:rFonts w:ascii="Calibri" w:eastAsia="Times New Roman" w:hAnsi="Calibri" w:cs="Times New Roman"/>
      <w:sz w:val="20"/>
      <w:szCs w:val="20"/>
      <w:lang w:val="en-US"/>
    </w:rPr>
  </w:style>
  <w:style w:type="character" w:customStyle="1" w:styleId="CommentTextChar3">
    <w:name w:val="Comment Text Char3"/>
    <w:uiPriority w:val="99"/>
    <w:semiHidden/>
    <w:rsid w:val="0015016A"/>
    <w:rPr>
      <w:rFonts w:ascii="Calibri" w:eastAsia="Times New Roman" w:hAnsi="Calibri" w:cs="Times New Roman"/>
      <w:sz w:val="20"/>
      <w:szCs w:val="20"/>
      <w:lang w:val="en-US"/>
    </w:rPr>
  </w:style>
  <w:style w:type="character" w:customStyle="1" w:styleId="CommentSubjectChar2">
    <w:name w:val="Comment Subject Char2"/>
    <w:uiPriority w:val="99"/>
    <w:semiHidden/>
    <w:rsid w:val="0015016A"/>
    <w:rPr>
      <w:rFonts w:ascii="Calibri" w:eastAsia="Times New Roman" w:hAnsi="Calibri" w:cs="Times New Roman"/>
      <w:b/>
      <w:bCs/>
      <w:sz w:val="20"/>
      <w:szCs w:val="20"/>
      <w:lang w:val="en-US"/>
    </w:rPr>
  </w:style>
  <w:style w:type="table" w:customStyle="1" w:styleId="LightList-Accent112">
    <w:name w:val="Light List - Accent 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2">
    <w:name w:val="Plain Text Char2"/>
    <w:uiPriority w:val="99"/>
    <w:semiHidden/>
    <w:rsid w:val="0015016A"/>
    <w:rPr>
      <w:rFonts w:ascii="Calibri" w:eastAsia="Calibri" w:hAnsi="Calibri" w:cs="Times New Roman"/>
      <w:lang w:val="nb-NO"/>
    </w:rPr>
  </w:style>
  <w:style w:type="paragraph" w:customStyle="1" w:styleId="TableParagraph3">
    <w:name w:val="Table Paragraph3"/>
    <w:basedOn w:val="Normal"/>
    <w:uiPriority w:val="1"/>
    <w:qFormat/>
    <w:rsid w:val="0015016A"/>
    <w:pPr>
      <w:widowControl w:val="0"/>
    </w:pPr>
    <w:rPr>
      <w:rFonts w:eastAsia="Calibri"/>
    </w:rPr>
  </w:style>
  <w:style w:type="character" w:customStyle="1" w:styleId="BodyTextChar2">
    <w:name w:val="Body Text Char2"/>
    <w:uiPriority w:val="99"/>
    <w:rsid w:val="0015016A"/>
    <w:rPr>
      <w:rFonts w:ascii="Arial" w:eastAsia="Times New Roman" w:hAnsi="Arial" w:cs="Times New Roman"/>
      <w:sz w:val="20"/>
      <w:szCs w:val="20"/>
      <w:lang w:eastAsia="nl-NL"/>
    </w:rPr>
  </w:style>
  <w:style w:type="paragraph" w:customStyle="1" w:styleId="NoSpacing11">
    <w:name w:val="No Spacing11"/>
    <w:basedOn w:val="Normal"/>
    <w:uiPriority w:val="1"/>
    <w:qFormat/>
    <w:rsid w:val="0015016A"/>
    <w:rPr>
      <w:rFonts w:ascii="Arial" w:hAnsi="Arial"/>
      <w:sz w:val="20"/>
      <w:szCs w:val="20"/>
      <w:lang w:val="en-GB" w:eastAsia="nl-NL"/>
    </w:rPr>
  </w:style>
  <w:style w:type="table" w:customStyle="1" w:styleId="TableGrid32">
    <w:name w:val="Table Grid3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
    <w:name w:val="GS1_Table_Text1"/>
    <w:basedOn w:val="Normal"/>
    <w:rsid w:val="0015016A"/>
    <w:pPr>
      <w:spacing w:before="60" w:after="60"/>
    </w:pPr>
    <w:rPr>
      <w:rFonts w:ascii="Arial" w:hAnsi="Arial"/>
      <w:sz w:val="18"/>
      <w:szCs w:val="24"/>
      <w:lang w:val="en-GB"/>
    </w:rPr>
  </w:style>
  <w:style w:type="paragraph" w:customStyle="1" w:styleId="GS1TableHeading1">
    <w:name w:val="GS1_Table_Heading1"/>
    <w:basedOn w:val="Normal"/>
    <w:rsid w:val="0015016A"/>
    <w:pPr>
      <w:keepNext/>
      <w:spacing w:before="60" w:after="60"/>
    </w:pPr>
    <w:rPr>
      <w:rFonts w:ascii="Arial" w:hAnsi="Arial"/>
      <w:b/>
      <w:bCs/>
      <w:color w:val="FFFFFF"/>
      <w:sz w:val="18"/>
      <w:szCs w:val="24"/>
      <w:lang w:val="en-GB"/>
    </w:rPr>
  </w:style>
  <w:style w:type="character" w:customStyle="1" w:styleId="Heading1Char42">
    <w:name w:val="Heading 1 Char42"/>
    <w:uiPriority w:val="9"/>
    <w:rsid w:val="0015016A"/>
    <w:rPr>
      <w:rFonts w:ascii="Cambria" w:eastAsia="Times New Roman" w:hAnsi="Cambria" w:cs="Times New Roman"/>
      <w:b/>
      <w:bCs/>
      <w:sz w:val="28"/>
      <w:szCs w:val="28"/>
      <w:lang w:val="en-US"/>
    </w:rPr>
  </w:style>
  <w:style w:type="character" w:customStyle="1" w:styleId="Heading2Char32">
    <w:name w:val="Heading 2 Char32"/>
    <w:uiPriority w:val="9"/>
    <w:rsid w:val="0015016A"/>
    <w:rPr>
      <w:rFonts w:ascii="Cambria" w:eastAsia="Times New Roman" w:hAnsi="Cambria" w:cs="Times New Roman"/>
      <w:sz w:val="26"/>
      <w:szCs w:val="26"/>
      <w:lang w:val="en-US"/>
    </w:rPr>
  </w:style>
  <w:style w:type="character" w:customStyle="1" w:styleId="Heading3Char22">
    <w:name w:val="Heading 3 Char22"/>
    <w:uiPriority w:val="9"/>
    <w:rsid w:val="0015016A"/>
    <w:rPr>
      <w:rFonts w:ascii="Cambria" w:eastAsia="Times New Roman" w:hAnsi="Cambria" w:cs="Times New Roman"/>
      <w:b/>
      <w:bCs/>
      <w:lang w:val="en-US"/>
    </w:rPr>
  </w:style>
  <w:style w:type="character" w:customStyle="1" w:styleId="Heading4Char22">
    <w:name w:val="Heading 4 Char22"/>
    <w:uiPriority w:val="9"/>
    <w:semiHidden/>
    <w:rsid w:val="0015016A"/>
    <w:rPr>
      <w:rFonts w:ascii="Cambria" w:eastAsia="Times New Roman" w:hAnsi="Cambria" w:cs="Times New Roman"/>
      <w:b/>
      <w:bCs/>
      <w:i/>
      <w:iCs/>
      <w:lang w:val="en-US"/>
    </w:rPr>
  </w:style>
  <w:style w:type="character" w:customStyle="1" w:styleId="Heading5Char22">
    <w:name w:val="Heading 5 Char22"/>
    <w:uiPriority w:val="9"/>
    <w:semiHidden/>
    <w:rsid w:val="0015016A"/>
    <w:rPr>
      <w:rFonts w:ascii="Cambria" w:eastAsia="Times New Roman" w:hAnsi="Cambria" w:cs="Times New Roman"/>
      <w:b/>
      <w:bCs/>
      <w:color w:val="7F7F7F"/>
      <w:lang w:val="en-US"/>
    </w:rPr>
  </w:style>
  <w:style w:type="character" w:customStyle="1" w:styleId="Heading6Char22">
    <w:name w:val="Heading 6 Char22"/>
    <w:uiPriority w:val="9"/>
    <w:semiHidden/>
    <w:rsid w:val="0015016A"/>
    <w:rPr>
      <w:rFonts w:ascii="Cambria" w:eastAsia="Times New Roman" w:hAnsi="Cambria" w:cs="Times New Roman"/>
      <w:b/>
      <w:bCs/>
      <w:i/>
      <w:iCs/>
      <w:color w:val="7F7F7F"/>
      <w:lang w:val="en-US"/>
    </w:rPr>
  </w:style>
  <w:style w:type="character" w:customStyle="1" w:styleId="Heading7Char22">
    <w:name w:val="Heading 7 Char22"/>
    <w:uiPriority w:val="9"/>
    <w:semiHidden/>
    <w:rsid w:val="0015016A"/>
    <w:rPr>
      <w:rFonts w:ascii="Cambria" w:eastAsia="Times New Roman" w:hAnsi="Cambria" w:cs="Times New Roman"/>
      <w:i/>
      <w:iCs/>
      <w:lang w:val="en-US"/>
    </w:rPr>
  </w:style>
  <w:style w:type="character" w:customStyle="1" w:styleId="Heading8Char22">
    <w:name w:val="Heading 8 Char22"/>
    <w:uiPriority w:val="9"/>
    <w:semiHidden/>
    <w:rsid w:val="0015016A"/>
    <w:rPr>
      <w:rFonts w:ascii="Cambria" w:eastAsia="Times New Roman" w:hAnsi="Cambria" w:cs="Times New Roman"/>
      <w:sz w:val="20"/>
      <w:szCs w:val="20"/>
      <w:lang w:val="en-US"/>
    </w:rPr>
  </w:style>
  <w:style w:type="character" w:customStyle="1" w:styleId="Heading9Char22">
    <w:name w:val="Heading 9 Char22"/>
    <w:uiPriority w:val="9"/>
    <w:semiHidden/>
    <w:rsid w:val="0015016A"/>
    <w:rPr>
      <w:rFonts w:ascii="Cambria" w:eastAsia="Times New Roman" w:hAnsi="Cambria" w:cs="Times New Roman"/>
      <w:i/>
      <w:iCs/>
      <w:spacing w:val="5"/>
      <w:sz w:val="20"/>
      <w:szCs w:val="20"/>
      <w:lang w:val="en-US"/>
    </w:rPr>
  </w:style>
  <w:style w:type="character" w:customStyle="1" w:styleId="HeaderChar12">
    <w:name w:val="Header Char12"/>
    <w:uiPriority w:val="99"/>
    <w:rsid w:val="0015016A"/>
    <w:rPr>
      <w:rFonts w:ascii="Calibri" w:eastAsia="Times New Roman" w:hAnsi="Calibri" w:cs="Times New Roman"/>
      <w:lang w:val="en-US"/>
    </w:rPr>
  </w:style>
  <w:style w:type="character" w:customStyle="1" w:styleId="FooterChar12">
    <w:name w:val="Footer Char12"/>
    <w:uiPriority w:val="99"/>
    <w:rsid w:val="0015016A"/>
    <w:rPr>
      <w:rFonts w:ascii="Calibri" w:eastAsia="Times New Roman" w:hAnsi="Calibri" w:cs="Times New Roman"/>
      <w:lang w:val="en-US"/>
    </w:rPr>
  </w:style>
  <w:style w:type="character" w:customStyle="1" w:styleId="BalloonTextChar12">
    <w:name w:val="Balloon Text Char12"/>
    <w:uiPriority w:val="99"/>
    <w:semiHidden/>
    <w:rsid w:val="0015016A"/>
    <w:rPr>
      <w:rFonts w:ascii="Tahoma" w:eastAsia="Times New Roman" w:hAnsi="Tahoma" w:cs="Tahoma"/>
      <w:sz w:val="16"/>
      <w:szCs w:val="16"/>
      <w:lang w:val="en-US"/>
    </w:rPr>
  </w:style>
  <w:style w:type="character" w:customStyle="1" w:styleId="TitleChar12">
    <w:name w:val="Title Char12"/>
    <w:uiPriority w:val="10"/>
    <w:rsid w:val="0015016A"/>
    <w:rPr>
      <w:rFonts w:ascii="Cambria" w:eastAsia="Times New Roman" w:hAnsi="Cambria" w:cs="Times New Roman"/>
      <w:spacing w:val="5"/>
      <w:sz w:val="52"/>
      <w:szCs w:val="52"/>
      <w:lang w:val="en-US"/>
    </w:rPr>
  </w:style>
  <w:style w:type="character" w:customStyle="1" w:styleId="SubtitleChar12">
    <w:name w:val="Subtitle Char12"/>
    <w:uiPriority w:val="11"/>
    <w:rsid w:val="0015016A"/>
    <w:rPr>
      <w:rFonts w:ascii="Cambria" w:eastAsia="Times New Roman" w:hAnsi="Cambria" w:cs="Times New Roman"/>
      <w:i/>
      <w:iCs/>
      <w:spacing w:val="13"/>
      <w:sz w:val="24"/>
      <w:szCs w:val="24"/>
      <w:lang w:val="en-US"/>
    </w:rPr>
  </w:style>
  <w:style w:type="character" w:customStyle="1" w:styleId="QuoteChar12">
    <w:name w:val="Quote Char12"/>
    <w:uiPriority w:val="29"/>
    <w:rsid w:val="0015016A"/>
    <w:rPr>
      <w:rFonts w:ascii="Calibri" w:eastAsia="Times New Roman" w:hAnsi="Calibri" w:cs="Times New Roman"/>
      <w:i/>
      <w:iCs/>
      <w:lang w:val="en-US"/>
    </w:rPr>
  </w:style>
  <w:style w:type="character" w:customStyle="1" w:styleId="IntenseQuoteChar12">
    <w:name w:val="Intense Quote Char12"/>
    <w:uiPriority w:val="30"/>
    <w:rsid w:val="0015016A"/>
    <w:rPr>
      <w:rFonts w:ascii="Calibri" w:eastAsia="Times New Roman" w:hAnsi="Calibri" w:cs="Times New Roman"/>
      <w:b/>
      <w:bCs/>
      <w:i/>
      <w:iCs/>
      <w:lang w:val="en-US"/>
    </w:rPr>
  </w:style>
  <w:style w:type="character" w:customStyle="1" w:styleId="NoSpacingChar12">
    <w:name w:val="No Spacing Char12"/>
    <w:uiPriority w:val="1"/>
    <w:rsid w:val="0015016A"/>
    <w:rPr>
      <w:rFonts w:ascii="Calibri" w:eastAsia="Times New Roman" w:hAnsi="Calibri" w:cs="Times New Roman"/>
      <w:lang w:val="en-US"/>
    </w:rPr>
  </w:style>
  <w:style w:type="character" w:customStyle="1" w:styleId="EndnoteTextChar12">
    <w:name w:val="Endnote Text Char12"/>
    <w:uiPriority w:val="99"/>
    <w:semiHidden/>
    <w:rsid w:val="0015016A"/>
    <w:rPr>
      <w:rFonts w:ascii="Calibri" w:eastAsia="Times New Roman" w:hAnsi="Calibri" w:cs="Times New Roman"/>
      <w:sz w:val="20"/>
      <w:szCs w:val="20"/>
      <w:lang w:val="en-US"/>
    </w:rPr>
  </w:style>
  <w:style w:type="character" w:customStyle="1" w:styleId="FootnoteTextChar12">
    <w:name w:val="Footnote Text Char12"/>
    <w:aliases w:val="Footnote Text Char Char Char Char Char112,Footnote Text Char Char Char112,Footnote Text Char Char Char Char Char Char12,Footnote Text Char Char Char Char Char Char Char Char Char12,Footnote Text Char Char Char Char112,Char Char12"/>
    <w:uiPriority w:val="99"/>
    <w:rsid w:val="0015016A"/>
    <w:rPr>
      <w:rFonts w:ascii="Calibri" w:eastAsia="Times New Roman" w:hAnsi="Calibri" w:cs="Times New Roman"/>
      <w:sz w:val="20"/>
      <w:szCs w:val="20"/>
      <w:lang w:val="en-US"/>
    </w:rPr>
  </w:style>
  <w:style w:type="character" w:customStyle="1" w:styleId="CommentTextChar12">
    <w:name w:val="Comment Text Char12"/>
    <w:uiPriority w:val="99"/>
    <w:semiHidden/>
    <w:rsid w:val="0015016A"/>
    <w:rPr>
      <w:rFonts w:ascii="Calibri" w:eastAsia="Times New Roman" w:hAnsi="Calibri" w:cs="Times New Roman"/>
      <w:sz w:val="20"/>
      <w:szCs w:val="20"/>
      <w:lang w:val="en-US"/>
    </w:rPr>
  </w:style>
  <w:style w:type="character" w:customStyle="1" w:styleId="CommentSubjectChar12">
    <w:name w:val="Comment Subject Char12"/>
    <w:uiPriority w:val="99"/>
    <w:semiHidden/>
    <w:rsid w:val="0015016A"/>
    <w:rPr>
      <w:rFonts w:ascii="Calibri" w:eastAsia="Times New Roman" w:hAnsi="Calibri" w:cs="Times New Roman"/>
      <w:b/>
      <w:bCs/>
      <w:sz w:val="20"/>
      <w:szCs w:val="20"/>
      <w:lang w:val="en-US"/>
    </w:rPr>
  </w:style>
  <w:style w:type="table" w:customStyle="1" w:styleId="LightList-Accent1112">
    <w:name w:val="Light List - Accent 1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2">
    <w:name w:val="Plain Text Char12"/>
    <w:uiPriority w:val="99"/>
    <w:semiHidden/>
    <w:rsid w:val="0015016A"/>
    <w:rPr>
      <w:rFonts w:ascii="Calibri" w:eastAsia="Calibri" w:hAnsi="Calibri" w:cs="Times New Roman"/>
      <w:lang w:val="nb-NO"/>
    </w:rPr>
  </w:style>
  <w:style w:type="paragraph" w:customStyle="1" w:styleId="TableParagraph12">
    <w:name w:val="Table Paragraph12"/>
    <w:basedOn w:val="Normal"/>
    <w:uiPriority w:val="1"/>
    <w:qFormat/>
    <w:rsid w:val="0015016A"/>
    <w:pPr>
      <w:widowControl w:val="0"/>
    </w:pPr>
    <w:rPr>
      <w:rFonts w:eastAsia="Calibri"/>
    </w:rPr>
  </w:style>
  <w:style w:type="character" w:customStyle="1" w:styleId="BodyTextChar12">
    <w:name w:val="Body Text Char12"/>
    <w:uiPriority w:val="99"/>
    <w:rsid w:val="0015016A"/>
    <w:rPr>
      <w:rFonts w:ascii="Arial" w:eastAsia="Times New Roman" w:hAnsi="Arial" w:cs="Times New Roman"/>
      <w:sz w:val="20"/>
      <w:szCs w:val="20"/>
      <w:lang w:eastAsia="nl-NL"/>
    </w:rPr>
  </w:style>
  <w:style w:type="table" w:customStyle="1" w:styleId="TableGrid312">
    <w:name w:val="Table Grid3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51">
    <w:name w:val="Heading 1 Char51"/>
    <w:uiPriority w:val="9"/>
    <w:rsid w:val="0015016A"/>
    <w:rPr>
      <w:rFonts w:ascii="Cambria" w:eastAsia="Times New Roman" w:hAnsi="Cambria" w:cs="Times New Roman"/>
      <w:b/>
      <w:bCs/>
      <w:sz w:val="28"/>
      <w:szCs w:val="28"/>
      <w:lang w:val="en-US"/>
    </w:rPr>
  </w:style>
  <w:style w:type="character" w:customStyle="1" w:styleId="Heading1Char61">
    <w:name w:val="Heading 1 Char61"/>
    <w:uiPriority w:val="9"/>
    <w:rsid w:val="0015016A"/>
    <w:rPr>
      <w:rFonts w:ascii="Cambria" w:eastAsia="Times New Roman" w:hAnsi="Cambria" w:cs="Times New Roman"/>
      <w:b/>
      <w:bCs/>
      <w:sz w:val="28"/>
      <w:szCs w:val="28"/>
      <w:lang w:val="en-US"/>
    </w:rPr>
  </w:style>
  <w:style w:type="character" w:customStyle="1" w:styleId="Heading2Char41">
    <w:name w:val="Heading 2 Char41"/>
    <w:uiPriority w:val="9"/>
    <w:rsid w:val="0015016A"/>
    <w:rPr>
      <w:rFonts w:ascii="Cambria" w:eastAsia="Times New Roman" w:hAnsi="Cambria" w:cs="Times New Roman"/>
      <w:sz w:val="26"/>
      <w:szCs w:val="26"/>
      <w:lang w:val="en-US"/>
    </w:rPr>
  </w:style>
  <w:style w:type="character" w:customStyle="1" w:styleId="Heading3Char31">
    <w:name w:val="Heading 3 Char31"/>
    <w:uiPriority w:val="9"/>
    <w:rsid w:val="0015016A"/>
    <w:rPr>
      <w:rFonts w:ascii="Cambria" w:eastAsia="Times New Roman" w:hAnsi="Cambria" w:cs="Times New Roman"/>
      <w:b/>
      <w:bCs/>
      <w:lang w:val="en-US"/>
    </w:rPr>
  </w:style>
  <w:style w:type="character" w:customStyle="1" w:styleId="Heading4Char31">
    <w:name w:val="Heading 4 Char31"/>
    <w:uiPriority w:val="9"/>
    <w:semiHidden/>
    <w:rsid w:val="0015016A"/>
    <w:rPr>
      <w:rFonts w:ascii="Cambria" w:eastAsia="Times New Roman" w:hAnsi="Cambria" w:cs="Times New Roman"/>
      <w:b/>
      <w:bCs/>
      <w:i/>
      <w:iCs/>
      <w:lang w:val="en-US"/>
    </w:rPr>
  </w:style>
  <w:style w:type="character" w:customStyle="1" w:styleId="Heading5Char31">
    <w:name w:val="Heading 5 Char31"/>
    <w:uiPriority w:val="9"/>
    <w:semiHidden/>
    <w:rsid w:val="0015016A"/>
    <w:rPr>
      <w:rFonts w:ascii="Cambria" w:eastAsia="Times New Roman" w:hAnsi="Cambria" w:cs="Times New Roman"/>
      <w:b/>
      <w:bCs/>
      <w:color w:val="7F7F7F"/>
      <w:lang w:val="en-US"/>
    </w:rPr>
  </w:style>
  <w:style w:type="character" w:customStyle="1" w:styleId="Heading6Char31">
    <w:name w:val="Heading 6 Char31"/>
    <w:uiPriority w:val="9"/>
    <w:semiHidden/>
    <w:rsid w:val="0015016A"/>
    <w:rPr>
      <w:rFonts w:ascii="Cambria" w:eastAsia="Times New Roman" w:hAnsi="Cambria" w:cs="Times New Roman"/>
      <w:b/>
      <w:bCs/>
      <w:i/>
      <w:iCs/>
      <w:color w:val="7F7F7F"/>
      <w:lang w:val="en-US"/>
    </w:rPr>
  </w:style>
  <w:style w:type="character" w:customStyle="1" w:styleId="Heading7Char31">
    <w:name w:val="Heading 7 Char31"/>
    <w:uiPriority w:val="9"/>
    <w:semiHidden/>
    <w:rsid w:val="0015016A"/>
    <w:rPr>
      <w:rFonts w:ascii="Cambria" w:eastAsia="Times New Roman" w:hAnsi="Cambria" w:cs="Times New Roman"/>
      <w:i/>
      <w:iCs/>
      <w:lang w:val="en-US"/>
    </w:rPr>
  </w:style>
  <w:style w:type="character" w:customStyle="1" w:styleId="Heading8Char31">
    <w:name w:val="Heading 8 Char31"/>
    <w:uiPriority w:val="9"/>
    <w:semiHidden/>
    <w:rsid w:val="0015016A"/>
    <w:rPr>
      <w:rFonts w:ascii="Cambria" w:eastAsia="Times New Roman" w:hAnsi="Cambria" w:cs="Times New Roman"/>
      <w:sz w:val="20"/>
      <w:szCs w:val="20"/>
      <w:lang w:val="en-US"/>
    </w:rPr>
  </w:style>
  <w:style w:type="character" w:customStyle="1" w:styleId="Heading9Char31">
    <w:name w:val="Heading 9 Char31"/>
    <w:uiPriority w:val="9"/>
    <w:semiHidden/>
    <w:rsid w:val="0015016A"/>
    <w:rPr>
      <w:rFonts w:ascii="Cambria" w:eastAsia="Times New Roman" w:hAnsi="Cambria" w:cs="Times New Roman"/>
      <w:i/>
      <w:iCs/>
      <w:spacing w:val="5"/>
      <w:sz w:val="20"/>
      <w:szCs w:val="20"/>
      <w:lang w:val="en-US"/>
    </w:rPr>
  </w:style>
  <w:style w:type="character" w:customStyle="1" w:styleId="HeaderChar21">
    <w:name w:val="Header Char21"/>
    <w:basedOn w:val="DefaultParagraphFont"/>
    <w:uiPriority w:val="99"/>
    <w:rsid w:val="0015016A"/>
  </w:style>
  <w:style w:type="character" w:customStyle="1" w:styleId="FooterChar21">
    <w:name w:val="Footer Char21"/>
    <w:basedOn w:val="DefaultParagraphFont"/>
    <w:uiPriority w:val="99"/>
    <w:rsid w:val="0015016A"/>
  </w:style>
  <w:style w:type="character" w:customStyle="1" w:styleId="apple-converted-space11">
    <w:name w:val="apple-converted-space11"/>
    <w:basedOn w:val="DefaultParagraphFont"/>
    <w:rsid w:val="0015016A"/>
  </w:style>
  <w:style w:type="character" w:customStyle="1" w:styleId="Heading1Char71">
    <w:name w:val="Heading 1 Char71"/>
    <w:uiPriority w:val="9"/>
    <w:rsid w:val="0015016A"/>
    <w:rPr>
      <w:rFonts w:ascii="Cambria" w:eastAsia="Times New Roman" w:hAnsi="Cambria" w:cs="Times New Roman"/>
      <w:b/>
      <w:bCs/>
      <w:sz w:val="28"/>
      <w:szCs w:val="28"/>
      <w:lang w:val="en-US"/>
    </w:rPr>
  </w:style>
  <w:style w:type="character" w:customStyle="1" w:styleId="Heading2Char51">
    <w:name w:val="Heading 2 Char51"/>
    <w:uiPriority w:val="9"/>
    <w:rsid w:val="0015016A"/>
    <w:rPr>
      <w:rFonts w:ascii="Cambria" w:eastAsia="Times New Roman" w:hAnsi="Cambria" w:cs="Times New Roman"/>
      <w:sz w:val="26"/>
      <w:szCs w:val="26"/>
      <w:lang w:val="en-US"/>
    </w:rPr>
  </w:style>
  <w:style w:type="character" w:customStyle="1" w:styleId="FootnoteTextChar21">
    <w:name w:val="Footnote Text Char21"/>
    <w:uiPriority w:val="99"/>
    <w:semiHidden/>
    <w:rsid w:val="0015016A"/>
    <w:rPr>
      <w:sz w:val="20"/>
      <w:szCs w:val="20"/>
    </w:rPr>
  </w:style>
  <w:style w:type="character" w:customStyle="1" w:styleId="Heading1Char81">
    <w:name w:val="Heading 1 Char81"/>
    <w:uiPriority w:val="9"/>
    <w:rsid w:val="0015016A"/>
    <w:rPr>
      <w:rFonts w:ascii="Cambria" w:eastAsia="Times New Roman" w:hAnsi="Cambria" w:cs="Times New Roman"/>
      <w:b/>
      <w:bCs/>
      <w:sz w:val="28"/>
      <w:szCs w:val="28"/>
      <w:lang w:val="en-US"/>
    </w:rPr>
  </w:style>
  <w:style w:type="character" w:customStyle="1" w:styleId="Heading1Char91">
    <w:name w:val="Heading 1 Char91"/>
    <w:uiPriority w:val="9"/>
    <w:rsid w:val="0015016A"/>
    <w:rPr>
      <w:rFonts w:ascii="Cambria" w:eastAsia="Times New Roman" w:hAnsi="Cambria" w:cs="Times New Roman"/>
      <w:b/>
      <w:bCs/>
      <w:sz w:val="28"/>
      <w:szCs w:val="28"/>
      <w:lang w:val="en-US"/>
    </w:rPr>
  </w:style>
  <w:style w:type="character" w:customStyle="1" w:styleId="Heading2Char61">
    <w:name w:val="Heading 2 Char61"/>
    <w:uiPriority w:val="9"/>
    <w:rsid w:val="0015016A"/>
    <w:rPr>
      <w:rFonts w:ascii="Cambria" w:eastAsia="Times New Roman" w:hAnsi="Cambria" w:cs="Times New Roman"/>
      <w:sz w:val="26"/>
      <w:szCs w:val="26"/>
      <w:lang w:val="en-US"/>
    </w:rPr>
  </w:style>
  <w:style w:type="character" w:customStyle="1" w:styleId="Heading3Char41">
    <w:name w:val="Heading 3 Char41"/>
    <w:uiPriority w:val="9"/>
    <w:rsid w:val="0015016A"/>
    <w:rPr>
      <w:rFonts w:ascii="Cambria" w:eastAsia="Times New Roman" w:hAnsi="Cambria" w:cs="Times New Roman"/>
      <w:b/>
      <w:bCs/>
      <w:lang w:val="en-US"/>
    </w:rPr>
  </w:style>
  <w:style w:type="character" w:customStyle="1" w:styleId="Heading1Char101">
    <w:name w:val="Heading 1 Char101"/>
    <w:uiPriority w:val="9"/>
    <w:rsid w:val="0015016A"/>
    <w:rPr>
      <w:rFonts w:ascii="Cambria" w:eastAsia="Times New Roman" w:hAnsi="Cambria" w:cs="Times New Roman"/>
      <w:b/>
      <w:bCs/>
      <w:sz w:val="28"/>
      <w:szCs w:val="28"/>
      <w:lang w:val="en-US"/>
    </w:rPr>
  </w:style>
  <w:style w:type="character" w:customStyle="1" w:styleId="Heading2Char71">
    <w:name w:val="Heading 2 Char71"/>
    <w:uiPriority w:val="9"/>
    <w:rsid w:val="0015016A"/>
    <w:rPr>
      <w:rFonts w:ascii="Cambria" w:eastAsia="Times New Roman" w:hAnsi="Cambria" w:cs="Times New Roman"/>
      <w:sz w:val="26"/>
      <w:szCs w:val="26"/>
      <w:lang w:val="en-US"/>
    </w:rPr>
  </w:style>
  <w:style w:type="character" w:customStyle="1" w:styleId="Heading3Char51">
    <w:name w:val="Heading 3 Char51"/>
    <w:uiPriority w:val="9"/>
    <w:rsid w:val="0015016A"/>
    <w:rPr>
      <w:rFonts w:ascii="Cambria" w:eastAsia="Times New Roman" w:hAnsi="Cambria" w:cs="Times New Roman"/>
      <w:b/>
      <w:bCs/>
      <w:lang w:val="en-US"/>
    </w:rPr>
  </w:style>
  <w:style w:type="character" w:customStyle="1" w:styleId="Heading4Char41">
    <w:name w:val="Heading 4 Char41"/>
    <w:uiPriority w:val="9"/>
    <w:semiHidden/>
    <w:rsid w:val="0015016A"/>
    <w:rPr>
      <w:rFonts w:ascii="Cambria" w:eastAsia="Times New Roman" w:hAnsi="Cambria" w:cs="Times New Roman"/>
      <w:b/>
      <w:bCs/>
      <w:i/>
      <w:iCs/>
      <w:lang w:val="en-US"/>
    </w:rPr>
  </w:style>
  <w:style w:type="character" w:customStyle="1" w:styleId="Heading5Char41">
    <w:name w:val="Heading 5 Char41"/>
    <w:uiPriority w:val="9"/>
    <w:semiHidden/>
    <w:rsid w:val="0015016A"/>
    <w:rPr>
      <w:rFonts w:ascii="Cambria" w:eastAsia="Times New Roman" w:hAnsi="Cambria" w:cs="Times New Roman"/>
      <w:b/>
      <w:bCs/>
      <w:color w:val="7F7F7F"/>
      <w:lang w:val="en-US"/>
    </w:rPr>
  </w:style>
  <w:style w:type="character" w:customStyle="1" w:styleId="Heading6Char41">
    <w:name w:val="Heading 6 Char41"/>
    <w:uiPriority w:val="9"/>
    <w:semiHidden/>
    <w:rsid w:val="0015016A"/>
    <w:rPr>
      <w:rFonts w:ascii="Cambria" w:eastAsia="Times New Roman" w:hAnsi="Cambria" w:cs="Times New Roman"/>
      <w:b/>
      <w:bCs/>
      <w:i/>
      <w:iCs/>
      <w:color w:val="7F7F7F"/>
      <w:lang w:val="en-US"/>
    </w:rPr>
  </w:style>
  <w:style w:type="character" w:customStyle="1" w:styleId="Heading7Char41">
    <w:name w:val="Heading 7 Char41"/>
    <w:uiPriority w:val="9"/>
    <w:semiHidden/>
    <w:rsid w:val="0015016A"/>
    <w:rPr>
      <w:rFonts w:ascii="Cambria" w:eastAsia="Times New Roman" w:hAnsi="Cambria" w:cs="Times New Roman"/>
      <w:i/>
      <w:iCs/>
      <w:lang w:val="en-US"/>
    </w:rPr>
  </w:style>
  <w:style w:type="character" w:customStyle="1" w:styleId="Heading8Char41">
    <w:name w:val="Heading 8 Char41"/>
    <w:uiPriority w:val="9"/>
    <w:semiHidden/>
    <w:rsid w:val="0015016A"/>
    <w:rPr>
      <w:rFonts w:ascii="Cambria" w:eastAsia="Times New Roman" w:hAnsi="Cambria" w:cs="Times New Roman"/>
      <w:sz w:val="20"/>
      <w:szCs w:val="20"/>
      <w:lang w:val="en-US"/>
    </w:rPr>
  </w:style>
  <w:style w:type="character" w:customStyle="1" w:styleId="Heading9Char41">
    <w:name w:val="Heading 9 Char41"/>
    <w:uiPriority w:val="9"/>
    <w:semiHidden/>
    <w:rsid w:val="0015016A"/>
    <w:rPr>
      <w:rFonts w:ascii="Cambria" w:eastAsia="Times New Roman" w:hAnsi="Cambria" w:cs="Times New Roman"/>
      <w:i/>
      <w:iCs/>
      <w:spacing w:val="5"/>
      <w:sz w:val="20"/>
      <w:szCs w:val="20"/>
      <w:lang w:val="en-US"/>
    </w:rPr>
  </w:style>
  <w:style w:type="character" w:customStyle="1" w:styleId="CommentTextChar21">
    <w:name w:val="Comment Text Char21"/>
    <w:uiPriority w:val="99"/>
    <w:semiHidden/>
    <w:rsid w:val="0015016A"/>
    <w:rPr>
      <w:rFonts w:ascii="Calibri" w:eastAsia="Times New Roman" w:hAnsi="Calibri" w:cs="Times New Roman"/>
      <w:sz w:val="20"/>
      <w:szCs w:val="20"/>
      <w:lang w:val="en-US"/>
    </w:rPr>
  </w:style>
  <w:style w:type="paragraph" w:customStyle="1" w:styleId="TableParagraph21">
    <w:name w:val="Table Paragraph21"/>
    <w:basedOn w:val="Normal"/>
    <w:uiPriority w:val="1"/>
    <w:qFormat/>
    <w:rsid w:val="0015016A"/>
    <w:pPr>
      <w:widowControl w:val="0"/>
    </w:pPr>
    <w:rPr>
      <w:rFonts w:eastAsia="Calibri"/>
    </w:rPr>
  </w:style>
  <w:style w:type="character" w:customStyle="1" w:styleId="BalloonTextChar21">
    <w:name w:val="Balloon Text Char21"/>
    <w:uiPriority w:val="99"/>
    <w:semiHidden/>
    <w:rsid w:val="0015016A"/>
    <w:rPr>
      <w:rFonts w:ascii="Segoe UI" w:eastAsia="Times New Roman" w:hAnsi="Segoe UI" w:cs="Segoe UI"/>
      <w:sz w:val="18"/>
      <w:szCs w:val="18"/>
      <w:lang w:val="en-US"/>
    </w:rPr>
  </w:style>
  <w:style w:type="character" w:customStyle="1" w:styleId="Heading1Char13">
    <w:name w:val="Heading 1 Char13"/>
    <w:uiPriority w:val="9"/>
    <w:rsid w:val="0015016A"/>
    <w:rPr>
      <w:rFonts w:ascii="Cambria" w:eastAsia="Times New Roman" w:hAnsi="Cambria" w:cs="Times New Roman"/>
      <w:b/>
      <w:bCs/>
      <w:sz w:val="28"/>
      <w:szCs w:val="28"/>
      <w:lang w:val="en-US"/>
    </w:rPr>
  </w:style>
  <w:style w:type="character" w:customStyle="1" w:styleId="Heading2Char9">
    <w:name w:val="Heading 2 Char9"/>
    <w:uiPriority w:val="9"/>
    <w:rsid w:val="0015016A"/>
    <w:rPr>
      <w:rFonts w:ascii="Cambria" w:eastAsia="Times New Roman" w:hAnsi="Cambria" w:cs="Times New Roman"/>
      <w:sz w:val="26"/>
      <w:szCs w:val="26"/>
      <w:lang w:val="en-US"/>
    </w:rPr>
  </w:style>
  <w:style w:type="character" w:customStyle="1" w:styleId="FootnoteTextChar4">
    <w:name w:val="Footnote Text Char4"/>
    <w:aliases w:val="Footnote Text Char Char Char Char Char13,Footnote Text Char Char Char13,Footnote Text Char Char Char Char Char Char3,Footnote Text Char Char Char Char Char Char Char Char Char3,Footnote Text Char Char Char Char13,Char Char3"/>
    <w:uiPriority w:val="99"/>
    <w:rsid w:val="0015016A"/>
    <w:rPr>
      <w:sz w:val="20"/>
      <w:szCs w:val="20"/>
    </w:rPr>
  </w:style>
  <w:style w:type="character" w:customStyle="1" w:styleId="Heading1Char14">
    <w:name w:val="Heading 1 Char14"/>
    <w:uiPriority w:val="9"/>
    <w:rsid w:val="0015016A"/>
    <w:rPr>
      <w:rFonts w:ascii="Cambria" w:eastAsia="Times New Roman" w:hAnsi="Cambria" w:cs="Times New Roman"/>
      <w:b/>
      <w:bCs/>
      <w:sz w:val="28"/>
      <w:szCs w:val="28"/>
      <w:lang w:val="en-US"/>
    </w:rPr>
  </w:style>
  <w:style w:type="character" w:customStyle="1" w:styleId="Heading1Char15">
    <w:name w:val="Heading 1 Char15"/>
    <w:uiPriority w:val="9"/>
    <w:rsid w:val="0015016A"/>
    <w:rPr>
      <w:rFonts w:ascii="Cambria" w:eastAsia="Times New Roman" w:hAnsi="Cambria" w:cs="Times New Roman"/>
      <w:b/>
      <w:bCs/>
      <w:sz w:val="28"/>
      <w:szCs w:val="28"/>
      <w:lang w:val="en-US"/>
    </w:rPr>
  </w:style>
  <w:style w:type="character" w:customStyle="1" w:styleId="Heading2Char10">
    <w:name w:val="Heading 2 Char10"/>
    <w:uiPriority w:val="9"/>
    <w:rsid w:val="0015016A"/>
    <w:rPr>
      <w:rFonts w:ascii="Cambria" w:eastAsia="Times New Roman" w:hAnsi="Cambria" w:cs="Times New Roman"/>
      <w:sz w:val="26"/>
      <w:szCs w:val="26"/>
      <w:lang w:val="en-US"/>
    </w:rPr>
  </w:style>
  <w:style w:type="character" w:customStyle="1" w:styleId="Heading3Char7">
    <w:name w:val="Heading 3 Char7"/>
    <w:uiPriority w:val="9"/>
    <w:rsid w:val="0015016A"/>
    <w:rPr>
      <w:rFonts w:ascii="Cambria" w:eastAsia="Times New Roman" w:hAnsi="Cambria" w:cs="Times New Roman"/>
      <w:b/>
      <w:bCs/>
      <w:lang w:val="en-US"/>
    </w:rPr>
  </w:style>
  <w:style w:type="character" w:customStyle="1" w:styleId="Heading4Char6">
    <w:name w:val="Heading 4 Char6"/>
    <w:uiPriority w:val="9"/>
    <w:semiHidden/>
    <w:rsid w:val="0015016A"/>
    <w:rPr>
      <w:rFonts w:ascii="Cambria" w:eastAsia="Times New Roman" w:hAnsi="Cambria" w:cs="Times New Roman"/>
      <w:b/>
      <w:bCs/>
      <w:i/>
      <w:iCs/>
      <w:lang w:val="en-US"/>
    </w:rPr>
  </w:style>
  <w:style w:type="character" w:customStyle="1" w:styleId="Heading5Char6">
    <w:name w:val="Heading 5 Char6"/>
    <w:uiPriority w:val="9"/>
    <w:semiHidden/>
    <w:rsid w:val="0015016A"/>
    <w:rPr>
      <w:rFonts w:ascii="Cambria" w:eastAsia="Times New Roman" w:hAnsi="Cambria" w:cs="Times New Roman"/>
      <w:b/>
      <w:bCs/>
      <w:color w:val="7F7F7F"/>
      <w:lang w:val="en-US"/>
    </w:rPr>
  </w:style>
  <w:style w:type="character" w:customStyle="1" w:styleId="Heading6Char6">
    <w:name w:val="Heading 6 Char6"/>
    <w:uiPriority w:val="9"/>
    <w:semiHidden/>
    <w:rsid w:val="0015016A"/>
    <w:rPr>
      <w:rFonts w:ascii="Cambria" w:eastAsia="Times New Roman" w:hAnsi="Cambria" w:cs="Times New Roman"/>
      <w:b/>
      <w:bCs/>
      <w:i/>
      <w:iCs/>
      <w:color w:val="7F7F7F"/>
      <w:lang w:val="en-US"/>
    </w:rPr>
  </w:style>
  <w:style w:type="character" w:customStyle="1" w:styleId="Heading7Char6">
    <w:name w:val="Heading 7 Char6"/>
    <w:uiPriority w:val="9"/>
    <w:semiHidden/>
    <w:rsid w:val="0015016A"/>
    <w:rPr>
      <w:rFonts w:ascii="Cambria" w:eastAsia="Times New Roman" w:hAnsi="Cambria" w:cs="Times New Roman"/>
      <w:i/>
      <w:iCs/>
      <w:lang w:val="en-US"/>
    </w:rPr>
  </w:style>
  <w:style w:type="character" w:customStyle="1" w:styleId="Heading8Char6">
    <w:name w:val="Heading 8 Char6"/>
    <w:uiPriority w:val="9"/>
    <w:semiHidden/>
    <w:rsid w:val="0015016A"/>
    <w:rPr>
      <w:rFonts w:ascii="Cambria" w:eastAsia="Times New Roman" w:hAnsi="Cambria" w:cs="Times New Roman"/>
      <w:sz w:val="20"/>
      <w:szCs w:val="20"/>
      <w:lang w:val="en-US"/>
    </w:rPr>
  </w:style>
  <w:style w:type="character" w:customStyle="1" w:styleId="Heading9Char6">
    <w:name w:val="Heading 9 Char6"/>
    <w:uiPriority w:val="9"/>
    <w:semiHidden/>
    <w:rsid w:val="0015016A"/>
    <w:rPr>
      <w:rFonts w:ascii="Cambria" w:eastAsia="Times New Roman" w:hAnsi="Cambria" w:cs="Times New Roman"/>
      <w:i/>
      <w:iCs/>
      <w:spacing w:val="5"/>
      <w:sz w:val="20"/>
      <w:szCs w:val="20"/>
      <w:lang w:val="en-US"/>
    </w:rPr>
  </w:style>
  <w:style w:type="character" w:customStyle="1" w:styleId="HeaderChar4">
    <w:name w:val="Header Char4"/>
    <w:uiPriority w:val="99"/>
    <w:rsid w:val="0015016A"/>
    <w:rPr>
      <w:rFonts w:ascii="Calibri" w:eastAsia="Times New Roman" w:hAnsi="Calibri" w:cs="Times New Roman"/>
      <w:lang w:val="en-US"/>
    </w:rPr>
  </w:style>
  <w:style w:type="character" w:customStyle="1" w:styleId="FooterChar4">
    <w:name w:val="Footer Char4"/>
    <w:uiPriority w:val="99"/>
    <w:rsid w:val="0015016A"/>
    <w:rPr>
      <w:rFonts w:ascii="Calibri" w:eastAsia="Times New Roman" w:hAnsi="Calibri" w:cs="Times New Roman"/>
      <w:lang w:val="en-US"/>
    </w:rPr>
  </w:style>
  <w:style w:type="character" w:customStyle="1" w:styleId="BalloonTextChar4">
    <w:name w:val="Balloon Text Char4"/>
    <w:uiPriority w:val="99"/>
    <w:semiHidden/>
    <w:rsid w:val="0015016A"/>
    <w:rPr>
      <w:rFonts w:ascii="Tahoma" w:eastAsia="Times New Roman" w:hAnsi="Tahoma" w:cs="Tahoma"/>
      <w:sz w:val="16"/>
      <w:szCs w:val="16"/>
      <w:lang w:val="en-US"/>
    </w:rPr>
  </w:style>
  <w:style w:type="character" w:customStyle="1" w:styleId="TitleChar3">
    <w:name w:val="Title Char3"/>
    <w:uiPriority w:val="10"/>
    <w:rsid w:val="0015016A"/>
    <w:rPr>
      <w:rFonts w:ascii="Cambria" w:eastAsia="Times New Roman" w:hAnsi="Cambria" w:cs="Times New Roman"/>
      <w:spacing w:val="5"/>
      <w:sz w:val="52"/>
      <w:szCs w:val="52"/>
      <w:lang w:val="en-US"/>
    </w:rPr>
  </w:style>
  <w:style w:type="character" w:customStyle="1" w:styleId="SubtitleChar3">
    <w:name w:val="Subtitle Char3"/>
    <w:uiPriority w:val="11"/>
    <w:rsid w:val="0015016A"/>
    <w:rPr>
      <w:rFonts w:ascii="Cambria" w:eastAsia="Times New Roman" w:hAnsi="Cambria" w:cs="Times New Roman"/>
      <w:i/>
      <w:iCs/>
      <w:spacing w:val="13"/>
      <w:sz w:val="24"/>
      <w:szCs w:val="24"/>
      <w:lang w:val="en-US"/>
    </w:rPr>
  </w:style>
  <w:style w:type="character" w:customStyle="1" w:styleId="QuoteChar3">
    <w:name w:val="Quote Char3"/>
    <w:uiPriority w:val="29"/>
    <w:rsid w:val="0015016A"/>
    <w:rPr>
      <w:rFonts w:ascii="Calibri" w:eastAsia="Times New Roman" w:hAnsi="Calibri" w:cs="Times New Roman"/>
      <w:i/>
      <w:iCs/>
      <w:lang w:val="en-US"/>
    </w:rPr>
  </w:style>
  <w:style w:type="character" w:customStyle="1" w:styleId="IntenseQuoteChar3">
    <w:name w:val="Intense Quote Char3"/>
    <w:uiPriority w:val="30"/>
    <w:rsid w:val="0015016A"/>
    <w:rPr>
      <w:rFonts w:ascii="Calibri" w:eastAsia="Times New Roman" w:hAnsi="Calibri" w:cs="Times New Roman"/>
      <w:b/>
      <w:bCs/>
      <w:i/>
      <w:iCs/>
      <w:lang w:val="en-US"/>
    </w:rPr>
  </w:style>
  <w:style w:type="character" w:customStyle="1" w:styleId="NoSpacingChar3">
    <w:name w:val="No Spacing Char3"/>
    <w:uiPriority w:val="1"/>
    <w:rsid w:val="0015016A"/>
    <w:rPr>
      <w:rFonts w:ascii="Calibri" w:eastAsia="Times New Roman" w:hAnsi="Calibri" w:cs="Times New Roman"/>
      <w:lang w:val="en-US"/>
    </w:rPr>
  </w:style>
  <w:style w:type="character" w:customStyle="1" w:styleId="EndnoteTextChar3">
    <w:name w:val="Endnote Text Char3"/>
    <w:uiPriority w:val="99"/>
    <w:semiHidden/>
    <w:rsid w:val="0015016A"/>
    <w:rPr>
      <w:rFonts w:ascii="Calibri" w:eastAsia="Times New Roman" w:hAnsi="Calibri" w:cs="Times New Roman"/>
      <w:sz w:val="20"/>
      <w:szCs w:val="20"/>
      <w:lang w:val="en-US"/>
    </w:rPr>
  </w:style>
  <w:style w:type="character" w:customStyle="1" w:styleId="FootnoteTextChar5">
    <w:name w:val="Footnote Text Char5"/>
    <w:aliases w:val="Footnote Text Char Char Char Char Char14,Footnote Text Char Char Char14,Footnote Text Char Char Char Char Char Char4,Footnote Text Char Char Char Char Char Char Char Char Char4,Footnote Text Char Char Char Char14,Char Char4"/>
    <w:uiPriority w:val="99"/>
    <w:rsid w:val="0015016A"/>
    <w:rPr>
      <w:rFonts w:ascii="Calibri" w:eastAsia="Times New Roman" w:hAnsi="Calibri" w:cs="Times New Roman"/>
      <w:sz w:val="20"/>
      <w:szCs w:val="20"/>
      <w:lang w:val="en-US"/>
    </w:rPr>
  </w:style>
  <w:style w:type="character" w:customStyle="1" w:styleId="CommentTextChar4">
    <w:name w:val="Comment Text Char4"/>
    <w:uiPriority w:val="99"/>
    <w:semiHidden/>
    <w:rsid w:val="0015016A"/>
    <w:rPr>
      <w:rFonts w:ascii="Calibri" w:eastAsia="Times New Roman" w:hAnsi="Calibri" w:cs="Times New Roman"/>
      <w:sz w:val="20"/>
      <w:szCs w:val="20"/>
      <w:lang w:val="en-US"/>
    </w:rPr>
  </w:style>
  <w:style w:type="character" w:customStyle="1" w:styleId="CommentSubjectChar3">
    <w:name w:val="Comment Subject Char3"/>
    <w:uiPriority w:val="99"/>
    <w:semiHidden/>
    <w:rsid w:val="0015016A"/>
    <w:rPr>
      <w:rFonts w:ascii="Calibri" w:eastAsia="Times New Roman" w:hAnsi="Calibri" w:cs="Times New Roman"/>
      <w:b/>
      <w:bCs/>
      <w:sz w:val="20"/>
      <w:szCs w:val="20"/>
      <w:lang w:val="en-US"/>
    </w:rPr>
  </w:style>
  <w:style w:type="table" w:customStyle="1" w:styleId="LightList-Accent113">
    <w:name w:val="Light List - Accent 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3">
    <w:name w:val="Plain Text Char3"/>
    <w:uiPriority w:val="99"/>
    <w:semiHidden/>
    <w:rsid w:val="0015016A"/>
    <w:rPr>
      <w:rFonts w:ascii="Calibri" w:eastAsia="Calibri" w:hAnsi="Calibri" w:cs="Times New Roman"/>
      <w:lang w:val="nb-NO"/>
    </w:rPr>
  </w:style>
  <w:style w:type="paragraph" w:customStyle="1" w:styleId="TableParagraph4">
    <w:name w:val="Table Paragraph4"/>
    <w:basedOn w:val="Normal"/>
    <w:uiPriority w:val="1"/>
    <w:qFormat/>
    <w:rsid w:val="0015016A"/>
    <w:pPr>
      <w:widowControl w:val="0"/>
    </w:pPr>
    <w:rPr>
      <w:rFonts w:eastAsia="Calibri"/>
    </w:rPr>
  </w:style>
  <w:style w:type="character" w:customStyle="1" w:styleId="BodyTextChar3">
    <w:name w:val="Body Text Char3"/>
    <w:uiPriority w:val="99"/>
    <w:rsid w:val="0015016A"/>
    <w:rPr>
      <w:rFonts w:ascii="Arial" w:eastAsia="Times New Roman" w:hAnsi="Arial" w:cs="Times New Roman"/>
      <w:sz w:val="20"/>
      <w:szCs w:val="20"/>
      <w:lang w:eastAsia="nl-NL"/>
    </w:rPr>
  </w:style>
  <w:style w:type="table" w:customStyle="1" w:styleId="TableGrid33">
    <w:name w:val="Table Grid3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
    <w:name w:val="Light List - Accent 1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
    <w:name w:val="Table Paragraph13"/>
    <w:basedOn w:val="Normal"/>
    <w:uiPriority w:val="1"/>
    <w:qFormat/>
    <w:rsid w:val="0015016A"/>
    <w:pPr>
      <w:widowControl w:val="0"/>
    </w:pPr>
    <w:rPr>
      <w:rFonts w:eastAsia="Calibri"/>
    </w:rPr>
  </w:style>
  <w:style w:type="table" w:customStyle="1" w:styleId="TableGrid313">
    <w:name w:val="Table Grid3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
    <w:name w:val="Table Paragraph22"/>
    <w:basedOn w:val="Normal"/>
    <w:uiPriority w:val="1"/>
    <w:qFormat/>
    <w:rsid w:val="0015016A"/>
    <w:pPr>
      <w:widowControl w:val="0"/>
    </w:pPr>
    <w:rPr>
      <w:rFonts w:eastAsia="Calibri"/>
    </w:rPr>
  </w:style>
  <w:style w:type="character" w:customStyle="1" w:styleId="Heading1Char16">
    <w:name w:val="Heading 1 Char16"/>
    <w:uiPriority w:val="9"/>
    <w:rsid w:val="0015016A"/>
    <w:rPr>
      <w:rFonts w:ascii="Cambria" w:eastAsia="Times New Roman" w:hAnsi="Cambria" w:cs="Times New Roman"/>
      <w:b/>
      <w:bCs/>
      <w:sz w:val="28"/>
      <w:szCs w:val="28"/>
      <w:lang w:val="en-US"/>
    </w:rPr>
  </w:style>
  <w:style w:type="character" w:customStyle="1" w:styleId="Heading1Char17">
    <w:name w:val="Heading 1 Char17"/>
    <w:uiPriority w:val="9"/>
    <w:rsid w:val="0015016A"/>
    <w:rPr>
      <w:rFonts w:ascii="Cambria" w:eastAsia="Times New Roman" w:hAnsi="Cambria" w:cs="Times New Roman"/>
      <w:b/>
      <w:bCs/>
      <w:sz w:val="28"/>
      <w:szCs w:val="28"/>
      <w:lang w:val="en-US"/>
    </w:rPr>
  </w:style>
  <w:style w:type="character" w:customStyle="1" w:styleId="Heading2Char11">
    <w:name w:val="Heading 2 Char11"/>
    <w:uiPriority w:val="9"/>
    <w:rsid w:val="0015016A"/>
    <w:rPr>
      <w:rFonts w:ascii="Cambria" w:eastAsia="Times New Roman" w:hAnsi="Cambria" w:cs="Times New Roman"/>
      <w:sz w:val="26"/>
      <w:szCs w:val="26"/>
      <w:lang w:val="en-US"/>
    </w:rPr>
  </w:style>
  <w:style w:type="character" w:customStyle="1" w:styleId="Heading1Char18">
    <w:name w:val="Heading 1 Char18"/>
    <w:uiPriority w:val="9"/>
    <w:rsid w:val="0015016A"/>
    <w:rPr>
      <w:rFonts w:ascii="Cambria" w:eastAsia="Times New Roman" w:hAnsi="Cambria" w:cs="Times New Roman"/>
      <w:b/>
      <w:bCs/>
      <w:sz w:val="28"/>
      <w:szCs w:val="28"/>
      <w:lang w:val="en-US"/>
    </w:rPr>
  </w:style>
  <w:style w:type="character" w:customStyle="1" w:styleId="Heading2Char12">
    <w:name w:val="Heading 2 Char12"/>
    <w:uiPriority w:val="9"/>
    <w:rsid w:val="0015016A"/>
    <w:rPr>
      <w:rFonts w:ascii="Cambria" w:eastAsia="Times New Roman" w:hAnsi="Cambria" w:cs="Times New Roman"/>
      <w:sz w:val="26"/>
      <w:szCs w:val="26"/>
      <w:lang w:val="en-US"/>
    </w:rPr>
  </w:style>
  <w:style w:type="character" w:customStyle="1" w:styleId="Heading3Char8">
    <w:name w:val="Heading 3 Char8"/>
    <w:uiPriority w:val="9"/>
    <w:rsid w:val="0015016A"/>
    <w:rPr>
      <w:rFonts w:ascii="Cambria" w:eastAsia="Times New Roman" w:hAnsi="Cambria" w:cs="Times New Roman"/>
      <w:b/>
      <w:bCs/>
      <w:lang w:val="en-US"/>
    </w:rPr>
  </w:style>
  <w:style w:type="character" w:customStyle="1" w:styleId="Heading4Char7">
    <w:name w:val="Heading 4 Char7"/>
    <w:uiPriority w:val="9"/>
    <w:semiHidden/>
    <w:rsid w:val="0015016A"/>
    <w:rPr>
      <w:rFonts w:ascii="Cambria" w:eastAsia="Times New Roman" w:hAnsi="Cambria" w:cs="Times New Roman"/>
      <w:b/>
      <w:bCs/>
      <w:i/>
      <w:iCs/>
      <w:lang w:val="en-US"/>
    </w:rPr>
  </w:style>
  <w:style w:type="character" w:customStyle="1" w:styleId="Heading5Char7">
    <w:name w:val="Heading 5 Char7"/>
    <w:uiPriority w:val="9"/>
    <w:semiHidden/>
    <w:rsid w:val="0015016A"/>
    <w:rPr>
      <w:rFonts w:ascii="Cambria" w:eastAsia="Times New Roman" w:hAnsi="Cambria" w:cs="Times New Roman"/>
      <w:b/>
      <w:bCs/>
      <w:color w:val="7F7F7F"/>
      <w:lang w:val="en-US"/>
    </w:rPr>
  </w:style>
  <w:style w:type="character" w:customStyle="1" w:styleId="Heading6Char7">
    <w:name w:val="Heading 6 Char7"/>
    <w:uiPriority w:val="9"/>
    <w:semiHidden/>
    <w:rsid w:val="0015016A"/>
    <w:rPr>
      <w:rFonts w:ascii="Cambria" w:eastAsia="Times New Roman" w:hAnsi="Cambria" w:cs="Times New Roman"/>
      <w:b/>
      <w:bCs/>
      <w:i/>
      <w:iCs/>
      <w:color w:val="7F7F7F"/>
      <w:lang w:val="en-US"/>
    </w:rPr>
  </w:style>
  <w:style w:type="character" w:customStyle="1" w:styleId="Heading7Char7">
    <w:name w:val="Heading 7 Char7"/>
    <w:uiPriority w:val="9"/>
    <w:semiHidden/>
    <w:rsid w:val="0015016A"/>
    <w:rPr>
      <w:rFonts w:ascii="Cambria" w:eastAsia="Times New Roman" w:hAnsi="Cambria" w:cs="Times New Roman"/>
      <w:i/>
      <w:iCs/>
      <w:lang w:val="en-US"/>
    </w:rPr>
  </w:style>
  <w:style w:type="character" w:customStyle="1" w:styleId="Heading8Char7">
    <w:name w:val="Heading 8 Char7"/>
    <w:uiPriority w:val="9"/>
    <w:semiHidden/>
    <w:rsid w:val="0015016A"/>
    <w:rPr>
      <w:rFonts w:ascii="Cambria" w:eastAsia="Times New Roman" w:hAnsi="Cambria" w:cs="Times New Roman"/>
      <w:sz w:val="20"/>
      <w:szCs w:val="20"/>
      <w:lang w:val="en-US"/>
    </w:rPr>
  </w:style>
  <w:style w:type="character" w:customStyle="1" w:styleId="Heading9Char7">
    <w:name w:val="Heading 9 Char7"/>
    <w:uiPriority w:val="9"/>
    <w:semiHidden/>
    <w:rsid w:val="0015016A"/>
    <w:rPr>
      <w:rFonts w:ascii="Cambria" w:eastAsia="Times New Roman" w:hAnsi="Cambria" w:cs="Times New Roman"/>
      <w:i/>
      <w:iCs/>
      <w:spacing w:val="5"/>
      <w:sz w:val="20"/>
      <w:szCs w:val="20"/>
      <w:lang w:val="en-US"/>
    </w:rPr>
  </w:style>
  <w:style w:type="character" w:customStyle="1" w:styleId="HeaderChar5">
    <w:name w:val="Header Char5"/>
    <w:basedOn w:val="DefaultParagraphFont"/>
    <w:uiPriority w:val="99"/>
    <w:rsid w:val="0015016A"/>
  </w:style>
  <w:style w:type="character" w:customStyle="1" w:styleId="FooterChar5">
    <w:name w:val="Footer Char5"/>
    <w:basedOn w:val="DefaultParagraphFont"/>
    <w:uiPriority w:val="99"/>
    <w:rsid w:val="0015016A"/>
  </w:style>
  <w:style w:type="character" w:customStyle="1" w:styleId="apple-converted-space3">
    <w:name w:val="apple-converted-space3"/>
    <w:basedOn w:val="DefaultParagraphFont"/>
    <w:rsid w:val="0015016A"/>
  </w:style>
  <w:style w:type="character" w:customStyle="1" w:styleId="BalloonTextChar5">
    <w:name w:val="Balloon Text Char5"/>
    <w:uiPriority w:val="99"/>
    <w:semiHidden/>
    <w:rsid w:val="0015016A"/>
    <w:rPr>
      <w:rFonts w:ascii="Tahoma" w:eastAsia="Times New Roman" w:hAnsi="Tahoma" w:cs="Tahoma"/>
      <w:sz w:val="16"/>
      <w:szCs w:val="16"/>
      <w:lang w:val="en-US"/>
    </w:rPr>
  </w:style>
  <w:style w:type="character" w:customStyle="1" w:styleId="TitleChar4">
    <w:name w:val="Title Char4"/>
    <w:uiPriority w:val="10"/>
    <w:rsid w:val="0015016A"/>
    <w:rPr>
      <w:rFonts w:ascii="Cambria" w:eastAsia="Times New Roman" w:hAnsi="Cambria" w:cs="Times New Roman"/>
      <w:spacing w:val="5"/>
      <w:sz w:val="52"/>
      <w:szCs w:val="52"/>
      <w:lang w:val="en-US"/>
    </w:rPr>
  </w:style>
  <w:style w:type="character" w:customStyle="1" w:styleId="SubtitleChar4">
    <w:name w:val="Subtitle Char4"/>
    <w:uiPriority w:val="11"/>
    <w:rsid w:val="0015016A"/>
    <w:rPr>
      <w:rFonts w:ascii="Cambria" w:eastAsia="Times New Roman" w:hAnsi="Cambria" w:cs="Times New Roman"/>
      <w:i/>
      <w:iCs/>
      <w:spacing w:val="13"/>
      <w:sz w:val="24"/>
      <w:szCs w:val="24"/>
      <w:lang w:val="en-US"/>
    </w:rPr>
  </w:style>
  <w:style w:type="character" w:customStyle="1" w:styleId="QuoteChar4">
    <w:name w:val="Quote Char4"/>
    <w:uiPriority w:val="29"/>
    <w:rsid w:val="0015016A"/>
    <w:rPr>
      <w:rFonts w:ascii="Calibri" w:eastAsia="Times New Roman" w:hAnsi="Calibri" w:cs="Times New Roman"/>
      <w:i/>
      <w:iCs/>
      <w:lang w:val="en-US"/>
    </w:rPr>
  </w:style>
  <w:style w:type="character" w:customStyle="1" w:styleId="IntenseQuoteChar4">
    <w:name w:val="Intense Quote Char4"/>
    <w:uiPriority w:val="30"/>
    <w:rsid w:val="0015016A"/>
    <w:rPr>
      <w:rFonts w:ascii="Calibri" w:eastAsia="Times New Roman" w:hAnsi="Calibri" w:cs="Times New Roman"/>
      <w:b/>
      <w:bCs/>
      <w:i/>
      <w:iCs/>
      <w:lang w:val="en-US"/>
    </w:rPr>
  </w:style>
  <w:style w:type="character" w:customStyle="1" w:styleId="NoSpacingChar4">
    <w:name w:val="No Spacing Char4"/>
    <w:uiPriority w:val="1"/>
    <w:rsid w:val="0015016A"/>
    <w:rPr>
      <w:rFonts w:ascii="Calibri" w:eastAsia="Times New Roman" w:hAnsi="Calibri" w:cs="Times New Roman"/>
      <w:lang w:val="en-US"/>
    </w:rPr>
  </w:style>
  <w:style w:type="character" w:customStyle="1" w:styleId="EndnoteTextChar4">
    <w:name w:val="Endnote Text Char4"/>
    <w:uiPriority w:val="99"/>
    <w:semiHidden/>
    <w:rsid w:val="0015016A"/>
    <w:rPr>
      <w:rFonts w:ascii="Calibri" w:eastAsia="Times New Roman" w:hAnsi="Calibri" w:cs="Times New Roman"/>
      <w:sz w:val="20"/>
      <w:szCs w:val="20"/>
      <w:lang w:val="en-US"/>
    </w:rPr>
  </w:style>
  <w:style w:type="character" w:customStyle="1" w:styleId="FootnoteTextChar6">
    <w:name w:val="Footnote Text Char6"/>
    <w:aliases w:val="Footnote Text Char Char Char Char Char15,Footnote Text Char Char Char15,Footnote Text Char Char Char Char Char Char5,Footnote Text Char Char Char Char Char Char Char Char Char5,Footnote Text Char Char Char Char15,Char Char5"/>
    <w:uiPriority w:val="99"/>
    <w:rsid w:val="0015016A"/>
    <w:rPr>
      <w:rFonts w:ascii="Calibri" w:eastAsia="Times New Roman" w:hAnsi="Calibri" w:cs="Times New Roman"/>
      <w:sz w:val="20"/>
      <w:szCs w:val="20"/>
      <w:lang w:val="en-US"/>
    </w:rPr>
  </w:style>
  <w:style w:type="character" w:customStyle="1" w:styleId="CommentTextChar5">
    <w:name w:val="Comment Text Char5"/>
    <w:uiPriority w:val="99"/>
    <w:semiHidden/>
    <w:rsid w:val="0015016A"/>
    <w:rPr>
      <w:rFonts w:ascii="Calibri" w:eastAsia="Times New Roman" w:hAnsi="Calibri" w:cs="Times New Roman"/>
      <w:sz w:val="20"/>
      <w:szCs w:val="20"/>
      <w:lang w:val="en-US"/>
    </w:rPr>
  </w:style>
  <w:style w:type="character" w:customStyle="1" w:styleId="CommentSubjectChar4">
    <w:name w:val="Comment Subject Char4"/>
    <w:uiPriority w:val="99"/>
    <w:semiHidden/>
    <w:rsid w:val="0015016A"/>
    <w:rPr>
      <w:rFonts w:ascii="Calibri" w:eastAsia="Times New Roman" w:hAnsi="Calibri" w:cs="Times New Roman"/>
      <w:b/>
      <w:bCs/>
      <w:sz w:val="20"/>
      <w:szCs w:val="20"/>
      <w:lang w:val="en-US"/>
    </w:rPr>
  </w:style>
  <w:style w:type="table" w:customStyle="1" w:styleId="LightList-Accent114">
    <w:name w:val="Light List - Accent 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4">
    <w:name w:val="Plain Text Char4"/>
    <w:uiPriority w:val="99"/>
    <w:semiHidden/>
    <w:rsid w:val="0015016A"/>
    <w:rPr>
      <w:rFonts w:ascii="Calibri" w:eastAsia="Calibri" w:hAnsi="Calibri" w:cs="Times New Roman"/>
      <w:lang w:val="nb-NO"/>
    </w:rPr>
  </w:style>
  <w:style w:type="paragraph" w:customStyle="1" w:styleId="TableParagraph5">
    <w:name w:val="Table Paragraph5"/>
    <w:basedOn w:val="Normal"/>
    <w:uiPriority w:val="1"/>
    <w:qFormat/>
    <w:rsid w:val="0015016A"/>
    <w:pPr>
      <w:widowControl w:val="0"/>
    </w:pPr>
    <w:rPr>
      <w:rFonts w:eastAsia="Calibri"/>
    </w:rPr>
  </w:style>
  <w:style w:type="character" w:customStyle="1" w:styleId="BodyTextChar4">
    <w:name w:val="Body Text Char4"/>
    <w:uiPriority w:val="99"/>
    <w:rsid w:val="0015016A"/>
    <w:rPr>
      <w:rFonts w:ascii="Arial" w:eastAsia="Times New Roman" w:hAnsi="Arial" w:cs="Times New Roman"/>
      <w:sz w:val="20"/>
      <w:szCs w:val="20"/>
      <w:lang w:eastAsia="nl-NL"/>
    </w:rPr>
  </w:style>
  <w:style w:type="paragraph" w:customStyle="1" w:styleId="NoSpacing12">
    <w:name w:val="No Spacing12"/>
    <w:basedOn w:val="Normal"/>
    <w:uiPriority w:val="1"/>
    <w:qFormat/>
    <w:rsid w:val="0015016A"/>
    <w:rPr>
      <w:rFonts w:ascii="Arial" w:hAnsi="Arial"/>
      <w:sz w:val="20"/>
      <w:szCs w:val="20"/>
      <w:lang w:val="en-GB" w:eastAsia="nl-NL"/>
    </w:rPr>
  </w:style>
  <w:style w:type="table" w:customStyle="1" w:styleId="TableGrid34">
    <w:name w:val="Table Grid3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
    <w:name w:val="GS1_Table_Text2"/>
    <w:basedOn w:val="Normal"/>
    <w:rsid w:val="0015016A"/>
    <w:pPr>
      <w:spacing w:before="60" w:after="60"/>
    </w:pPr>
    <w:rPr>
      <w:rFonts w:ascii="Arial" w:hAnsi="Arial"/>
      <w:sz w:val="18"/>
      <w:szCs w:val="24"/>
      <w:lang w:val="en-GB"/>
    </w:rPr>
  </w:style>
  <w:style w:type="paragraph" w:customStyle="1" w:styleId="GS1TableHeading2">
    <w:name w:val="GS1_Table_Heading2"/>
    <w:basedOn w:val="Normal"/>
    <w:rsid w:val="0015016A"/>
    <w:pPr>
      <w:keepNext/>
      <w:spacing w:before="60" w:after="60"/>
    </w:pPr>
    <w:rPr>
      <w:rFonts w:ascii="Arial" w:hAnsi="Arial"/>
      <w:b/>
      <w:bCs/>
      <w:color w:val="FFFFFF"/>
      <w:sz w:val="18"/>
      <w:szCs w:val="24"/>
      <w:lang w:val="en-GB"/>
    </w:rPr>
  </w:style>
  <w:style w:type="character" w:customStyle="1" w:styleId="CommentSubjectChar13">
    <w:name w:val="Comment Subject Char13"/>
    <w:uiPriority w:val="99"/>
    <w:semiHidden/>
    <w:rsid w:val="0015016A"/>
    <w:rPr>
      <w:rFonts w:ascii="Calibri" w:eastAsia="Times New Roman" w:hAnsi="Calibri" w:cs="Times New Roman"/>
      <w:b/>
      <w:bCs/>
      <w:sz w:val="20"/>
      <w:szCs w:val="20"/>
      <w:lang w:val="en-US"/>
    </w:rPr>
  </w:style>
  <w:style w:type="table" w:customStyle="1" w:styleId="LightList-Accent1114">
    <w:name w:val="Light List - Accent 1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
    <w:name w:val="Table Paragraph14"/>
    <w:basedOn w:val="Normal"/>
    <w:uiPriority w:val="1"/>
    <w:qFormat/>
    <w:rsid w:val="0015016A"/>
    <w:pPr>
      <w:widowControl w:val="0"/>
    </w:pPr>
    <w:rPr>
      <w:rFonts w:eastAsia="Calibri"/>
    </w:rPr>
  </w:style>
  <w:style w:type="table" w:customStyle="1" w:styleId="TableGrid314">
    <w:name w:val="Table Grid3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
    <w:name w:val="Table Paragraph23"/>
    <w:basedOn w:val="Normal"/>
    <w:uiPriority w:val="1"/>
    <w:qFormat/>
    <w:rsid w:val="0015016A"/>
    <w:pPr>
      <w:widowControl w:val="0"/>
    </w:pPr>
    <w:rPr>
      <w:rFonts w:eastAsia="Calibri"/>
    </w:rPr>
  </w:style>
  <w:style w:type="character" w:customStyle="1" w:styleId="CommentSubjectChar111">
    <w:name w:val="Comment Subject Char111"/>
    <w:uiPriority w:val="99"/>
    <w:semiHidden/>
    <w:rsid w:val="0015016A"/>
    <w:rPr>
      <w:rFonts w:ascii="Calibri" w:eastAsia="Times New Roman" w:hAnsi="Calibri" w:cs="Times New Roman"/>
      <w:b/>
      <w:bCs/>
      <w:sz w:val="20"/>
      <w:szCs w:val="20"/>
      <w:lang w:val="en-US"/>
    </w:rPr>
  </w:style>
  <w:style w:type="table" w:customStyle="1" w:styleId="LightList-Accent11111">
    <w:name w:val="Light List - Accent 11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
    <w:name w:val="Table Paragraph111"/>
    <w:basedOn w:val="Normal"/>
    <w:uiPriority w:val="1"/>
    <w:qFormat/>
    <w:rsid w:val="0015016A"/>
    <w:pPr>
      <w:widowControl w:val="0"/>
    </w:pPr>
    <w:rPr>
      <w:rFonts w:eastAsia="Calibri"/>
    </w:rPr>
  </w:style>
  <w:style w:type="table" w:customStyle="1" w:styleId="TableGrid3111">
    <w:name w:val="Table Grid31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
    <w:name w:val="Comment Subject Char21"/>
    <w:uiPriority w:val="99"/>
    <w:semiHidden/>
    <w:rsid w:val="0015016A"/>
    <w:rPr>
      <w:rFonts w:ascii="Calibri" w:eastAsia="Times New Roman" w:hAnsi="Calibri" w:cs="Times New Roman"/>
      <w:b/>
      <w:bCs/>
      <w:sz w:val="20"/>
      <w:szCs w:val="20"/>
      <w:lang w:val="en-US"/>
    </w:rPr>
  </w:style>
  <w:style w:type="table" w:customStyle="1" w:styleId="LightList-Accent1121">
    <w:name w:val="Light List - Accent 112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
    <w:name w:val="Table Paragraph31"/>
    <w:basedOn w:val="Normal"/>
    <w:uiPriority w:val="1"/>
    <w:qFormat/>
    <w:rsid w:val="0015016A"/>
    <w:pPr>
      <w:widowControl w:val="0"/>
    </w:pPr>
    <w:rPr>
      <w:rFonts w:eastAsia="Calibri"/>
    </w:rPr>
  </w:style>
  <w:style w:type="paragraph" w:customStyle="1" w:styleId="NoSpacing111">
    <w:name w:val="No Spacing111"/>
    <w:basedOn w:val="Normal"/>
    <w:uiPriority w:val="1"/>
    <w:qFormat/>
    <w:rsid w:val="0015016A"/>
    <w:rPr>
      <w:rFonts w:ascii="Arial" w:hAnsi="Arial"/>
      <w:sz w:val="20"/>
      <w:szCs w:val="20"/>
      <w:lang w:val="en-GB" w:eastAsia="nl-NL"/>
    </w:rPr>
  </w:style>
  <w:style w:type="table" w:customStyle="1" w:styleId="TableGrid321">
    <w:name w:val="Table Grid32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
    <w:name w:val="GS1_Table_Text11"/>
    <w:basedOn w:val="Normal"/>
    <w:rsid w:val="0015016A"/>
    <w:pPr>
      <w:spacing w:before="60" w:after="60"/>
    </w:pPr>
    <w:rPr>
      <w:rFonts w:ascii="Arial" w:hAnsi="Arial"/>
      <w:sz w:val="18"/>
      <w:szCs w:val="24"/>
      <w:lang w:val="en-GB"/>
    </w:rPr>
  </w:style>
  <w:style w:type="paragraph" w:customStyle="1" w:styleId="GS1TableHeading11">
    <w:name w:val="GS1_Table_Heading11"/>
    <w:basedOn w:val="Normal"/>
    <w:rsid w:val="0015016A"/>
    <w:pPr>
      <w:keepNext/>
      <w:spacing w:before="60" w:after="60"/>
    </w:pPr>
    <w:rPr>
      <w:rFonts w:ascii="Arial" w:hAnsi="Arial"/>
      <w:b/>
      <w:bCs/>
      <w:color w:val="FFFFFF"/>
      <w:sz w:val="18"/>
      <w:szCs w:val="24"/>
      <w:lang w:val="en-GB"/>
    </w:rPr>
  </w:style>
  <w:style w:type="character" w:customStyle="1" w:styleId="CommentSubjectChar121">
    <w:name w:val="Comment Subject Char121"/>
    <w:uiPriority w:val="99"/>
    <w:semiHidden/>
    <w:rsid w:val="0015016A"/>
    <w:rPr>
      <w:rFonts w:ascii="Calibri" w:eastAsia="Times New Roman" w:hAnsi="Calibri" w:cs="Times New Roman"/>
      <w:b/>
      <w:bCs/>
      <w:sz w:val="20"/>
      <w:szCs w:val="20"/>
      <w:lang w:val="en-US"/>
    </w:rPr>
  </w:style>
  <w:style w:type="table" w:customStyle="1" w:styleId="LightList-Accent11121">
    <w:name w:val="Light List - Accent 1112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
    <w:name w:val="Table Paragraph121"/>
    <w:basedOn w:val="Normal"/>
    <w:uiPriority w:val="1"/>
    <w:qFormat/>
    <w:rsid w:val="0015016A"/>
    <w:pPr>
      <w:widowControl w:val="0"/>
    </w:pPr>
    <w:rPr>
      <w:rFonts w:eastAsia="Calibri"/>
    </w:rPr>
  </w:style>
  <w:style w:type="table" w:customStyle="1" w:styleId="TableGrid3121">
    <w:name w:val="Table Grid312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
    <w:name w:val="Table Paragraph211"/>
    <w:basedOn w:val="Normal"/>
    <w:uiPriority w:val="1"/>
    <w:qFormat/>
    <w:rsid w:val="0015016A"/>
    <w:pPr>
      <w:widowControl w:val="0"/>
    </w:pPr>
    <w:rPr>
      <w:rFonts w:eastAsia="Calibri"/>
    </w:rPr>
  </w:style>
  <w:style w:type="character" w:customStyle="1" w:styleId="Heading1Char19">
    <w:name w:val="Heading 1 Char19"/>
    <w:uiPriority w:val="9"/>
    <w:rsid w:val="0015016A"/>
    <w:rPr>
      <w:rFonts w:ascii="Cambria" w:eastAsia="Times New Roman" w:hAnsi="Cambria" w:cs="Times New Roman"/>
      <w:b/>
      <w:bCs/>
      <w:sz w:val="28"/>
      <w:szCs w:val="28"/>
      <w:lang w:val="en-US"/>
    </w:rPr>
  </w:style>
  <w:style w:type="character" w:customStyle="1" w:styleId="Heading2Char13">
    <w:name w:val="Heading 2 Char13"/>
    <w:uiPriority w:val="9"/>
    <w:rsid w:val="0015016A"/>
    <w:rPr>
      <w:rFonts w:ascii="Cambria" w:eastAsia="Times New Roman" w:hAnsi="Cambria" w:cs="Times New Roman"/>
      <w:sz w:val="26"/>
      <w:szCs w:val="26"/>
      <w:lang w:val="en-US"/>
    </w:rPr>
  </w:style>
  <w:style w:type="character" w:customStyle="1" w:styleId="FootnoteTextChar7">
    <w:name w:val="Footnote Text Char7"/>
    <w:aliases w:val="Footnote Text Char Char Char Char Char16,Footnote Text Char Char Char16,Footnote Text Char Char Char Char Char Char6,Footnote Text Char Char Char Char Char Char Char Char Char6,Footnote Text Char Char Char Char16,Char Char6"/>
    <w:uiPriority w:val="99"/>
    <w:rsid w:val="0015016A"/>
    <w:rPr>
      <w:sz w:val="20"/>
      <w:szCs w:val="20"/>
    </w:rPr>
  </w:style>
  <w:style w:type="character" w:customStyle="1" w:styleId="Heading1Char20">
    <w:name w:val="Heading 1 Char20"/>
    <w:uiPriority w:val="9"/>
    <w:rsid w:val="0015016A"/>
    <w:rPr>
      <w:rFonts w:ascii="Cambria" w:eastAsia="Times New Roman" w:hAnsi="Cambria" w:cs="Times New Roman"/>
      <w:b/>
      <w:bCs/>
      <w:sz w:val="28"/>
      <w:szCs w:val="28"/>
      <w:lang w:val="en-US"/>
    </w:rPr>
  </w:style>
  <w:style w:type="character" w:customStyle="1" w:styleId="Heading1Char21">
    <w:name w:val="Heading 1 Char21"/>
    <w:uiPriority w:val="9"/>
    <w:rsid w:val="0015016A"/>
    <w:rPr>
      <w:rFonts w:ascii="Cambria" w:eastAsia="Times New Roman" w:hAnsi="Cambria" w:cs="Times New Roman"/>
      <w:b/>
      <w:bCs/>
      <w:sz w:val="28"/>
      <w:szCs w:val="28"/>
      <w:lang w:val="en-US"/>
    </w:rPr>
  </w:style>
  <w:style w:type="character" w:customStyle="1" w:styleId="Heading1Char22">
    <w:name w:val="Heading 1 Char22"/>
    <w:uiPriority w:val="9"/>
    <w:rsid w:val="0015016A"/>
    <w:rPr>
      <w:rFonts w:ascii="Cambria" w:eastAsia="Times New Roman" w:hAnsi="Cambria" w:cs="Times New Roman"/>
      <w:b/>
      <w:bCs/>
      <w:sz w:val="28"/>
      <w:szCs w:val="28"/>
      <w:lang w:val="en-US"/>
    </w:rPr>
  </w:style>
  <w:style w:type="character" w:customStyle="1" w:styleId="Heading2Char14">
    <w:name w:val="Heading 2 Char14"/>
    <w:uiPriority w:val="9"/>
    <w:rsid w:val="0015016A"/>
    <w:rPr>
      <w:rFonts w:ascii="Cambria" w:eastAsia="Times New Roman" w:hAnsi="Cambria" w:cs="Times New Roman"/>
      <w:sz w:val="26"/>
      <w:szCs w:val="26"/>
      <w:lang w:val="en-US"/>
    </w:rPr>
  </w:style>
  <w:style w:type="character" w:customStyle="1" w:styleId="Heading3Char9">
    <w:name w:val="Heading 3 Char9"/>
    <w:uiPriority w:val="9"/>
    <w:rsid w:val="0015016A"/>
    <w:rPr>
      <w:rFonts w:ascii="Cambria" w:eastAsia="Times New Roman" w:hAnsi="Cambria" w:cs="Times New Roman"/>
      <w:b/>
      <w:bCs/>
      <w:lang w:val="en-US"/>
    </w:rPr>
  </w:style>
  <w:style w:type="character" w:customStyle="1" w:styleId="Heading1Char23">
    <w:name w:val="Heading 1 Char23"/>
    <w:uiPriority w:val="9"/>
    <w:rsid w:val="0015016A"/>
    <w:rPr>
      <w:rFonts w:ascii="Cambria" w:eastAsia="Times New Roman" w:hAnsi="Cambria" w:cs="Times New Roman"/>
      <w:b/>
      <w:bCs/>
      <w:sz w:val="28"/>
      <w:szCs w:val="28"/>
      <w:lang w:val="en-US"/>
    </w:rPr>
  </w:style>
  <w:style w:type="character" w:customStyle="1" w:styleId="Heading2Char15">
    <w:name w:val="Heading 2 Char15"/>
    <w:uiPriority w:val="9"/>
    <w:rsid w:val="0015016A"/>
    <w:rPr>
      <w:rFonts w:ascii="Cambria" w:eastAsia="Times New Roman" w:hAnsi="Cambria" w:cs="Times New Roman"/>
      <w:sz w:val="26"/>
      <w:szCs w:val="26"/>
      <w:lang w:val="en-US"/>
    </w:rPr>
  </w:style>
  <w:style w:type="character" w:customStyle="1" w:styleId="Heading3Char10">
    <w:name w:val="Heading 3 Char10"/>
    <w:uiPriority w:val="9"/>
    <w:rsid w:val="0015016A"/>
    <w:rPr>
      <w:rFonts w:ascii="Cambria" w:eastAsia="Times New Roman" w:hAnsi="Cambria" w:cs="Times New Roman"/>
      <w:b/>
      <w:bCs/>
      <w:lang w:val="en-US"/>
    </w:rPr>
  </w:style>
  <w:style w:type="character" w:customStyle="1" w:styleId="CommentTextChar6">
    <w:name w:val="Comment Text Char6"/>
    <w:uiPriority w:val="99"/>
    <w:semiHidden/>
    <w:rsid w:val="0015016A"/>
    <w:rPr>
      <w:rFonts w:ascii="Calibri" w:eastAsia="Times New Roman" w:hAnsi="Calibri" w:cs="Times New Roman"/>
      <w:sz w:val="20"/>
      <w:szCs w:val="20"/>
      <w:lang w:val="en-US"/>
    </w:rPr>
  </w:style>
  <w:style w:type="paragraph" w:customStyle="1" w:styleId="TableParagraph6">
    <w:name w:val="Table Paragraph6"/>
    <w:basedOn w:val="Normal"/>
    <w:uiPriority w:val="1"/>
    <w:qFormat/>
    <w:rsid w:val="0015016A"/>
    <w:pPr>
      <w:widowControl w:val="0"/>
    </w:pPr>
    <w:rPr>
      <w:rFonts w:eastAsia="Calibri"/>
    </w:rPr>
  </w:style>
  <w:style w:type="character" w:customStyle="1" w:styleId="Heading1Char24">
    <w:name w:val="Heading 1 Char24"/>
    <w:uiPriority w:val="9"/>
    <w:rsid w:val="0015016A"/>
    <w:rPr>
      <w:rFonts w:ascii="Cambria" w:eastAsia="Times New Roman" w:hAnsi="Cambria" w:cs="Times New Roman"/>
      <w:b/>
      <w:bCs/>
      <w:sz w:val="28"/>
      <w:szCs w:val="28"/>
      <w:lang w:val="en-US" w:eastAsia="en-US"/>
    </w:rPr>
  </w:style>
  <w:style w:type="character" w:customStyle="1" w:styleId="Heading2Char16">
    <w:name w:val="Heading 2 Char16"/>
    <w:uiPriority w:val="9"/>
    <w:rsid w:val="0015016A"/>
    <w:rPr>
      <w:rFonts w:ascii="Cambria" w:eastAsia="Times New Roman" w:hAnsi="Cambria" w:cs="Times New Roman"/>
      <w:sz w:val="26"/>
      <w:szCs w:val="26"/>
      <w:lang w:val="en-US" w:eastAsia="en-US"/>
    </w:rPr>
  </w:style>
  <w:style w:type="character" w:customStyle="1" w:styleId="Heading3Char11">
    <w:name w:val="Heading 3 Char11"/>
    <w:uiPriority w:val="9"/>
    <w:rsid w:val="0015016A"/>
    <w:rPr>
      <w:rFonts w:ascii="Cambria" w:eastAsia="Times New Roman" w:hAnsi="Cambria" w:cs="Times New Roman"/>
      <w:b/>
      <w:bCs/>
      <w:lang w:val="en-US" w:eastAsia="en-US"/>
    </w:rPr>
  </w:style>
  <w:style w:type="character" w:customStyle="1" w:styleId="Heading4Char8">
    <w:name w:val="Heading 4 Char8"/>
    <w:uiPriority w:val="9"/>
    <w:semiHidden/>
    <w:rsid w:val="0015016A"/>
    <w:rPr>
      <w:rFonts w:ascii="Cambria" w:eastAsia="Times New Roman" w:hAnsi="Cambria" w:cs="Times New Roman"/>
      <w:b/>
      <w:bCs/>
      <w:i/>
      <w:iCs/>
      <w:lang w:val="en-US" w:eastAsia="en-US"/>
    </w:rPr>
  </w:style>
  <w:style w:type="character" w:customStyle="1" w:styleId="Heading5Char8">
    <w:name w:val="Heading 5 Char8"/>
    <w:uiPriority w:val="9"/>
    <w:semiHidden/>
    <w:rsid w:val="0015016A"/>
    <w:rPr>
      <w:rFonts w:ascii="Cambria" w:eastAsia="Times New Roman" w:hAnsi="Cambria" w:cs="Times New Roman"/>
      <w:b/>
      <w:bCs/>
      <w:color w:val="7F7F7F"/>
      <w:lang w:val="en-US" w:eastAsia="en-US"/>
    </w:rPr>
  </w:style>
  <w:style w:type="character" w:customStyle="1" w:styleId="Heading6Char8">
    <w:name w:val="Heading 6 Char8"/>
    <w:uiPriority w:val="9"/>
    <w:semiHidden/>
    <w:rsid w:val="0015016A"/>
    <w:rPr>
      <w:rFonts w:ascii="Cambria" w:eastAsia="Times New Roman" w:hAnsi="Cambria" w:cs="Times New Roman"/>
      <w:b/>
      <w:bCs/>
      <w:i/>
      <w:iCs/>
      <w:color w:val="7F7F7F"/>
      <w:lang w:val="en-US" w:eastAsia="en-US"/>
    </w:rPr>
  </w:style>
  <w:style w:type="character" w:customStyle="1" w:styleId="Heading7Char8">
    <w:name w:val="Heading 7 Char8"/>
    <w:uiPriority w:val="9"/>
    <w:semiHidden/>
    <w:rsid w:val="0015016A"/>
    <w:rPr>
      <w:rFonts w:ascii="Cambria" w:eastAsia="Times New Roman" w:hAnsi="Cambria" w:cs="Times New Roman"/>
      <w:i/>
      <w:iCs/>
      <w:lang w:val="en-US" w:eastAsia="en-US"/>
    </w:rPr>
  </w:style>
  <w:style w:type="character" w:customStyle="1" w:styleId="Heading8Char8">
    <w:name w:val="Heading 8 Char8"/>
    <w:uiPriority w:val="9"/>
    <w:semiHidden/>
    <w:rsid w:val="0015016A"/>
    <w:rPr>
      <w:rFonts w:ascii="Cambria" w:eastAsia="Times New Roman" w:hAnsi="Cambria" w:cs="Times New Roman"/>
      <w:sz w:val="20"/>
      <w:szCs w:val="20"/>
      <w:lang w:val="en-US" w:eastAsia="en-US"/>
    </w:rPr>
  </w:style>
  <w:style w:type="character" w:customStyle="1" w:styleId="Heading9Char8">
    <w:name w:val="Heading 9 Char8"/>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7">
    <w:name w:val="Comment Text Char7"/>
    <w:uiPriority w:val="99"/>
    <w:semiHidden/>
    <w:rsid w:val="0015016A"/>
    <w:rPr>
      <w:rFonts w:ascii="Calibri" w:eastAsia="Times New Roman" w:hAnsi="Calibri" w:cs="Times New Roman"/>
      <w:sz w:val="20"/>
      <w:szCs w:val="20"/>
      <w:lang w:val="en-US" w:eastAsia="en-US"/>
    </w:rPr>
  </w:style>
  <w:style w:type="paragraph" w:customStyle="1" w:styleId="TableParagraph7">
    <w:name w:val="Table Paragraph7"/>
    <w:basedOn w:val="Normal"/>
    <w:uiPriority w:val="1"/>
    <w:qFormat/>
    <w:rsid w:val="0015016A"/>
    <w:pPr>
      <w:widowControl w:val="0"/>
    </w:pPr>
    <w:rPr>
      <w:rFonts w:eastAsia="Calibri"/>
    </w:rPr>
  </w:style>
  <w:style w:type="character" w:customStyle="1" w:styleId="BalloonTextChar6">
    <w:name w:val="Balloon Text Char6"/>
    <w:uiPriority w:val="99"/>
    <w:semiHidden/>
    <w:rsid w:val="0015016A"/>
    <w:rPr>
      <w:rFonts w:ascii="Segoe UI" w:eastAsia="Times New Roman" w:hAnsi="Segoe UI" w:cs="Segoe UI"/>
      <w:sz w:val="18"/>
      <w:szCs w:val="18"/>
      <w:lang w:val="en-US" w:eastAsia="en-US"/>
    </w:rPr>
  </w:style>
  <w:style w:type="character" w:customStyle="1" w:styleId="HeaderChar6">
    <w:name w:val="Header Char6"/>
    <w:uiPriority w:val="99"/>
    <w:rsid w:val="0015016A"/>
    <w:rPr>
      <w:rFonts w:ascii="Calibri" w:eastAsia="Times New Roman" w:hAnsi="Calibri" w:cs="Times New Roman"/>
      <w:lang w:val="en-US" w:eastAsia="en-US"/>
    </w:rPr>
  </w:style>
  <w:style w:type="character" w:customStyle="1" w:styleId="FooterChar6">
    <w:name w:val="Footer Char6"/>
    <w:uiPriority w:val="99"/>
    <w:rsid w:val="0015016A"/>
    <w:rPr>
      <w:rFonts w:ascii="Calibri" w:eastAsia="Times New Roman" w:hAnsi="Calibri" w:cs="Times New Roman"/>
      <w:lang w:val="en-US" w:eastAsia="en-US"/>
    </w:rPr>
  </w:style>
  <w:style w:type="character" w:customStyle="1" w:styleId="TitleChar5">
    <w:name w:val="Title Char5"/>
    <w:uiPriority w:val="10"/>
    <w:rsid w:val="0015016A"/>
    <w:rPr>
      <w:rFonts w:ascii="Cambria" w:eastAsia="Times New Roman" w:hAnsi="Cambria" w:cs="Times New Roman"/>
      <w:spacing w:val="5"/>
      <w:sz w:val="52"/>
      <w:szCs w:val="52"/>
      <w:lang w:val="en-US" w:eastAsia="en-US"/>
    </w:rPr>
  </w:style>
  <w:style w:type="character" w:customStyle="1" w:styleId="SubtitleChar5">
    <w:name w:val="Subtitle Char5"/>
    <w:uiPriority w:val="11"/>
    <w:rsid w:val="0015016A"/>
    <w:rPr>
      <w:rFonts w:ascii="Cambria" w:eastAsia="Times New Roman" w:hAnsi="Cambria" w:cs="Times New Roman"/>
      <w:i/>
      <w:iCs/>
      <w:spacing w:val="13"/>
      <w:sz w:val="24"/>
      <w:szCs w:val="24"/>
      <w:lang w:val="en-US" w:eastAsia="en-US"/>
    </w:rPr>
  </w:style>
  <w:style w:type="character" w:customStyle="1" w:styleId="QuoteChar5">
    <w:name w:val="Quote Char5"/>
    <w:uiPriority w:val="29"/>
    <w:rsid w:val="0015016A"/>
    <w:rPr>
      <w:rFonts w:ascii="Calibri" w:eastAsia="Times New Roman" w:hAnsi="Calibri" w:cs="Times New Roman"/>
      <w:i/>
      <w:iCs/>
      <w:lang w:val="en-US" w:eastAsia="en-US"/>
    </w:rPr>
  </w:style>
  <w:style w:type="character" w:customStyle="1" w:styleId="IntenseQuoteChar5">
    <w:name w:val="Intense Quote Char5"/>
    <w:uiPriority w:val="30"/>
    <w:rsid w:val="0015016A"/>
    <w:rPr>
      <w:rFonts w:ascii="Calibri" w:eastAsia="Times New Roman" w:hAnsi="Calibri" w:cs="Times New Roman"/>
      <w:b/>
      <w:bCs/>
      <w:i/>
      <w:iCs/>
      <w:lang w:val="en-US" w:eastAsia="en-US"/>
    </w:rPr>
  </w:style>
  <w:style w:type="character" w:customStyle="1" w:styleId="NoSpacingChar5">
    <w:name w:val="No Spacing Char5"/>
    <w:uiPriority w:val="1"/>
    <w:rsid w:val="0015016A"/>
    <w:rPr>
      <w:rFonts w:ascii="Calibri" w:eastAsia="Times New Roman" w:hAnsi="Calibri" w:cs="Times New Roman"/>
      <w:lang w:val="en-US" w:eastAsia="en-US"/>
    </w:rPr>
  </w:style>
  <w:style w:type="character" w:customStyle="1" w:styleId="EndnoteTextChar5">
    <w:name w:val="Endnote Text Char5"/>
    <w:uiPriority w:val="99"/>
    <w:semiHidden/>
    <w:rsid w:val="0015016A"/>
    <w:rPr>
      <w:rFonts w:ascii="Calibri" w:eastAsia="Times New Roman" w:hAnsi="Calibri" w:cs="Times New Roman"/>
      <w:sz w:val="20"/>
      <w:szCs w:val="20"/>
      <w:lang w:val="en-US" w:eastAsia="en-US"/>
    </w:rPr>
  </w:style>
  <w:style w:type="character" w:customStyle="1" w:styleId="FootnoteTextChar8">
    <w:name w:val="Footnote Text Char8"/>
    <w:aliases w:val="Footnote Text Char Char Char Char Char17,Footnote Text Char Char Char17,Footnote Text Char Char Char Char Char Char7,Footnote Text Char Char Char Char Char Char Char Char Char7,Footnote Text Char Char Char Char17,Char Char7"/>
    <w:uiPriority w:val="99"/>
    <w:rsid w:val="0015016A"/>
    <w:rPr>
      <w:rFonts w:ascii="Calibri" w:eastAsia="Times New Roman" w:hAnsi="Calibri" w:cs="Times New Roman"/>
      <w:sz w:val="20"/>
      <w:szCs w:val="20"/>
      <w:lang w:val="en-US" w:eastAsia="en-US"/>
    </w:rPr>
  </w:style>
  <w:style w:type="character" w:customStyle="1" w:styleId="CommentSubjectChar5">
    <w:name w:val="Comment Subject Char5"/>
    <w:uiPriority w:val="99"/>
    <w:semiHidden/>
    <w:rsid w:val="0015016A"/>
    <w:rPr>
      <w:rFonts w:ascii="Calibri" w:eastAsia="Times New Roman" w:hAnsi="Calibri" w:cs="Times New Roman"/>
      <w:b/>
      <w:bCs/>
      <w:sz w:val="20"/>
      <w:szCs w:val="20"/>
      <w:lang w:val="en-US" w:eastAsia="en-US"/>
    </w:rPr>
  </w:style>
  <w:style w:type="table" w:customStyle="1" w:styleId="LightList-Accent115">
    <w:name w:val="Light List - Accent 11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5">
    <w:name w:val="Plain Text Char5"/>
    <w:uiPriority w:val="99"/>
    <w:semiHidden/>
    <w:rsid w:val="0015016A"/>
    <w:rPr>
      <w:rFonts w:ascii="Calibri" w:eastAsia="Calibri" w:hAnsi="Calibri" w:cs="Times New Roman"/>
      <w:lang w:val="nb-NO" w:eastAsia="en-US"/>
    </w:rPr>
  </w:style>
  <w:style w:type="character" w:customStyle="1" w:styleId="BodyTextChar5">
    <w:name w:val="Body Text Char5"/>
    <w:uiPriority w:val="99"/>
    <w:rsid w:val="0015016A"/>
    <w:rPr>
      <w:rFonts w:ascii="Arial" w:eastAsia="Times New Roman" w:hAnsi="Arial" w:cs="Times New Roman"/>
      <w:sz w:val="20"/>
      <w:szCs w:val="20"/>
      <w:lang w:eastAsia="nl-NL"/>
    </w:rPr>
  </w:style>
  <w:style w:type="paragraph" w:customStyle="1" w:styleId="NoSpacing13">
    <w:name w:val="No Spacing13"/>
    <w:basedOn w:val="Normal"/>
    <w:uiPriority w:val="1"/>
    <w:qFormat/>
    <w:rsid w:val="0015016A"/>
    <w:rPr>
      <w:rFonts w:ascii="Arial" w:hAnsi="Arial"/>
      <w:sz w:val="20"/>
      <w:szCs w:val="20"/>
      <w:lang w:val="en-GB" w:eastAsia="nl-NL"/>
    </w:rPr>
  </w:style>
  <w:style w:type="table" w:customStyle="1" w:styleId="TableGrid35">
    <w:name w:val="Table Grid3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
    <w:name w:val="GS1_Table_Text3"/>
    <w:basedOn w:val="Normal"/>
    <w:rsid w:val="0015016A"/>
    <w:pPr>
      <w:spacing w:before="60" w:after="60"/>
    </w:pPr>
    <w:rPr>
      <w:rFonts w:ascii="Arial" w:hAnsi="Arial"/>
      <w:sz w:val="18"/>
      <w:szCs w:val="24"/>
      <w:lang w:val="en-GB"/>
    </w:rPr>
  </w:style>
  <w:style w:type="paragraph" w:customStyle="1" w:styleId="GS1TableHeading3">
    <w:name w:val="GS1_Table_Heading3"/>
    <w:basedOn w:val="Normal"/>
    <w:rsid w:val="0015016A"/>
    <w:pPr>
      <w:keepNext/>
      <w:spacing w:before="60" w:after="60"/>
    </w:pPr>
    <w:rPr>
      <w:rFonts w:ascii="Arial" w:hAnsi="Arial"/>
      <w:b/>
      <w:bCs/>
      <w:color w:val="FFFFFF"/>
      <w:sz w:val="18"/>
      <w:szCs w:val="24"/>
      <w:lang w:val="en-GB"/>
    </w:rPr>
  </w:style>
  <w:style w:type="character" w:customStyle="1" w:styleId="CommentSubjectChar14">
    <w:name w:val="Comment Subject Char14"/>
    <w:uiPriority w:val="99"/>
    <w:semiHidden/>
    <w:rsid w:val="0015016A"/>
    <w:rPr>
      <w:rFonts w:ascii="Calibri" w:eastAsia="Times New Roman" w:hAnsi="Calibri" w:cs="Times New Roman"/>
      <w:b/>
      <w:bCs/>
      <w:sz w:val="20"/>
      <w:szCs w:val="20"/>
      <w:lang w:val="en-US" w:eastAsia="en-US"/>
    </w:rPr>
  </w:style>
  <w:style w:type="table" w:customStyle="1" w:styleId="LightList-Accent1115">
    <w:name w:val="Light List - Accent 111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
    <w:name w:val="Table Paragraph15"/>
    <w:basedOn w:val="Normal"/>
    <w:uiPriority w:val="1"/>
    <w:qFormat/>
    <w:rsid w:val="0015016A"/>
    <w:pPr>
      <w:widowControl w:val="0"/>
    </w:pPr>
    <w:rPr>
      <w:rFonts w:eastAsia="Calibri"/>
    </w:rPr>
  </w:style>
  <w:style w:type="table" w:customStyle="1" w:styleId="TableGrid315">
    <w:name w:val="Table Grid31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
    <w:name w:val="Table Paragraph24"/>
    <w:basedOn w:val="Normal"/>
    <w:uiPriority w:val="1"/>
    <w:qFormat/>
    <w:rsid w:val="0015016A"/>
    <w:pPr>
      <w:widowControl w:val="0"/>
    </w:pPr>
    <w:rPr>
      <w:rFonts w:eastAsia="Calibri"/>
    </w:rPr>
  </w:style>
  <w:style w:type="character" w:customStyle="1" w:styleId="Heading1Char25">
    <w:name w:val="Heading 1 Char25"/>
    <w:uiPriority w:val="9"/>
    <w:rsid w:val="0015016A"/>
    <w:rPr>
      <w:rFonts w:ascii="Cambria" w:eastAsia="Times New Roman" w:hAnsi="Cambria" w:cs="Times New Roman"/>
      <w:b/>
      <w:bCs/>
      <w:sz w:val="28"/>
      <w:szCs w:val="28"/>
      <w:lang w:val="en-US" w:eastAsia="en-US"/>
    </w:rPr>
  </w:style>
  <w:style w:type="character" w:customStyle="1" w:styleId="Heading2Char17">
    <w:name w:val="Heading 2 Char17"/>
    <w:uiPriority w:val="9"/>
    <w:rsid w:val="0015016A"/>
    <w:rPr>
      <w:rFonts w:ascii="Cambria" w:eastAsia="Times New Roman" w:hAnsi="Cambria" w:cs="Times New Roman"/>
      <w:sz w:val="26"/>
      <w:szCs w:val="26"/>
      <w:lang w:val="en-US" w:eastAsia="en-US"/>
    </w:rPr>
  </w:style>
  <w:style w:type="character" w:customStyle="1" w:styleId="Heading3Char12">
    <w:name w:val="Heading 3 Char12"/>
    <w:uiPriority w:val="9"/>
    <w:rsid w:val="0015016A"/>
    <w:rPr>
      <w:rFonts w:ascii="Cambria" w:eastAsia="Times New Roman" w:hAnsi="Cambria" w:cs="Times New Roman"/>
      <w:b/>
      <w:bCs/>
      <w:lang w:val="en-US" w:eastAsia="en-US"/>
    </w:rPr>
  </w:style>
  <w:style w:type="character" w:customStyle="1" w:styleId="Heading4Char9">
    <w:name w:val="Heading 4 Char9"/>
    <w:uiPriority w:val="9"/>
    <w:semiHidden/>
    <w:rsid w:val="0015016A"/>
    <w:rPr>
      <w:rFonts w:ascii="Cambria" w:eastAsia="Times New Roman" w:hAnsi="Cambria" w:cs="Times New Roman"/>
      <w:b/>
      <w:bCs/>
      <w:i/>
      <w:iCs/>
      <w:lang w:val="en-US" w:eastAsia="en-US"/>
    </w:rPr>
  </w:style>
  <w:style w:type="character" w:customStyle="1" w:styleId="Heading5Char9">
    <w:name w:val="Heading 5 Char9"/>
    <w:uiPriority w:val="9"/>
    <w:semiHidden/>
    <w:rsid w:val="0015016A"/>
    <w:rPr>
      <w:rFonts w:ascii="Cambria" w:eastAsia="Times New Roman" w:hAnsi="Cambria" w:cs="Times New Roman"/>
      <w:b/>
      <w:bCs/>
      <w:color w:val="7F7F7F"/>
      <w:lang w:val="en-US" w:eastAsia="en-US"/>
    </w:rPr>
  </w:style>
  <w:style w:type="character" w:customStyle="1" w:styleId="Heading6Char9">
    <w:name w:val="Heading 6 Char9"/>
    <w:uiPriority w:val="9"/>
    <w:semiHidden/>
    <w:rsid w:val="0015016A"/>
    <w:rPr>
      <w:rFonts w:ascii="Cambria" w:eastAsia="Times New Roman" w:hAnsi="Cambria" w:cs="Times New Roman"/>
      <w:b/>
      <w:bCs/>
      <w:i/>
      <w:iCs/>
      <w:color w:val="7F7F7F"/>
      <w:lang w:val="en-US" w:eastAsia="en-US"/>
    </w:rPr>
  </w:style>
  <w:style w:type="character" w:customStyle="1" w:styleId="Heading7Char9">
    <w:name w:val="Heading 7 Char9"/>
    <w:uiPriority w:val="9"/>
    <w:semiHidden/>
    <w:rsid w:val="0015016A"/>
    <w:rPr>
      <w:rFonts w:ascii="Cambria" w:eastAsia="Times New Roman" w:hAnsi="Cambria" w:cs="Times New Roman"/>
      <w:i/>
      <w:iCs/>
      <w:lang w:val="en-US" w:eastAsia="en-US"/>
    </w:rPr>
  </w:style>
  <w:style w:type="character" w:customStyle="1" w:styleId="Heading8Char9">
    <w:name w:val="Heading 8 Char9"/>
    <w:uiPriority w:val="9"/>
    <w:semiHidden/>
    <w:rsid w:val="0015016A"/>
    <w:rPr>
      <w:rFonts w:ascii="Cambria" w:eastAsia="Times New Roman" w:hAnsi="Cambria" w:cs="Times New Roman"/>
      <w:sz w:val="20"/>
      <w:szCs w:val="20"/>
      <w:lang w:val="en-US" w:eastAsia="en-US"/>
    </w:rPr>
  </w:style>
  <w:style w:type="character" w:customStyle="1" w:styleId="Heading9Char9">
    <w:name w:val="Heading 9 Char9"/>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8">
    <w:name w:val="Comment Text Char8"/>
    <w:uiPriority w:val="99"/>
    <w:semiHidden/>
    <w:rsid w:val="0015016A"/>
    <w:rPr>
      <w:rFonts w:ascii="Calibri" w:eastAsia="Times New Roman" w:hAnsi="Calibri" w:cs="Times New Roman"/>
      <w:sz w:val="20"/>
      <w:szCs w:val="20"/>
      <w:lang w:val="en-US" w:eastAsia="en-US"/>
    </w:rPr>
  </w:style>
  <w:style w:type="paragraph" w:customStyle="1" w:styleId="TableParagraph8">
    <w:name w:val="Table Paragraph8"/>
    <w:basedOn w:val="Normal"/>
    <w:uiPriority w:val="1"/>
    <w:qFormat/>
    <w:rsid w:val="0015016A"/>
    <w:pPr>
      <w:widowControl w:val="0"/>
    </w:pPr>
    <w:rPr>
      <w:rFonts w:eastAsia="Calibri"/>
    </w:rPr>
  </w:style>
  <w:style w:type="character" w:customStyle="1" w:styleId="BalloonTextChar7">
    <w:name w:val="Balloon Text Char7"/>
    <w:uiPriority w:val="99"/>
    <w:semiHidden/>
    <w:rsid w:val="0015016A"/>
    <w:rPr>
      <w:rFonts w:ascii="Segoe UI" w:eastAsia="Times New Roman" w:hAnsi="Segoe UI" w:cs="Segoe UI"/>
      <w:sz w:val="18"/>
      <w:szCs w:val="18"/>
      <w:lang w:val="en-US" w:eastAsia="en-US"/>
    </w:rPr>
  </w:style>
  <w:style w:type="character" w:customStyle="1" w:styleId="HeaderChar7">
    <w:name w:val="Header Char7"/>
    <w:uiPriority w:val="99"/>
    <w:rsid w:val="0015016A"/>
    <w:rPr>
      <w:rFonts w:ascii="Calibri" w:eastAsia="Times New Roman" w:hAnsi="Calibri" w:cs="Times New Roman"/>
      <w:lang w:val="en-US" w:eastAsia="en-US"/>
    </w:rPr>
  </w:style>
  <w:style w:type="character" w:customStyle="1" w:styleId="FooterChar7">
    <w:name w:val="Footer Char7"/>
    <w:uiPriority w:val="99"/>
    <w:rsid w:val="0015016A"/>
    <w:rPr>
      <w:rFonts w:ascii="Calibri" w:eastAsia="Times New Roman" w:hAnsi="Calibri" w:cs="Times New Roman"/>
      <w:lang w:val="en-US" w:eastAsia="en-US"/>
    </w:rPr>
  </w:style>
  <w:style w:type="character" w:customStyle="1" w:styleId="TitleChar6">
    <w:name w:val="Title Char6"/>
    <w:uiPriority w:val="10"/>
    <w:rsid w:val="0015016A"/>
    <w:rPr>
      <w:rFonts w:ascii="Cambria" w:eastAsia="Times New Roman" w:hAnsi="Cambria" w:cs="Times New Roman"/>
      <w:spacing w:val="5"/>
      <w:sz w:val="52"/>
      <w:szCs w:val="52"/>
      <w:lang w:val="en-US" w:eastAsia="en-US"/>
    </w:rPr>
  </w:style>
  <w:style w:type="character" w:customStyle="1" w:styleId="SubtitleChar6">
    <w:name w:val="Subtitle Char6"/>
    <w:uiPriority w:val="11"/>
    <w:rsid w:val="0015016A"/>
    <w:rPr>
      <w:rFonts w:ascii="Cambria" w:eastAsia="Times New Roman" w:hAnsi="Cambria" w:cs="Times New Roman"/>
      <w:i/>
      <w:iCs/>
      <w:spacing w:val="13"/>
      <w:sz w:val="24"/>
      <w:szCs w:val="24"/>
      <w:lang w:val="en-US" w:eastAsia="en-US"/>
    </w:rPr>
  </w:style>
  <w:style w:type="character" w:customStyle="1" w:styleId="QuoteChar6">
    <w:name w:val="Quote Char6"/>
    <w:uiPriority w:val="29"/>
    <w:rsid w:val="0015016A"/>
    <w:rPr>
      <w:rFonts w:ascii="Calibri" w:eastAsia="Times New Roman" w:hAnsi="Calibri" w:cs="Times New Roman"/>
      <w:i/>
      <w:iCs/>
      <w:lang w:val="en-US" w:eastAsia="en-US"/>
    </w:rPr>
  </w:style>
  <w:style w:type="character" w:customStyle="1" w:styleId="IntenseQuoteChar6">
    <w:name w:val="Intense Quote Char6"/>
    <w:uiPriority w:val="30"/>
    <w:rsid w:val="0015016A"/>
    <w:rPr>
      <w:rFonts w:ascii="Calibri" w:eastAsia="Times New Roman" w:hAnsi="Calibri" w:cs="Times New Roman"/>
      <w:b/>
      <w:bCs/>
      <w:i/>
      <w:iCs/>
      <w:lang w:val="en-US" w:eastAsia="en-US"/>
    </w:rPr>
  </w:style>
  <w:style w:type="character" w:customStyle="1" w:styleId="NoSpacingChar6">
    <w:name w:val="No Spacing Char6"/>
    <w:uiPriority w:val="1"/>
    <w:rsid w:val="0015016A"/>
    <w:rPr>
      <w:rFonts w:ascii="Calibri" w:eastAsia="Times New Roman" w:hAnsi="Calibri" w:cs="Times New Roman"/>
      <w:lang w:val="en-US" w:eastAsia="en-US"/>
    </w:rPr>
  </w:style>
  <w:style w:type="character" w:customStyle="1" w:styleId="EndnoteTextChar6">
    <w:name w:val="Endnote Text Char6"/>
    <w:uiPriority w:val="99"/>
    <w:semiHidden/>
    <w:rsid w:val="0015016A"/>
    <w:rPr>
      <w:rFonts w:ascii="Calibri" w:eastAsia="Times New Roman" w:hAnsi="Calibri" w:cs="Times New Roman"/>
      <w:sz w:val="20"/>
      <w:szCs w:val="20"/>
      <w:lang w:val="en-US" w:eastAsia="en-US"/>
    </w:rPr>
  </w:style>
  <w:style w:type="character" w:customStyle="1" w:styleId="FootnoteTextChar9">
    <w:name w:val="Footnote Text Char9"/>
    <w:aliases w:val="Footnote Text Char Char Char Char Char18,Footnote Text Char Char Char18,Footnote Text Char Char Char Char Char Char8,Footnote Text Char Char Char Char Char Char Char Char Char8,Footnote Text Char Char Char Char18,Char Char8"/>
    <w:uiPriority w:val="99"/>
    <w:rsid w:val="0015016A"/>
    <w:rPr>
      <w:rFonts w:ascii="Calibri" w:eastAsia="Times New Roman" w:hAnsi="Calibri" w:cs="Times New Roman"/>
      <w:sz w:val="20"/>
      <w:szCs w:val="20"/>
      <w:lang w:val="en-US" w:eastAsia="en-US"/>
    </w:rPr>
  </w:style>
  <w:style w:type="character" w:customStyle="1" w:styleId="CommentSubjectChar6">
    <w:name w:val="Comment Subject Char6"/>
    <w:uiPriority w:val="99"/>
    <w:semiHidden/>
    <w:rsid w:val="0015016A"/>
    <w:rPr>
      <w:rFonts w:ascii="Calibri" w:eastAsia="Times New Roman" w:hAnsi="Calibri" w:cs="Times New Roman"/>
      <w:b/>
      <w:bCs/>
      <w:sz w:val="20"/>
      <w:szCs w:val="20"/>
      <w:lang w:val="en-US" w:eastAsia="en-US"/>
    </w:rPr>
  </w:style>
  <w:style w:type="table" w:customStyle="1" w:styleId="LightList-Accent116">
    <w:name w:val="Light List - Accent 116"/>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6">
    <w:name w:val="Plain Text Char6"/>
    <w:uiPriority w:val="99"/>
    <w:semiHidden/>
    <w:rsid w:val="0015016A"/>
    <w:rPr>
      <w:rFonts w:ascii="Calibri" w:eastAsia="Calibri" w:hAnsi="Calibri" w:cs="Times New Roman"/>
      <w:lang w:val="nb-NO" w:eastAsia="en-US"/>
    </w:rPr>
  </w:style>
  <w:style w:type="character" w:customStyle="1" w:styleId="BodyTextChar6">
    <w:name w:val="Body Text Char6"/>
    <w:uiPriority w:val="99"/>
    <w:rsid w:val="0015016A"/>
    <w:rPr>
      <w:rFonts w:ascii="Arial" w:eastAsia="Times New Roman" w:hAnsi="Arial" w:cs="Times New Roman"/>
      <w:sz w:val="20"/>
      <w:szCs w:val="20"/>
      <w:lang w:eastAsia="nl-NL"/>
    </w:rPr>
  </w:style>
  <w:style w:type="paragraph" w:customStyle="1" w:styleId="NoSpacing14">
    <w:name w:val="No Spacing14"/>
    <w:basedOn w:val="Normal"/>
    <w:uiPriority w:val="1"/>
    <w:qFormat/>
    <w:rsid w:val="0015016A"/>
    <w:rPr>
      <w:rFonts w:ascii="Arial" w:hAnsi="Arial"/>
      <w:sz w:val="20"/>
      <w:szCs w:val="20"/>
      <w:lang w:val="en-GB" w:eastAsia="nl-NL"/>
    </w:rPr>
  </w:style>
  <w:style w:type="table" w:customStyle="1" w:styleId="TableGrid36">
    <w:name w:val="Table Grid36"/>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
    <w:name w:val="GS1_Table_Text4"/>
    <w:basedOn w:val="Normal"/>
    <w:rsid w:val="0015016A"/>
    <w:pPr>
      <w:spacing w:before="60" w:after="60"/>
    </w:pPr>
    <w:rPr>
      <w:rFonts w:ascii="Arial" w:hAnsi="Arial"/>
      <w:sz w:val="18"/>
      <w:szCs w:val="24"/>
      <w:lang w:val="en-GB"/>
    </w:rPr>
  </w:style>
  <w:style w:type="paragraph" w:customStyle="1" w:styleId="GS1TableHeading4">
    <w:name w:val="GS1_Table_Heading4"/>
    <w:basedOn w:val="Normal"/>
    <w:rsid w:val="0015016A"/>
    <w:pPr>
      <w:keepNext/>
      <w:spacing w:before="60" w:after="60"/>
    </w:pPr>
    <w:rPr>
      <w:rFonts w:ascii="Arial" w:hAnsi="Arial"/>
      <w:b/>
      <w:bCs/>
      <w:color w:val="FFFFFF"/>
      <w:sz w:val="18"/>
      <w:szCs w:val="24"/>
      <w:lang w:val="en-GB"/>
    </w:rPr>
  </w:style>
  <w:style w:type="character" w:customStyle="1" w:styleId="CommentSubjectChar15">
    <w:name w:val="Comment Subject Char15"/>
    <w:uiPriority w:val="99"/>
    <w:semiHidden/>
    <w:rsid w:val="0015016A"/>
    <w:rPr>
      <w:rFonts w:ascii="Calibri" w:eastAsia="Times New Roman" w:hAnsi="Calibri" w:cs="Times New Roman"/>
      <w:b/>
      <w:bCs/>
      <w:sz w:val="20"/>
      <w:szCs w:val="20"/>
      <w:lang w:val="en-US" w:eastAsia="en-US"/>
    </w:rPr>
  </w:style>
  <w:style w:type="table" w:customStyle="1" w:styleId="LightList-Accent1116">
    <w:name w:val="Light List - Accent 1116"/>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
    <w:name w:val="Table Paragraph16"/>
    <w:basedOn w:val="Normal"/>
    <w:uiPriority w:val="1"/>
    <w:qFormat/>
    <w:rsid w:val="0015016A"/>
    <w:pPr>
      <w:widowControl w:val="0"/>
    </w:pPr>
    <w:rPr>
      <w:rFonts w:eastAsia="Calibri"/>
    </w:rPr>
  </w:style>
  <w:style w:type="table" w:customStyle="1" w:styleId="TableGrid316">
    <w:name w:val="Table Grid316"/>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
    <w:name w:val="Table Paragraph25"/>
    <w:basedOn w:val="Normal"/>
    <w:uiPriority w:val="1"/>
    <w:qFormat/>
    <w:rsid w:val="0015016A"/>
    <w:pPr>
      <w:widowControl w:val="0"/>
    </w:pPr>
    <w:rPr>
      <w:rFonts w:eastAsia="Calibri"/>
    </w:rPr>
  </w:style>
  <w:style w:type="character" w:customStyle="1" w:styleId="Heading1Char26">
    <w:name w:val="Heading 1 Char26"/>
    <w:uiPriority w:val="9"/>
    <w:rsid w:val="0015016A"/>
    <w:rPr>
      <w:rFonts w:ascii="Cambria" w:eastAsia="Times New Roman" w:hAnsi="Cambria" w:cs="Times New Roman"/>
      <w:b/>
      <w:bCs/>
      <w:sz w:val="28"/>
      <w:szCs w:val="28"/>
      <w:lang w:val="en-US"/>
    </w:rPr>
  </w:style>
  <w:style w:type="character" w:customStyle="1" w:styleId="Heading2Char18">
    <w:name w:val="Heading 2 Char18"/>
    <w:uiPriority w:val="9"/>
    <w:rsid w:val="0015016A"/>
    <w:rPr>
      <w:rFonts w:ascii="Cambria" w:eastAsia="Times New Roman" w:hAnsi="Cambria" w:cs="Times New Roman"/>
      <w:sz w:val="26"/>
      <w:szCs w:val="26"/>
      <w:lang w:val="en-US"/>
    </w:rPr>
  </w:style>
  <w:style w:type="character" w:customStyle="1" w:styleId="Heading3Char13">
    <w:name w:val="Heading 3 Char13"/>
    <w:uiPriority w:val="9"/>
    <w:rsid w:val="0015016A"/>
    <w:rPr>
      <w:rFonts w:ascii="Cambria" w:eastAsia="Times New Roman" w:hAnsi="Cambria" w:cs="Times New Roman"/>
      <w:b/>
      <w:bCs/>
      <w:lang w:val="en-US"/>
    </w:rPr>
  </w:style>
  <w:style w:type="character" w:customStyle="1" w:styleId="Heading4Char10">
    <w:name w:val="Heading 4 Char10"/>
    <w:uiPriority w:val="9"/>
    <w:semiHidden/>
    <w:rsid w:val="0015016A"/>
    <w:rPr>
      <w:rFonts w:ascii="Cambria" w:eastAsia="Times New Roman" w:hAnsi="Cambria" w:cs="Times New Roman"/>
      <w:b/>
      <w:bCs/>
      <w:i/>
      <w:iCs/>
      <w:lang w:val="en-US"/>
    </w:rPr>
  </w:style>
  <w:style w:type="character" w:customStyle="1" w:styleId="Heading5Char10">
    <w:name w:val="Heading 5 Char10"/>
    <w:uiPriority w:val="9"/>
    <w:semiHidden/>
    <w:rsid w:val="0015016A"/>
    <w:rPr>
      <w:rFonts w:ascii="Cambria" w:eastAsia="Times New Roman" w:hAnsi="Cambria" w:cs="Times New Roman"/>
      <w:b/>
      <w:bCs/>
      <w:color w:val="7F7F7F"/>
      <w:lang w:val="en-US"/>
    </w:rPr>
  </w:style>
  <w:style w:type="character" w:customStyle="1" w:styleId="Heading6Char10">
    <w:name w:val="Heading 6 Char10"/>
    <w:uiPriority w:val="9"/>
    <w:semiHidden/>
    <w:rsid w:val="0015016A"/>
    <w:rPr>
      <w:rFonts w:ascii="Cambria" w:eastAsia="Times New Roman" w:hAnsi="Cambria" w:cs="Times New Roman"/>
      <w:b/>
      <w:bCs/>
      <w:i/>
      <w:iCs/>
      <w:color w:val="7F7F7F"/>
      <w:lang w:val="en-US"/>
    </w:rPr>
  </w:style>
  <w:style w:type="character" w:customStyle="1" w:styleId="Heading7Char10">
    <w:name w:val="Heading 7 Char10"/>
    <w:uiPriority w:val="9"/>
    <w:semiHidden/>
    <w:rsid w:val="0015016A"/>
    <w:rPr>
      <w:rFonts w:ascii="Cambria" w:eastAsia="Times New Roman" w:hAnsi="Cambria" w:cs="Times New Roman"/>
      <w:i/>
      <w:iCs/>
      <w:lang w:val="en-US"/>
    </w:rPr>
  </w:style>
  <w:style w:type="character" w:customStyle="1" w:styleId="Heading8Char10">
    <w:name w:val="Heading 8 Char10"/>
    <w:uiPriority w:val="9"/>
    <w:semiHidden/>
    <w:rsid w:val="0015016A"/>
    <w:rPr>
      <w:rFonts w:ascii="Cambria" w:eastAsia="Times New Roman" w:hAnsi="Cambria" w:cs="Times New Roman"/>
      <w:sz w:val="20"/>
      <w:szCs w:val="20"/>
      <w:lang w:val="en-US"/>
    </w:rPr>
  </w:style>
  <w:style w:type="character" w:customStyle="1" w:styleId="Heading9Char10">
    <w:name w:val="Heading 9 Char10"/>
    <w:uiPriority w:val="9"/>
    <w:semiHidden/>
    <w:rsid w:val="0015016A"/>
    <w:rPr>
      <w:rFonts w:ascii="Cambria" w:eastAsia="Times New Roman" w:hAnsi="Cambria" w:cs="Times New Roman"/>
      <w:i/>
      <w:iCs/>
      <w:spacing w:val="5"/>
      <w:sz w:val="20"/>
      <w:szCs w:val="20"/>
      <w:lang w:val="en-US"/>
    </w:rPr>
  </w:style>
  <w:style w:type="character" w:customStyle="1" w:styleId="HeaderChar8">
    <w:name w:val="Header Char8"/>
    <w:uiPriority w:val="99"/>
    <w:rsid w:val="0015016A"/>
    <w:rPr>
      <w:rFonts w:ascii="Calibri" w:eastAsia="Times New Roman" w:hAnsi="Calibri" w:cs="Times New Roman"/>
      <w:lang w:val="en-US"/>
    </w:rPr>
  </w:style>
  <w:style w:type="character" w:customStyle="1" w:styleId="FooterChar8">
    <w:name w:val="Footer Char8"/>
    <w:uiPriority w:val="99"/>
    <w:rsid w:val="0015016A"/>
    <w:rPr>
      <w:rFonts w:ascii="Calibri" w:eastAsia="Times New Roman" w:hAnsi="Calibri" w:cs="Times New Roman"/>
      <w:lang w:val="en-US"/>
    </w:rPr>
  </w:style>
  <w:style w:type="character" w:customStyle="1" w:styleId="BalloonTextChar8">
    <w:name w:val="Balloon Text Char8"/>
    <w:uiPriority w:val="99"/>
    <w:semiHidden/>
    <w:rsid w:val="0015016A"/>
    <w:rPr>
      <w:rFonts w:ascii="Tahoma" w:eastAsia="Times New Roman" w:hAnsi="Tahoma" w:cs="Tahoma"/>
      <w:sz w:val="16"/>
      <w:szCs w:val="16"/>
      <w:lang w:val="en-US"/>
    </w:rPr>
  </w:style>
  <w:style w:type="character" w:customStyle="1" w:styleId="TitleChar7">
    <w:name w:val="Title Char7"/>
    <w:uiPriority w:val="10"/>
    <w:rsid w:val="0015016A"/>
    <w:rPr>
      <w:rFonts w:ascii="Cambria" w:eastAsia="Times New Roman" w:hAnsi="Cambria" w:cs="Times New Roman"/>
      <w:spacing w:val="5"/>
      <w:sz w:val="52"/>
      <w:szCs w:val="52"/>
      <w:lang w:val="en-US"/>
    </w:rPr>
  </w:style>
  <w:style w:type="character" w:customStyle="1" w:styleId="SubtitleChar7">
    <w:name w:val="Subtitle Char7"/>
    <w:uiPriority w:val="11"/>
    <w:rsid w:val="0015016A"/>
    <w:rPr>
      <w:rFonts w:ascii="Cambria" w:eastAsia="Times New Roman" w:hAnsi="Cambria" w:cs="Times New Roman"/>
      <w:i/>
      <w:iCs/>
      <w:spacing w:val="13"/>
      <w:sz w:val="24"/>
      <w:szCs w:val="24"/>
      <w:lang w:val="en-US"/>
    </w:rPr>
  </w:style>
  <w:style w:type="character" w:customStyle="1" w:styleId="QuoteChar7">
    <w:name w:val="Quote Char7"/>
    <w:uiPriority w:val="29"/>
    <w:rsid w:val="0015016A"/>
    <w:rPr>
      <w:rFonts w:ascii="Calibri" w:eastAsia="Times New Roman" w:hAnsi="Calibri" w:cs="Times New Roman"/>
      <w:i/>
      <w:iCs/>
      <w:lang w:val="en-US"/>
    </w:rPr>
  </w:style>
  <w:style w:type="character" w:customStyle="1" w:styleId="IntenseQuoteChar7">
    <w:name w:val="Intense Quote Char7"/>
    <w:uiPriority w:val="30"/>
    <w:rsid w:val="0015016A"/>
    <w:rPr>
      <w:rFonts w:ascii="Calibri" w:eastAsia="Times New Roman" w:hAnsi="Calibri" w:cs="Times New Roman"/>
      <w:b/>
      <w:bCs/>
      <w:i/>
      <w:iCs/>
      <w:lang w:val="en-US"/>
    </w:rPr>
  </w:style>
  <w:style w:type="character" w:customStyle="1" w:styleId="NoSpacingChar7">
    <w:name w:val="No Spacing Char7"/>
    <w:uiPriority w:val="1"/>
    <w:rsid w:val="0015016A"/>
    <w:rPr>
      <w:rFonts w:ascii="Calibri" w:eastAsia="Times New Roman" w:hAnsi="Calibri" w:cs="Times New Roman"/>
      <w:lang w:val="en-US"/>
    </w:rPr>
  </w:style>
  <w:style w:type="character" w:customStyle="1" w:styleId="EndnoteTextChar7">
    <w:name w:val="Endnote Text Char7"/>
    <w:uiPriority w:val="99"/>
    <w:semiHidden/>
    <w:rsid w:val="0015016A"/>
    <w:rPr>
      <w:rFonts w:ascii="Calibri" w:eastAsia="Times New Roman" w:hAnsi="Calibri" w:cs="Times New Roman"/>
      <w:sz w:val="20"/>
      <w:szCs w:val="20"/>
      <w:lang w:val="en-US"/>
    </w:rPr>
  </w:style>
  <w:style w:type="character" w:customStyle="1" w:styleId="FootnoteTextChar10">
    <w:name w:val="Footnote Text Char10"/>
    <w:aliases w:val="Footnote Text Char Char Char Char Char19,Footnote Text Char Char Char19,Footnote Text Char Char Char Char Char Char9,Footnote Text Char Char Char Char Char Char Char Char Char9,Footnote Text Char Char Char Char19,Char Char9"/>
    <w:uiPriority w:val="99"/>
    <w:rsid w:val="0015016A"/>
    <w:rPr>
      <w:rFonts w:ascii="Calibri" w:eastAsia="Times New Roman" w:hAnsi="Calibri" w:cs="Times New Roman"/>
      <w:sz w:val="20"/>
      <w:szCs w:val="20"/>
      <w:lang w:val="en-US"/>
    </w:rPr>
  </w:style>
  <w:style w:type="character" w:customStyle="1" w:styleId="CommentTextChar9">
    <w:name w:val="Comment Text Char9"/>
    <w:uiPriority w:val="99"/>
    <w:semiHidden/>
    <w:rsid w:val="0015016A"/>
    <w:rPr>
      <w:rFonts w:ascii="Calibri" w:eastAsia="Times New Roman" w:hAnsi="Calibri" w:cs="Times New Roman"/>
      <w:sz w:val="20"/>
      <w:szCs w:val="20"/>
      <w:lang w:val="en-US"/>
    </w:rPr>
  </w:style>
  <w:style w:type="character" w:customStyle="1" w:styleId="CommentSubjectChar7">
    <w:name w:val="Comment Subject Char7"/>
    <w:uiPriority w:val="99"/>
    <w:semiHidden/>
    <w:rsid w:val="0015016A"/>
    <w:rPr>
      <w:rFonts w:ascii="Calibri" w:eastAsia="Times New Roman" w:hAnsi="Calibri" w:cs="Times New Roman"/>
      <w:b/>
      <w:bCs/>
      <w:sz w:val="20"/>
      <w:szCs w:val="20"/>
      <w:lang w:val="en-US"/>
    </w:rPr>
  </w:style>
  <w:style w:type="table" w:customStyle="1" w:styleId="LightList-Accent117">
    <w:name w:val="Light List - Accent 117"/>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7">
    <w:name w:val="Plain Text Char7"/>
    <w:uiPriority w:val="99"/>
    <w:semiHidden/>
    <w:rsid w:val="0015016A"/>
    <w:rPr>
      <w:rFonts w:ascii="Calibri" w:eastAsia="Calibri" w:hAnsi="Calibri" w:cs="Times New Roman"/>
      <w:lang w:val="nb-NO"/>
    </w:rPr>
  </w:style>
  <w:style w:type="paragraph" w:customStyle="1" w:styleId="TableParagraph9">
    <w:name w:val="Table Paragraph9"/>
    <w:basedOn w:val="Normal"/>
    <w:uiPriority w:val="1"/>
    <w:qFormat/>
    <w:rsid w:val="0015016A"/>
    <w:pPr>
      <w:widowControl w:val="0"/>
    </w:pPr>
    <w:rPr>
      <w:rFonts w:eastAsia="Calibri"/>
    </w:rPr>
  </w:style>
  <w:style w:type="character" w:customStyle="1" w:styleId="BodyTextChar7">
    <w:name w:val="Body Text Char7"/>
    <w:uiPriority w:val="99"/>
    <w:rsid w:val="0015016A"/>
    <w:rPr>
      <w:rFonts w:ascii="Arial" w:eastAsia="Times New Roman" w:hAnsi="Arial" w:cs="Times New Roman"/>
      <w:sz w:val="20"/>
      <w:szCs w:val="20"/>
      <w:lang w:eastAsia="nl-NL"/>
    </w:rPr>
  </w:style>
  <w:style w:type="table" w:customStyle="1" w:styleId="TableGrid37">
    <w:name w:val="Table Grid37"/>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
    <w:name w:val="Light List - Accent 1117"/>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7">
    <w:name w:val="Table Paragraph17"/>
    <w:basedOn w:val="Normal"/>
    <w:uiPriority w:val="1"/>
    <w:qFormat/>
    <w:rsid w:val="0015016A"/>
    <w:pPr>
      <w:widowControl w:val="0"/>
    </w:pPr>
    <w:rPr>
      <w:rFonts w:eastAsia="Calibri"/>
    </w:rPr>
  </w:style>
  <w:style w:type="table" w:customStyle="1" w:styleId="TableGrid317">
    <w:name w:val="Table Grid317"/>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6">
    <w:name w:val="Table Paragraph26"/>
    <w:basedOn w:val="Normal"/>
    <w:uiPriority w:val="1"/>
    <w:qFormat/>
    <w:rsid w:val="0015016A"/>
    <w:pPr>
      <w:widowControl w:val="0"/>
    </w:pPr>
    <w:rPr>
      <w:rFonts w:eastAsia="Calibri"/>
    </w:rPr>
  </w:style>
  <w:style w:type="table" w:customStyle="1" w:styleId="LightList-Accent11112">
    <w:name w:val="Light List - Accent 11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2">
    <w:name w:val="Table Paragraph112"/>
    <w:basedOn w:val="Normal"/>
    <w:uiPriority w:val="1"/>
    <w:qFormat/>
    <w:rsid w:val="0015016A"/>
    <w:pPr>
      <w:widowControl w:val="0"/>
    </w:pPr>
    <w:rPr>
      <w:rFonts w:eastAsia="Calibri"/>
    </w:rPr>
  </w:style>
  <w:style w:type="table" w:customStyle="1" w:styleId="TableGrid3112">
    <w:name w:val="Table Grid31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
    <w:name w:val="Light List - Accent 112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2">
    <w:name w:val="Table Paragraph32"/>
    <w:basedOn w:val="Normal"/>
    <w:uiPriority w:val="1"/>
    <w:qFormat/>
    <w:rsid w:val="0015016A"/>
    <w:pPr>
      <w:widowControl w:val="0"/>
    </w:pPr>
    <w:rPr>
      <w:rFonts w:eastAsia="Calibri"/>
    </w:rPr>
  </w:style>
  <w:style w:type="table" w:customStyle="1" w:styleId="TableGrid322">
    <w:name w:val="Table Grid32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
    <w:name w:val="Light List - Accent 1112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2">
    <w:name w:val="Table Paragraph122"/>
    <w:basedOn w:val="Normal"/>
    <w:uiPriority w:val="1"/>
    <w:qFormat/>
    <w:rsid w:val="0015016A"/>
    <w:pPr>
      <w:widowControl w:val="0"/>
    </w:pPr>
    <w:rPr>
      <w:rFonts w:eastAsia="Calibri"/>
    </w:rPr>
  </w:style>
  <w:style w:type="table" w:customStyle="1" w:styleId="TableGrid3122">
    <w:name w:val="Table Grid312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2">
    <w:name w:val="Table Paragraph212"/>
    <w:basedOn w:val="Normal"/>
    <w:uiPriority w:val="1"/>
    <w:qFormat/>
    <w:rsid w:val="0015016A"/>
    <w:pPr>
      <w:widowControl w:val="0"/>
    </w:pPr>
    <w:rPr>
      <w:rFonts w:eastAsia="Calibri"/>
    </w:rPr>
  </w:style>
  <w:style w:type="table" w:customStyle="1" w:styleId="LightList-Accent1131">
    <w:name w:val="Light List - Accent 113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1">
    <w:name w:val="Table Paragraph41"/>
    <w:basedOn w:val="Normal"/>
    <w:uiPriority w:val="1"/>
    <w:qFormat/>
    <w:rsid w:val="0015016A"/>
    <w:pPr>
      <w:widowControl w:val="0"/>
    </w:pPr>
    <w:rPr>
      <w:rFonts w:eastAsia="Calibri"/>
    </w:rPr>
  </w:style>
  <w:style w:type="table" w:customStyle="1" w:styleId="TableGrid331">
    <w:name w:val="Table Grid33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
    <w:name w:val="Light List - Accent 1113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1">
    <w:name w:val="Table Paragraph131"/>
    <w:basedOn w:val="Normal"/>
    <w:uiPriority w:val="1"/>
    <w:qFormat/>
    <w:rsid w:val="0015016A"/>
    <w:pPr>
      <w:widowControl w:val="0"/>
    </w:pPr>
    <w:rPr>
      <w:rFonts w:eastAsia="Calibri"/>
    </w:rPr>
  </w:style>
  <w:style w:type="table" w:customStyle="1" w:styleId="TableGrid3131">
    <w:name w:val="Table Grid313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1">
    <w:name w:val="Table Paragraph221"/>
    <w:basedOn w:val="Normal"/>
    <w:uiPriority w:val="1"/>
    <w:qFormat/>
    <w:rsid w:val="0015016A"/>
    <w:pPr>
      <w:widowControl w:val="0"/>
    </w:pPr>
    <w:rPr>
      <w:rFonts w:eastAsia="Calibri"/>
    </w:rPr>
  </w:style>
  <w:style w:type="table" w:customStyle="1" w:styleId="LightList-Accent1141">
    <w:name w:val="Light List - Accent 114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1">
    <w:name w:val="Table Paragraph51"/>
    <w:basedOn w:val="Normal"/>
    <w:uiPriority w:val="1"/>
    <w:qFormat/>
    <w:rsid w:val="0015016A"/>
    <w:pPr>
      <w:widowControl w:val="0"/>
    </w:pPr>
    <w:rPr>
      <w:rFonts w:eastAsia="Calibri"/>
    </w:rPr>
  </w:style>
  <w:style w:type="table" w:customStyle="1" w:styleId="TableGrid341">
    <w:name w:val="Table Grid34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
    <w:name w:val="Light List - Accent 1114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1">
    <w:name w:val="Table Paragraph141"/>
    <w:basedOn w:val="Normal"/>
    <w:uiPriority w:val="1"/>
    <w:qFormat/>
    <w:rsid w:val="0015016A"/>
    <w:pPr>
      <w:widowControl w:val="0"/>
    </w:pPr>
    <w:rPr>
      <w:rFonts w:eastAsia="Calibri"/>
    </w:rPr>
  </w:style>
  <w:style w:type="table" w:customStyle="1" w:styleId="TableGrid3141">
    <w:name w:val="Table Grid314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1">
    <w:name w:val="Table Paragraph231"/>
    <w:basedOn w:val="Normal"/>
    <w:uiPriority w:val="1"/>
    <w:qFormat/>
    <w:rsid w:val="0015016A"/>
    <w:pPr>
      <w:widowControl w:val="0"/>
    </w:pPr>
    <w:rPr>
      <w:rFonts w:eastAsia="Calibri"/>
    </w:rPr>
  </w:style>
  <w:style w:type="table" w:customStyle="1" w:styleId="LightList-Accent111111">
    <w:name w:val="Light List - Accent 111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1">
    <w:name w:val="Table Paragraph1111"/>
    <w:basedOn w:val="Normal"/>
    <w:uiPriority w:val="1"/>
    <w:qFormat/>
    <w:rsid w:val="0015016A"/>
    <w:pPr>
      <w:widowControl w:val="0"/>
    </w:pPr>
    <w:rPr>
      <w:rFonts w:eastAsia="Calibri"/>
    </w:rPr>
  </w:style>
  <w:style w:type="table" w:customStyle="1" w:styleId="TableGrid31111">
    <w:name w:val="Table Grid311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
    <w:name w:val="Light List - Accent 112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1">
    <w:name w:val="Table Paragraph311"/>
    <w:basedOn w:val="Normal"/>
    <w:uiPriority w:val="1"/>
    <w:qFormat/>
    <w:rsid w:val="0015016A"/>
    <w:pPr>
      <w:widowControl w:val="0"/>
    </w:pPr>
    <w:rPr>
      <w:rFonts w:eastAsia="Calibri"/>
    </w:rPr>
  </w:style>
  <w:style w:type="table" w:customStyle="1" w:styleId="TableGrid3211">
    <w:name w:val="Table Grid32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
    <w:name w:val="Light List - Accent 1112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1">
    <w:name w:val="Table Paragraph1211"/>
    <w:basedOn w:val="Normal"/>
    <w:uiPriority w:val="1"/>
    <w:qFormat/>
    <w:rsid w:val="0015016A"/>
    <w:pPr>
      <w:widowControl w:val="0"/>
    </w:pPr>
    <w:rPr>
      <w:rFonts w:eastAsia="Calibri"/>
    </w:rPr>
  </w:style>
  <w:style w:type="table" w:customStyle="1" w:styleId="TableGrid31211">
    <w:name w:val="Table Grid312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1">
    <w:name w:val="Table Paragraph2111"/>
    <w:basedOn w:val="Normal"/>
    <w:uiPriority w:val="1"/>
    <w:qFormat/>
    <w:rsid w:val="0015016A"/>
    <w:pPr>
      <w:widowControl w:val="0"/>
    </w:pPr>
    <w:rPr>
      <w:rFonts w:eastAsia="Calibri"/>
    </w:rPr>
  </w:style>
  <w:style w:type="paragraph" w:customStyle="1" w:styleId="TableParagraph61">
    <w:name w:val="Table Paragraph61"/>
    <w:basedOn w:val="Normal"/>
    <w:uiPriority w:val="1"/>
    <w:qFormat/>
    <w:rsid w:val="0015016A"/>
    <w:pPr>
      <w:widowControl w:val="0"/>
    </w:pPr>
    <w:rPr>
      <w:rFonts w:eastAsia="Calibri"/>
    </w:rPr>
  </w:style>
  <w:style w:type="paragraph" w:customStyle="1" w:styleId="TableParagraph71">
    <w:name w:val="Table Paragraph71"/>
    <w:basedOn w:val="Normal"/>
    <w:uiPriority w:val="1"/>
    <w:qFormat/>
    <w:rsid w:val="0015016A"/>
    <w:pPr>
      <w:widowControl w:val="0"/>
    </w:pPr>
    <w:rPr>
      <w:rFonts w:eastAsia="Calibri"/>
    </w:rPr>
  </w:style>
  <w:style w:type="table" w:customStyle="1" w:styleId="LightList-Accent1151">
    <w:name w:val="Light List - Accent 115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
    <w:name w:val="Table Grid35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
    <w:name w:val="Light List - Accent 1115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1">
    <w:name w:val="Table Paragraph151"/>
    <w:basedOn w:val="Normal"/>
    <w:uiPriority w:val="1"/>
    <w:qFormat/>
    <w:rsid w:val="0015016A"/>
    <w:pPr>
      <w:widowControl w:val="0"/>
    </w:pPr>
    <w:rPr>
      <w:rFonts w:eastAsia="Calibri"/>
    </w:rPr>
  </w:style>
  <w:style w:type="table" w:customStyle="1" w:styleId="TableGrid3151">
    <w:name w:val="Table Grid315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1">
    <w:name w:val="Table Paragraph241"/>
    <w:basedOn w:val="Normal"/>
    <w:uiPriority w:val="1"/>
    <w:qFormat/>
    <w:rsid w:val="0015016A"/>
    <w:pPr>
      <w:widowControl w:val="0"/>
    </w:pPr>
    <w:rPr>
      <w:rFonts w:eastAsia="Calibri"/>
    </w:rPr>
  </w:style>
  <w:style w:type="paragraph" w:customStyle="1" w:styleId="TableParagraph81">
    <w:name w:val="Table Paragraph81"/>
    <w:basedOn w:val="Normal"/>
    <w:uiPriority w:val="1"/>
    <w:qFormat/>
    <w:rsid w:val="0015016A"/>
    <w:pPr>
      <w:widowControl w:val="0"/>
    </w:pPr>
    <w:rPr>
      <w:rFonts w:eastAsia="Calibri"/>
    </w:rPr>
  </w:style>
  <w:style w:type="table" w:customStyle="1" w:styleId="LightList-Accent1161">
    <w:name w:val="Light List - Accent 116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
    <w:name w:val="Table Grid36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
    <w:name w:val="Light List - Accent 1116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1">
    <w:name w:val="Table Paragraph161"/>
    <w:basedOn w:val="Normal"/>
    <w:uiPriority w:val="1"/>
    <w:qFormat/>
    <w:rsid w:val="0015016A"/>
    <w:pPr>
      <w:widowControl w:val="0"/>
    </w:pPr>
    <w:rPr>
      <w:rFonts w:eastAsia="Calibri"/>
    </w:rPr>
  </w:style>
  <w:style w:type="table" w:customStyle="1" w:styleId="TableGrid3161">
    <w:name w:val="Table Grid316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1">
    <w:name w:val="Table Paragraph251"/>
    <w:basedOn w:val="Normal"/>
    <w:uiPriority w:val="1"/>
    <w:qFormat/>
    <w:rsid w:val="0015016A"/>
    <w:pPr>
      <w:widowControl w:val="0"/>
    </w:pPr>
    <w:rPr>
      <w:rFonts w:eastAsia="Calibri"/>
    </w:rPr>
  </w:style>
  <w:style w:type="character" w:customStyle="1" w:styleId="Heading1Char27">
    <w:name w:val="Heading 1 Char27"/>
    <w:uiPriority w:val="9"/>
    <w:rsid w:val="0015016A"/>
    <w:rPr>
      <w:rFonts w:ascii="Cambria" w:eastAsia="Times New Roman" w:hAnsi="Cambria" w:cs="Times New Roman"/>
      <w:b/>
      <w:bCs/>
      <w:sz w:val="28"/>
      <w:szCs w:val="28"/>
      <w:lang w:val="en-US"/>
    </w:rPr>
  </w:style>
  <w:style w:type="character" w:customStyle="1" w:styleId="Heading1Char28">
    <w:name w:val="Heading 1 Char28"/>
    <w:uiPriority w:val="9"/>
    <w:rsid w:val="0015016A"/>
    <w:rPr>
      <w:rFonts w:ascii="Cambria" w:eastAsia="Times New Roman" w:hAnsi="Cambria" w:cs="Times New Roman"/>
      <w:b/>
      <w:bCs/>
      <w:sz w:val="28"/>
      <w:szCs w:val="28"/>
      <w:lang w:val="en-US"/>
    </w:rPr>
  </w:style>
  <w:style w:type="character" w:customStyle="1" w:styleId="Heading2Char19">
    <w:name w:val="Heading 2 Char19"/>
    <w:uiPriority w:val="9"/>
    <w:rsid w:val="0015016A"/>
    <w:rPr>
      <w:rFonts w:ascii="Cambria" w:eastAsia="Times New Roman" w:hAnsi="Cambria" w:cs="Times New Roman"/>
      <w:sz w:val="26"/>
      <w:szCs w:val="26"/>
      <w:lang w:val="en-US"/>
    </w:rPr>
  </w:style>
  <w:style w:type="character" w:customStyle="1" w:styleId="Heading1Char29">
    <w:name w:val="Heading 1 Char29"/>
    <w:uiPriority w:val="9"/>
    <w:rsid w:val="0015016A"/>
    <w:rPr>
      <w:rFonts w:ascii="Cambria" w:eastAsia="Times New Roman" w:hAnsi="Cambria" w:cs="Times New Roman"/>
      <w:b/>
      <w:bCs/>
      <w:sz w:val="28"/>
      <w:szCs w:val="28"/>
      <w:lang w:val="en-US"/>
    </w:rPr>
  </w:style>
  <w:style w:type="character" w:customStyle="1" w:styleId="Heading2Char20">
    <w:name w:val="Heading 2 Char20"/>
    <w:uiPriority w:val="9"/>
    <w:rsid w:val="0015016A"/>
    <w:rPr>
      <w:rFonts w:ascii="Cambria" w:eastAsia="Times New Roman" w:hAnsi="Cambria" w:cs="Times New Roman"/>
      <w:sz w:val="26"/>
      <w:szCs w:val="26"/>
      <w:lang w:val="en-US"/>
    </w:rPr>
  </w:style>
  <w:style w:type="character" w:customStyle="1" w:styleId="Heading3Char14">
    <w:name w:val="Heading 3 Char14"/>
    <w:uiPriority w:val="9"/>
    <w:rsid w:val="0015016A"/>
    <w:rPr>
      <w:rFonts w:ascii="Cambria" w:eastAsia="Times New Roman" w:hAnsi="Cambria" w:cs="Times New Roman"/>
      <w:b/>
      <w:bCs/>
      <w:lang w:val="en-US"/>
    </w:rPr>
  </w:style>
  <w:style w:type="character" w:customStyle="1" w:styleId="Heading4Char11">
    <w:name w:val="Heading 4 Char11"/>
    <w:uiPriority w:val="9"/>
    <w:semiHidden/>
    <w:rsid w:val="0015016A"/>
    <w:rPr>
      <w:rFonts w:ascii="Cambria" w:eastAsia="Times New Roman" w:hAnsi="Cambria" w:cs="Times New Roman"/>
      <w:b/>
      <w:bCs/>
      <w:i/>
      <w:iCs/>
      <w:lang w:val="en-US"/>
    </w:rPr>
  </w:style>
  <w:style w:type="character" w:customStyle="1" w:styleId="Heading5Char11">
    <w:name w:val="Heading 5 Char11"/>
    <w:uiPriority w:val="9"/>
    <w:semiHidden/>
    <w:rsid w:val="0015016A"/>
    <w:rPr>
      <w:rFonts w:ascii="Cambria" w:eastAsia="Times New Roman" w:hAnsi="Cambria" w:cs="Times New Roman"/>
      <w:b/>
      <w:bCs/>
      <w:color w:val="7F7F7F"/>
      <w:lang w:val="en-US"/>
    </w:rPr>
  </w:style>
  <w:style w:type="character" w:customStyle="1" w:styleId="Heading6Char11">
    <w:name w:val="Heading 6 Char11"/>
    <w:uiPriority w:val="9"/>
    <w:semiHidden/>
    <w:rsid w:val="0015016A"/>
    <w:rPr>
      <w:rFonts w:ascii="Cambria" w:eastAsia="Times New Roman" w:hAnsi="Cambria" w:cs="Times New Roman"/>
      <w:b/>
      <w:bCs/>
      <w:i/>
      <w:iCs/>
      <w:color w:val="7F7F7F"/>
      <w:lang w:val="en-US"/>
    </w:rPr>
  </w:style>
  <w:style w:type="character" w:customStyle="1" w:styleId="Heading7Char11">
    <w:name w:val="Heading 7 Char11"/>
    <w:uiPriority w:val="9"/>
    <w:semiHidden/>
    <w:rsid w:val="0015016A"/>
    <w:rPr>
      <w:rFonts w:ascii="Cambria" w:eastAsia="Times New Roman" w:hAnsi="Cambria" w:cs="Times New Roman"/>
      <w:i/>
      <w:iCs/>
      <w:lang w:val="en-US"/>
    </w:rPr>
  </w:style>
  <w:style w:type="character" w:customStyle="1" w:styleId="Heading8Char11">
    <w:name w:val="Heading 8 Char11"/>
    <w:uiPriority w:val="9"/>
    <w:semiHidden/>
    <w:rsid w:val="0015016A"/>
    <w:rPr>
      <w:rFonts w:ascii="Cambria" w:eastAsia="Times New Roman" w:hAnsi="Cambria" w:cs="Times New Roman"/>
      <w:sz w:val="20"/>
      <w:szCs w:val="20"/>
      <w:lang w:val="en-US"/>
    </w:rPr>
  </w:style>
  <w:style w:type="character" w:customStyle="1" w:styleId="Heading9Char11">
    <w:name w:val="Heading 9 Char11"/>
    <w:uiPriority w:val="9"/>
    <w:semiHidden/>
    <w:rsid w:val="0015016A"/>
    <w:rPr>
      <w:rFonts w:ascii="Cambria" w:eastAsia="Times New Roman" w:hAnsi="Cambria" w:cs="Times New Roman"/>
      <w:i/>
      <w:iCs/>
      <w:spacing w:val="5"/>
      <w:sz w:val="20"/>
      <w:szCs w:val="20"/>
      <w:lang w:val="en-US"/>
    </w:rPr>
  </w:style>
  <w:style w:type="character" w:customStyle="1" w:styleId="HeaderChar9">
    <w:name w:val="Header Char9"/>
    <w:basedOn w:val="DefaultParagraphFont"/>
    <w:uiPriority w:val="99"/>
    <w:rsid w:val="0015016A"/>
  </w:style>
  <w:style w:type="character" w:customStyle="1" w:styleId="FooterChar9">
    <w:name w:val="Footer Char9"/>
    <w:basedOn w:val="DefaultParagraphFont"/>
    <w:uiPriority w:val="99"/>
    <w:rsid w:val="0015016A"/>
  </w:style>
  <w:style w:type="character" w:customStyle="1" w:styleId="apple-converted-space4">
    <w:name w:val="apple-converted-space4"/>
    <w:basedOn w:val="DefaultParagraphFont"/>
    <w:rsid w:val="0015016A"/>
  </w:style>
  <w:style w:type="character" w:customStyle="1" w:styleId="BalloonTextChar9">
    <w:name w:val="Balloon Text Char9"/>
    <w:uiPriority w:val="99"/>
    <w:semiHidden/>
    <w:rsid w:val="0015016A"/>
    <w:rPr>
      <w:rFonts w:ascii="Tahoma" w:eastAsia="Times New Roman" w:hAnsi="Tahoma" w:cs="Tahoma"/>
      <w:sz w:val="16"/>
      <w:szCs w:val="16"/>
      <w:lang w:val="en-US"/>
    </w:rPr>
  </w:style>
  <w:style w:type="character" w:customStyle="1" w:styleId="TitleChar8">
    <w:name w:val="Title Char8"/>
    <w:uiPriority w:val="10"/>
    <w:rsid w:val="0015016A"/>
    <w:rPr>
      <w:rFonts w:ascii="Cambria" w:eastAsia="Times New Roman" w:hAnsi="Cambria" w:cs="Times New Roman"/>
      <w:spacing w:val="5"/>
      <w:sz w:val="52"/>
      <w:szCs w:val="52"/>
      <w:lang w:val="en-US"/>
    </w:rPr>
  </w:style>
  <w:style w:type="character" w:customStyle="1" w:styleId="SubtitleChar8">
    <w:name w:val="Subtitle Char8"/>
    <w:uiPriority w:val="11"/>
    <w:rsid w:val="0015016A"/>
    <w:rPr>
      <w:rFonts w:ascii="Cambria" w:eastAsia="Times New Roman" w:hAnsi="Cambria" w:cs="Times New Roman"/>
      <w:i/>
      <w:iCs/>
      <w:spacing w:val="13"/>
      <w:sz w:val="24"/>
      <w:szCs w:val="24"/>
      <w:lang w:val="en-US"/>
    </w:rPr>
  </w:style>
  <w:style w:type="character" w:customStyle="1" w:styleId="QuoteChar8">
    <w:name w:val="Quote Char8"/>
    <w:uiPriority w:val="29"/>
    <w:rsid w:val="0015016A"/>
    <w:rPr>
      <w:rFonts w:ascii="Calibri" w:eastAsia="Times New Roman" w:hAnsi="Calibri" w:cs="Times New Roman"/>
      <w:i/>
      <w:iCs/>
      <w:lang w:val="en-US"/>
    </w:rPr>
  </w:style>
  <w:style w:type="character" w:customStyle="1" w:styleId="IntenseQuoteChar8">
    <w:name w:val="Intense Quote Char8"/>
    <w:uiPriority w:val="30"/>
    <w:rsid w:val="0015016A"/>
    <w:rPr>
      <w:rFonts w:ascii="Calibri" w:eastAsia="Times New Roman" w:hAnsi="Calibri" w:cs="Times New Roman"/>
      <w:b/>
      <w:bCs/>
      <w:i/>
      <w:iCs/>
      <w:lang w:val="en-US"/>
    </w:rPr>
  </w:style>
  <w:style w:type="character" w:customStyle="1" w:styleId="NoSpacingChar8">
    <w:name w:val="No Spacing Char8"/>
    <w:uiPriority w:val="1"/>
    <w:rsid w:val="0015016A"/>
    <w:rPr>
      <w:rFonts w:ascii="Calibri" w:eastAsia="Times New Roman" w:hAnsi="Calibri" w:cs="Times New Roman"/>
      <w:lang w:val="en-US"/>
    </w:rPr>
  </w:style>
  <w:style w:type="character" w:customStyle="1" w:styleId="EndnoteTextChar8">
    <w:name w:val="Endnote Text Char8"/>
    <w:uiPriority w:val="99"/>
    <w:semiHidden/>
    <w:rsid w:val="0015016A"/>
    <w:rPr>
      <w:rFonts w:ascii="Calibri" w:eastAsia="Times New Roman" w:hAnsi="Calibri" w:cs="Times New Roman"/>
      <w:sz w:val="20"/>
      <w:szCs w:val="20"/>
      <w:lang w:val="en-US"/>
    </w:rPr>
  </w:style>
  <w:style w:type="character" w:customStyle="1" w:styleId="FootnoteTextChar13">
    <w:name w:val="Footnote Text Char13"/>
    <w:aliases w:val="Footnote Text Char Char Char Char Char110,Footnote Text Char Char Char110,Footnote Text Char Char Char Char Char Char10,Footnote Text Char Char Char Char Char Char Char Char Char10,Footnote Text Char Char Char Char110,Char Char10"/>
    <w:uiPriority w:val="99"/>
    <w:rsid w:val="0015016A"/>
    <w:rPr>
      <w:rFonts w:ascii="Calibri" w:eastAsia="Times New Roman" w:hAnsi="Calibri" w:cs="Times New Roman"/>
      <w:sz w:val="20"/>
      <w:szCs w:val="20"/>
      <w:lang w:val="en-US"/>
    </w:rPr>
  </w:style>
  <w:style w:type="character" w:customStyle="1" w:styleId="CommentTextChar10">
    <w:name w:val="Comment Text Char10"/>
    <w:uiPriority w:val="99"/>
    <w:semiHidden/>
    <w:rsid w:val="0015016A"/>
    <w:rPr>
      <w:rFonts w:ascii="Calibri" w:eastAsia="Times New Roman" w:hAnsi="Calibri" w:cs="Times New Roman"/>
      <w:sz w:val="20"/>
      <w:szCs w:val="20"/>
      <w:lang w:val="en-US"/>
    </w:rPr>
  </w:style>
  <w:style w:type="character" w:customStyle="1" w:styleId="CommentSubjectChar8">
    <w:name w:val="Comment Subject Char8"/>
    <w:uiPriority w:val="99"/>
    <w:semiHidden/>
    <w:rsid w:val="0015016A"/>
    <w:rPr>
      <w:rFonts w:ascii="Calibri" w:eastAsia="Times New Roman" w:hAnsi="Calibri" w:cs="Times New Roman"/>
      <w:b/>
      <w:bCs/>
      <w:sz w:val="20"/>
      <w:szCs w:val="20"/>
      <w:lang w:val="en-US"/>
    </w:rPr>
  </w:style>
  <w:style w:type="table" w:customStyle="1" w:styleId="LightList-Accent118">
    <w:name w:val="Light List - Accent 118"/>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8">
    <w:name w:val="Plain Text Char8"/>
    <w:uiPriority w:val="99"/>
    <w:semiHidden/>
    <w:rsid w:val="0015016A"/>
    <w:rPr>
      <w:rFonts w:ascii="Calibri" w:eastAsia="Calibri" w:hAnsi="Calibri" w:cs="Times New Roman"/>
      <w:lang w:val="nb-NO"/>
    </w:rPr>
  </w:style>
  <w:style w:type="paragraph" w:customStyle="1" w:styleId="TableParagraph10">
    <w:name w:val="Table Paragraph10"/>
    <w:basedOn w:val="Normal"/>
    <w:uiPriority w:val="1"/>
    <w:qFormat/>
    <w:rsid w:val="0015016A"/>
    <w:pPr>
      <w:widowControl w:val="0"/>
    </w:pPr>
    <w:rPr>
      <w:rFonts w:eastAsia="Calibri"/>
    </w:rPr>
  </w:style>
  <w:style w:type="character" w:customStyle="1" w:styleId="BodyTextChar8">
    <w:name w:val="Body Text Char8"/>
    <w:uiPriority w:val="99"/>
    <w:rsid w:val="0015016A"/>
    <w:rPr>
      <w:rFonts w:ascii="Arial" w:eastAsia="Times New Roman" w:hAnsi="Arial" w:cs="Times New Roman"/>
      <w:sz w:val="20"/>
      <w:szCs w:val="20"/>
      <w:lang w:eastAsia="nl-NL"/>
    </w:rPr>
  </w:style>
  <w:style w:type="paragraph" w:customStyle="1" w:styleId="NoSpacing15">
    <w:name w:val="No Spacing15"/>
    <w:basedOn w:val="Normal"/>
    <w:uiPriority w:val="1"/>
    <w:qFormat/>
    <w:rsid w:val="0015016A"/>
    <w:rPr>
      <w:rFonts w:ascii="Arial" w:hAnsi="Arial"/>
      <w:sz w:val="20"/>
      <w:szCs w:val="20"/>
      <w:lang w:val="en-GB" w:eastAsia="nl-NL"/>
    </w:rPr>
  </w:style>
  <w:style w:type="table" w:customStyle="1" w:styleId="TableGrid38">
    <w:name w:val="Table Grid38"/>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5">
    <w:name w:val="GS1_Table_Text5"/>
    <w:basedOn w:val="Normal"/>
    <w:rsid w:val="0015016A"/>
    <w:pPr>
      <w:spacing w:before="60" w:after="60"/>
    </w:pPr>
    <w:rPr>
      <w:rFonts w:ascii="Arial" w:hAnsi="Arial"/>
      <w:sz w:val="18"/>
      <w:szCs w:val="24"/>
      <w:lang w:val="en-GB"/>
    </w:rPr>
  </w:style>
  <w:style w:type="paragraph" w:customStyle="1" w:styleId="GS1TableHeading5">
    <w:name w:val="GS1_Table_Heading5"/>
    <w:basedOn w:val="Normal"/>
    <w:rsid w:val="0015016A"/>
    <w:pPr>
      <w:keepNext/>
      <w:spacing w:before="60" w:after="60"/>
    </w:pPr>
    <w:rPr>
      <w:rFonts w:ascii="Arial" w:hAnsi="Arial"/>
      <w:b/>
      <w:bCs/>
      <w:color w:val="FFFFFF"/>
      <w:sz w:val="18"/>
      <w:szCs w:val="24"/>
      <w:lang w:val="en-GB"/>
    </w:rPr>
  </w:style>
  <w:style w:type="character" w:customStyle="1" w:styleId="CommentSubjectChar16">
    <w:name w:val="Comment Subject Char16"/>
    <w:uiPriority w:val="99"/>
    <w:semiHidden/>
    <w:rsid w:val="0015016A"/>
    <w:rPr>
      <w:rFonts w:ascii="Calibri" w:eastAsia="Times New Roman" w:hAnsi="Calibri" w:cs="Times New Roman"/>
      <w:b/>
      <w:bCs/>
      <w:sz w:val="20"/>
      <w:szCs w:val="20"/>
      <w:lang w:val="en-US"/>
    </w:rPr>
  </w:style>
  <w:style w:type="table" w:customStyle="1" w:styleId="LightList-Accent1118">
    <w:name w:val="Light List - Accent 1118"/>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8">
    <w:name w:val="Table Paragraph18"/>
    <w:basedOn w:val="Normal"/>
    <w:uiPriority w:val="1"/>
    <w:qFormat/>
    <w:rsid w:val="0015016A"/>
    <w:pPr>
      <w:widowControl w:val="0"/>
    </w:pPr>
    <w:rPr>
      <w:rFonts w:eastAsia="Calibri"/>
    </w:rPr>
  </w:style>
  <w:style w:type="table" w:customStyle="1" w:styleId="TableGrid318">
    <w:name w:val="Table Grid318"/>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7">
    <w:name w:val="Table Paragraph27"/>
    <w:basedOn w:val="Normal"/>
    <w:uiPriority w:val="1"/>
    <w:qFormat/>
    <w:rsid w:val="0015016A"/>
    <w:pPr>
      <w:widowControl w:val="0"/>
    </w:pPr>
    <w:rPr>
      <w:rFonts w:eastAsia="Calibri"/>
    </w:rPr>
  </w:style>
  <w:style w:type="character" w:customStyle="1" w:styleId="CommentSubjectChar112">
    <w:name w:val="Comment Subject Char112"/>
    <w:uiPriority w:val="99"/>
    <w:semiHidden/>
    <w:rsid w:val="0015016A"/>
    <w:rPr>
      <w:rFonts w:ascii="Calibri" w:eastAsia="Times New Roman" w:hAnsi="Calibri" w:cs="Times New Roman"/>
      <w:b/>
      <w:bCs/>
      <w:sz w:val="20"/>
      <w:szCs w:val="20"/>
      <w:lang w:val="en-US"/>
    </w:rPr>
  </w:style>
  <w:style w:type="table" w:customStyle="1" w:styleId="LightList-Accent11113">
    <w:name w:val="Light List - Accent 11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3">
    <w:name w:val="Table Paragraph113"/>
    <w:basedOn w:val="Normal"/>
    <w:uiPriority w:val="1"/>
    <w:qFormat/>
    <w:rsid w:val="0015016A"/>
    <w:pPr>
      <w:widowControl w:val="0"/>
    </w:pPr>
    <w:rPr>
      <w:rFonts w:eastAsia="Calibri"/>
    </w:rPr>
  </w:style>
  <w:style w:type="table" w:customStyle="1" w:styleId="TableGrid3113">
    <w:name w:val="Table Grid31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2">
    <w:name w:val="Comment Subject Char22"/>
    <w:uiPriority w:val="99"/>
    <w:semiHidden/>
    <w:rsid w:val="0015016A"/>
    <w:rPr>
      <w:rFonts w:ascii="Calibri" w:eastAsia="Times New Roman" w:hAnsi="Calibri" w:cs="Times New Roman"/>
      <w:b/>
      <w:bCs/>
      <w:sz w:val="20"/>
      <w:szCs w:val="20"/>
      <w:lang w:val="en-US"/>
    </w:rPr>
  </w:style>
  <w:style w:type="table" w:customStyle="1" w:styleId="LightList-Accent1123">
    <w:name w:val="Light List - Accent 112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3">
    <w:name w:val="Table Paragraph33"/>
    <w:basedOn w:val="Normal"/>
    <w:uiPriority w:val="1"/>
    <w:qFormat/>
    <w:rsid w:val="0015016A"/>
    <w:pPr>
      <w:widowControl w:val="0"/>
    </w:pPr>
    <w:rPr>
      <w:rFonts w:eastAsia="Calibri"/>
    </w:rPr>
  </w:style>
  <w:style w:type="paragraph" w:customStyle="1" w:styleId="NoSpacing112">
    <w:name w:val="No Spacing112"/>
    <w:basedOn w:val="Normal"/>
    <w:uiPriority w:val="1"/>
    <w:qFormat/>
    <w:rsid w:val="0015016A"/>
    <w:rPr>
      <w:rFonts w:ascii="Arial" w:hAnsi="Arial"/>
      <w:sz w:val="20"/>
      <w:szCs w:val="20"/>
      <w:lang w:val="en-GB" w:eastAsia="nl-NL"/>
    </w:rPr>
  </w:style>
  <w:style w:type="table" w:customStyle="1" w:styleId="TableGrid323">
    <w:name w:val="Table Grid32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2">
    <w:name w:val="GS1_Table_Text12"/>
    <w:basedOn w:val="Normal"/>
    <w:rsid w:val="0015016A"/>
    <w:pPr>
      <w:spacing w:before="60" w:after="60"/>
    </w:pPr>
    <w:rPr>
      <w:rFonts w:ascii="Arial" w:hAnsi="Arial"/>
      <w:sz w:val="18"/>
      <w:szCs w:val="24"/>
      <w:lang w:val="en-GB"/>
    </w:rPr>
  </w:style>
  <w:style w:type="paragraph" w:customStyle="1" w:styleId="GS1TableHeading12">
    <w:name w:val="GS1_Table_Heading12"/>
    <w:basedOn w:val="Normal"/>
    <w:rsid w:val="0015016A"/>
    <w:pPr>
      <w:keepNext/>
      <w:spacing w:before="60" w:after="60"/>
    </w:pPr>
    <w:rPr>
      <w:rFonts w:ascii="Arial" w:hAnsi="Arial"/>
      <w:b/>
      <w:bCs/>
      <w:color w:val="FFFFFF"/>
      <w:sz w:val="18"/>
      <w:szCs w:val="24"/>
      <w:lang w:val="en-GB"/>
    </w:rPr>
  </w:style>
  <w:style w:type="character" w:customStyle="1" w:styleId="CommentSubjectChar122">
    <w:name w:val="Comment Subject Char122"/>
    <w:uiPriority w:val="99"/>
    <w:semiHidden/>
    <w:rsid w:val="0015016A"/>
    <w:rPr>
      <w:rFonts w:ascii="Calibri" w:eastAsia="Times New Roman" w:hAnsi="Calibri" w:cs="Times New Roman"/>
      <w:b/>
      <w:bCs/>
      <w:sz w:val="20"/>
      <w:szCs w:val="20"/>
      <w:lang w:val="en-US"/>
    </w:rPr>
  </w:style>
  <w:style w:type="table" w:customStyle="1" w:styleId="LightList-Accent11123">
    <w:name w:val="Light List - Accent 1112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3">
    <w:name w:val="Table Paragraph123"/>
    <w:basedOn w:val="Normal"/>
    <w:uiPriority w:val="1"/>
    <w:qFormat/>
    <w:rsid w:val="0015016A"/>
    <w:pPr>
      <w:widowControl w:val="0"/>
    </w:pPr>
    <w:rPr>
      <w:rFonts w:eastAsia="Calibri"/>
    </w:rPr>
  </w:style>
  <w:style w:type="table" w:customStyle="1" w:styleId="TableGrid3123">
    <w:name w:val="Table Grid312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3">
    <w:name w:val="Table Paragraph213"/>
    <w:basedOn w:val="Normal"/>
    <w:uiPriority w:val="1"/>
    <w:qFormat/>
    <w:rsid w:val="0015016A"/>
    <w:pPr>
      <w:widowControl w:val="0"/>
    </w:pPr>
    <w:rPr>
      <w:rFonts w:eastAsia="Calibri"/>
    </w:rPr>
  </w:style>
  <w:style w:type="character" w:customStyle="1" w:styleId="CommentSubjectChar31">
    <w:name w:val="Comment Subject Char31"/>
    <w:uiPriority w:val="99"/>
    <w:semiHidden/>
    <w:rsid w:val="0015016A"/>
    <w:rPr>
      <w:rFonts w:ascii="Calibri" w:eastAsia="Times New Roman" w:hAnsi="Calibri" w:cs="Times New Roman"/>
      <w:b/>
      <w:bCs/>
      <w:sz w:val="20"/>
      <w:szCs w:val="20"/>
      <w:lang w:val="en-US"/>
    </w:rPr>
  </w:style>
  <w:style w:type="table" w:customStyle="1" w:styleId="LightList-Accent1132">
    <w:name w:val="Light List - Accent 113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2">
    <w:name w:val="Table Paragraph42"/>
    <w:basedOn w:val="Normal"/>
    <w:uiPriority w:val="1"/>
    <w:qFormat/>
    <w:rsid w:val="0015016A"/>
    <w:pPr>
      <w:widowControl w:val="0"/>
    </w:pPr>
    <w:rPr>
      <w:rFonts w:eastAsia="Calibri"/>
    </w:rPr>
  </w:style>
  <w:style w:type="table" w:customStyle="1" w:styleId="TableGrid332">
    <w:name w:val="Table Grid33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
    <w:name w:val="Light List - Accent 1113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2">
    <w:name w:val="Table Paragraph132"/>
    <w:basedOn w:val="Normal"/>
    <w:uiPriority w:val="1"/>
    <w:qFormat/>
    <w:rsid w:val="0015016A"/>
    <w:pPr>
      <w:widowControl w:val="0"/>
    </w:pPr>
    <w:rPr>
      <w:rFonts w:eastAsia="Calibri"/>
    </w:rPr>
  </w:style>
  <w:style w:type="table" w:customStyle="1" w:styleId="TableGrid3132">
    <w:name w:val="Table Grid313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2">
    <w:name w:val="Table Paragraph222"/>
    <w:basedOn w:val="Normal"/>
    <w:uiPriority w:val="1"/>
    <w:qFormat/>
    <w:rsid w:val="0015016A"/>
    <w:pPr>
      <w:widowControl w:val="0"/>
    </w:pPr>
    <w:rPr>
      <w:rFonts w:eastAsia="Calibri"/>
    </w:rPr>
  </w:style>
  <w:style w:type="character" w:customStyle="1" w:styleId="CommentSubjectChar41">
    <w:name w:val="Comment Subject Char41"/>
    <w:uiPriority w:val="99"/>
    <w:semiHidden/>
    <w:rsid w:val="0015016A"/>
    <w:rPr>
      <w:rFonts w:ascii="Calibri" w:eastAsia="Times New Roman" w:hAnsi="Calibri" w:cs="Times New Roman"/>
      <w:b/>
      <w:bCs/>
      <w:sz w:val="20"/>
      <w:szCs w:val="20"/>
      <w:lang w:val="en-US"/>
    </w:rPr>
  </w:style>
  <w:style w:type="table" w:customStyle="1" w:styleId="LightList-Accent1142">
    <w:name w:val="Light List - Accent 114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2">
    <w:name w:val="Table Paragraph52"/>
    <w:basedOn w:val="Normal"/>
    <w:uiPriority w:val="1"/>
    <w:qFormat/>
    <w:rsid w:val="0015016A"/>
    <w:pPr>
      <w:widowControl w:val="0"/>
    </w:pPr>
    <w:rPr>
      <w:rFonts w:eastAsia="Calibri"/>
    </w:rPr>
  </w:style>
  <w:style w:type="paragraph" w:customStyle="1" w:styleId="NoSpacing121">
    <w:name w:val="No Spacing121"/>
    <w:basedOn w:val="Normal"/>
    <w:uiPriority w:val="1"/>
    <w:qFormat/>
    <w:rsid w:val="0015016A"/>
    <w:rPr>
      <w:rFonts w:ascii="Arial" w:hAnsi="Arial"/>
      <w:sz w:val="20"/>
      <w:szCs w:val="20"/>
      <w:lang w:val="en-GB" w:eastAsia="nl-NL"/>
    </w:rPr>
  </w:style>
  <w:style w:type="table" w:customStyle="1" w:styleId="TableGrid342">
    <w:name w:val="Table Grid34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1">
    <w:name w:val="GS1_Table_Text21"/>
    <w:basedOn w:val="Normal"/>
    <w:rsid w:val="0015016A"/>
    <w:pPr>
      <w:spacing w:before="60" w:after="60"/>
    </w:pPr>
    <w:rPr>
      <w:rFonts w:ascii="Arial" w:hAnsi="Arial"/>
      <w:sz w:val="18"/>
      <w:szCs w:val="24"/>
      <w:lang w:val="en-GB"/>
    </w:rPr>
  </w:style>
  <w:style w:type="paragraph" w:customStyle="1" w:styleId="GS1TableHeading21">
    <w:name w:val="GS1_Table_Heading21"/>
    <w:basedOn w:val="Normal"/>
    <w:rsid w:val="0015016A"/>
    <w:pPr>
      <w:keepNext/>
      <w:spacing w:before="60" w:after="60"/>
    </w:pPr>
    <w:rPr>
      <w:rFonts w:ascii="Arial" w:hAnsi="Arial"/>
      <w:b/>
      <w:bCs/>
      <w:color w:val="FFFFFF"/>
      <w:sz w:val="18"/>
      <w:szCs w:val="24"/>
      <w:lang w:val="en-GB"/>
    </w:rPr>
  </w:style>
  <w:style w:type="character" w:customStyle="1" w:styleId="CommentSubjectChar131">
    <w:name w:val="Comment Subject Char131"/>
    <w:uiPriority w:val="99"/>
    <w:semiHidden/>
    <w:rsid w:val="0015016A"/>
    <w:rPr>
      <w:rFonts w:ascii="Calibri" w:eastAsia="Times New Roman" w:hAnsi="Calibri" w:cs="Times New Roman"/>
      <w:b/>
      <w:bCs/>
      <w:sz w:val="20"/>
      <w:szCs w:val="20"/>
      <w:lang w:val="en-US"/>
    </w:rPr>
  </w:style>
  <w:style w:type="table" w:customStyle="1" w:styleId="LightList-Accent11142">
    <w:name w:val="Light List - Accent 1114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2">
    <w:name w:val="Table Paragraph142"/>
    <w:basedOn w:val="Normal"/>
    <w:uiPriority w:val="1"/>
    <w:qFormat/>
    <w:rsid w:val="0015016A"/>
    <w:pPr>
      <w:widowControl w:val="0"/>
    </w:pPr>
    <w:rPr>
      <w:rFonts w:eastAsia="Calibri"/>
    </w:rPr>
  </w:style>
  <w:style w:type="table" w:customStyle="1" w:styleId="TableGrid3142">
    <w:name w:val="Table Grid314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2">
    <w:name w:val="Table Paragraph232"/>
    <w:basedOn w:val="Normal"/>
    <w:uiPriority w:val="1"/>
    <w:qFormat/>
    <w:rsid w:val="0015016A"/>
    <w:pPr>
      <w:widowControl w:val="0"/>
    </w:pPr>
    <w:rPr>
      <w:rFonts w:eastAsia="Calibri"/>
    </w:rPr>
  </w:style>
  <w:style w:type="character" w:customStyle="1" w:styleId="CommentSubjectChar1111">
    <w:name w:val="Comment Subject Char1111"/>
    <w:uiPriority w:val="99"/>
    <w:semiHidden/>
    <w:rsid w:val="0015016A"/>
    <w:rPr>
      <w:rFonts w:ascii="Calibri" w:eastAsia="Times New Roman" w:hAnsi="Calibri" w:cs="Times New Roman"/>
      <w:b/>
      <w:bCs/>
      <w:sz w:val="20"/>
      <w:szCs w:val="20"/>
      <w:lang w:val="en-US"/>
    </w:rPr>
  </w:style>
  <w:style w:type="table" w:customStyle="1" w:styleId="LightList-Accent111112">
    <w:name w:val="Light List - Accent 111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2">
    <w:name w:val="Table Paragraph1112"/>
    <w:basedOn w:val="Normal"/>
    <w:uiPriority w:val="1"/>
    <w:qFormat/>
    <w:rsid w:val="0015016A"/>
    <w:pPr>
      <w:widowControl w:val="0"/>
    </w:pPr>
    <w:rPr>
      <w:rFonts w:eastAsia="Calibri"/>
    </w:rPr>
  </w:style>
  <w:style w:type="table" w:customStyle="1" w:styleId="TableGrid31112">
    <w:name w:val="Table Grid311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1">
    <w:name w:val="Comment Subject Char211"/>
    <w:uiPriority w:val="99"/>
    <w:semiHidden/>
    <w:rsid w:val="0015016A"/>
    <w:rPr>
      <w:rFonts w:ascii="Calibri" w:eastAsia="Times New Roman" w:hAnsi="Calibri" w:cs="Times New Roman"/>
      <w:b/>
      <w:bCs/>
      <w:sz w:val="20"/>
      <w:szCs w:val="20"/>
      <w:lang w:val="en-US"/>
    </w:rPr>
  </w:style>
  <w:style w:type="table" w:customStyle="1" w:styleId="LightList-Accent11212">
    <w:name w:val="Light List - Accent 112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2">
    <w:name w:val="Table Paragraph312"/>
    <w:basedOn w:val="Normal"/>
    <w:uiPriority w:val="1"/>
    <w:qFormat/>
    <w:rsid w:val="0015016A"/>
    <w:pPr>
      <w:widowControl w:val="0"/>
    </w:pPr>
    <w:rPr>
      <w:rFonts w:eastAsia="Calibri"/>
    </w:rPr>
  </w:style>
  <w:style w:type="paragraph" w:customStyle="1" w:styleId="NoSpacing1111">
    <w:name w:val="No Spacing1111"/>
    <w:basedOn w:val="Normal"/>
    <w:uiPriority w:val="1"/>
    <w:qFormat/>
    <w:rsid w:val="0015016A"/>
    <w:rPr>
      <w:rFonts w:ascii="Arial" w:hAnsi="Arial"/>
      <w:sz w:val="20"/>
      <w:szCs w:val="20"/>
      <w:lang w:val="en-GB" w:eastAsia="nl-NL"/>
    </w:rPr>
  </w:style>
  <w:style w:type="table" w:customStyle="1" w:styleId="TableGrid3212">
    <w:name w:val="Table Grid32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1">
    <w:name w:val="GS1_Table_Text111"/>
    <w:basedOn w:val="Normal"/>
    <w:rsid w:val="0015016A"/>
    <w:pPr>
      <w:spacing w:before="60" w:after="60"/>
    </w:pPr>
    <w:rPr>
      <w:rFonts w:ascii="Arial" w:hAnsi="Arial"/>
      <w:sz w:val="18"/>
      <w:szCs w:val="24"/>
      <w:lang w:val="en-GB"/>
    </w:rPr>
  </w:style>
  <w:style w:type="paragraph" w:customStyle="1" w:styleId="GS1TableHeading111">
    <w:name w:val="GS1_Table_Heading111"/>
    <w:basedOn w:val="Normal"/>
    <w:rsid w:val="0015016A"/>
    <w:pPr>
      <w:keepNext/>
      <w:spacing w:before="60" w:after="60"/>
    </w:pPr>
    <w:rPr>
      <w:rFonts w:ascii="Arial" w:hAnsi="Arial"/>
      <w:b/>
      <w:bCs/>
      <w:color w:val="FFFFFF"/>
      <w:sz w:val="18"/>
      <w:szCs w:val="24"/>
      <w:lang w:val="en-GB"/>
    </w:rPr>
  </w:style>
  <w:style w:type="character" w:customStyle="1" w:styleId="CommentSubjectChar1211">
    <w:name w:val="Comment Subject Char1211"/>
    <w:uiPriority w:val="99"/>
    <w:semiHidden/>
    <w:rsid w:val="0015016A"/>
    <w:rPr>
      <w:rFonts w:ascii="Calibri" w:eastAsia="Times New Roman" w:hAnsi="Calibri" w:cs="Times New Roman"/>
      <w:b/>
      <w:bCs/>
      <w:sz w:val="20"/>
      <w:szCs w:val="20"/>
      <w:lang w:val="en-US"/>
    </w:rPr>
  </w:style>
  <w:style w:type="table" w:customStyle="1" w:styleId="LightList-Accent111212">
    <w:name w:val="Light List - Accent 1112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2">
    <w:name w:val="Table Paragraph1212"/>
    <w:basedOn w:val="Normal"/>
    <w:uiPriority w:val="1"/>
    <w:qFormat/>
    <w:rsid w:val="0015016A"/>
    <w:pPr>
      <w:widowControl w:val="0"/>
    </w:pPr>
    <w:rPr>
      <w:rFonts w:eastAsia="Calibri"/>
    </w:rPr>
  </w:style>
  <w:style w:type="table" w:customStyle="1" w:styleId="TableGrid31212">
    <w:name w:val="Table Grid312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2">
    <w:name w:val="Table Paragraph2112"/>
    <w:basedOn w:val="Normal"/>
    <w:uiPriority w:val="1"/>
    <w:qFormat/>
    <w:rsid w:val="0015016A"/>
    <w:pPr>
      <w:widowControl w:val="0"/>
    </w:pPr>
    <w:rPr>
      <w:rFonts w:eastAsia="Calibri"/>
    </w:rPr>
  </w:style>
  <w:style w:type="paragraph" w:customStyle="1" w:styleId="TableParagraph62">
    <w:name w:val="Table Paragraph62"/>
    <w:basedOn w:val="Normal"/>
    <w:uiPriority w:val="1"/>
    <w:qFormat/>
    <w:rsid w:val="0015016A"/>
    <w:pPr>
      <w:widowControl w:val="0"/>
    </w:pPr>
    <w:rPr>
      <w:rFonts w:eastAsia="Calibri"/>
    </w:rPr>
  </w:style>
  <w:style w:type="paragraph" w:customStyle="1" w:styleId="TableParagraph72">
    <w:name w:val="Table Paragraph72"/>
    <w:basedOn w:val="Normal"/>
    <w:uiPriority w:val="1"/>
    <w:qFormat/>
    <w:rsid w:val="0015016A"/>
    <w:pPr>
      <w:widowControl w:val="0"/>
    </w:pPr>
    <w:rPr>
      <w:rFonts w:eastAsia="Calibri"/>
    </w:rPr>
  </w:style>
  <w:style w:type="character" w:customStyle="1" w:styleId="CommentSubjectChar51">
    <w:name w:val="Comment Subject Char51"/>
    <w:uiPriority w:val="99"/>
    <w:semiHidden/>
    <w:rsid w:val="0015016A"/>
    <w:rPr>
      <w:rFonts w:ascii="Calibri" w:eastAsia="Times New Roman" w:hAnsi="Calibri" w:cs="Times New Roman"/>
      <w:b/>
      <w:bCs/>
      <w:sz w:val="20"/>
      <w:szCs w:val="20"/>
      <w:lang w:val="en-US" w:eastAsia="en-US"/>
    </w:rPr>
  </w:style>
  <w:style w:type="table" w:customStyle="1" w:styleId="LightList-Accent1152">
    <w:name w:val="Light List - Accent 115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31">
    <w:name w:val="No Spacing131"/>
    <w:basedOn w:val="Normal"/>
    <w:uiPriority w:val="1"/>
    <w:qFormat/>
    <w:rsid w:val="0015016A"/>
    <w:rPr>
      <w:rFonts w:ascii="Arial" w:hAnsi="Arial"/>
      <w:sz w:val="20"/>
      <w:szCs w:val="20"/>
      <w:lang w:val="en-GB" w:eastAsia="nl-NL"/>
    </w:rPr>
  </w:style>
  <w:style w:type="table" w:customStyle="1" w:styleId="TableGrid352">
    <w:name w:val="Table Grid35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1">
    <w:name w:val="GS1_Table_Text31"/>
    <w:basedOn w:val="Normal"/>
    <w:rsid w:val="0015016A"/>
    <w:pPr>
      <w:spacing w:before="60" w:after="60"/>
    </w:pPr>
    <w:rPr>
      <w:rFonts w:ascii="Arial" w:hAnsi="Arial"/>
      <w:sz w:val="18"/>
      <w:szCs w:val="24"/>
      <w:lang w:val="en-GB"/>
    </w:rPr>
  </w:style>
  <w:style w:type="paragraph" w:customStyle="1" w:styleId="GS1TableHeading31">
    <w:name w:val="GS1_Table_Heading31"/>
    <w:basedOn w:val="Normal"/>
    <w:rsid w:val="0015016A"/>
    <w:pPr>
      <w:keepNext/>
      <w:spacing w:before="60" w:after="60"/>
    </w:pPr>
    <w:rPr>
      <w:rFonts w:ascii="Arial" w:hAnsi="Arial"/>
      <w:b/>
      <w:bCs/>
      <w:color w:val="FFFFFF"/>
      <w:sz w:val="18"/>
      <w:szCs w:val="24"/>
      <w:lang w:val="en-GB"/>
    </w:rPr>
  </w:style>
  <w:style w:type="character" w:customStyle="1" w:styleId="CommentSubjectChar141">
    <w:name w:val="Comment Subject Char141"/>
    <w:uiPriority w:val="99"/>
    <w:semiHidden/>
    <w:rsid w:val="0015016A"/>
    <w:rPr>
      <w:rFonts w:ascii="Calibri" w:eastAsia="Times New Roman" w:hAnsi="Calibri" w:cs="Times New Roman"/>
      <w:b/>
      <w:bCs/>
      <w:sz w:val="20"/>
      <w:szCs w:val="20"/>
      <w:lang w:val="en-US" w:eastAsia="en-US"/>
    </w:rPr>
  </w:style>
  <w:style w:type="table" w:customStyle="1" w:styleId="LightList-Accent11152">
    <w:name w:val="Light List - Accent 1115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2">
    <w:name w:val="Table Paragraph152"/>
    <w:basedOn w:val="Normal"/>
    <w:uiPriority w:val="1"/>
    <w:qFormat/>
    <w:rsid w:val="0015016A"/>
    <w:pPr>
      <w:widowControl w:val="0"/>
    </w:pPr>
    <w:rPr>
      <w:rFonts w:eastAsia="Calibri"/>
    </w:rPr>
  </w:style>
  <w:style w:type="table" w:customStyle="1" w:styleId="TableGrid3152">
    <w:name w:val="Table Grid315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2">
    <w:name w:val="Table Paragraph242"/>
    <w:basedOn w:val="Normal"/>
    <w:uiPriority w:val="1"/>
    <w:qFormat/>
    <w:rsid w:val="0015016A"/>
    <w:pPr>
      <w:widowControl w:val="0"/>
    </w:pPr>
    <w:rPr>
      <w:rFonts w:eastAsia="Calibri"/>
    </w:rPr>
  </w:style>
  <w:style w:type="paragraph" w:customStyle="1" w:styleId="TableParagraph82">
    <w:name w:val="Table Paragraph82"/>
    <w:basedOn w:val="Normal"/>
    <w:uiPriority w:val="1"/>
    <w:qFormat/>
    <w:rsid w:val="0015016A"/>
    <w:pPr>
      <w:widowControl w:val="0"/>
    </w:pPr>
    <w:rPr>
      <w:rFonts w:eastAsia="Calibri"/>
    </w:rPr>
  </w:style>
  <w:style w:type="character" w:customStyle="1" w:styleId="CommentSubjectChar61">
    <w:name w:val="Comment Subject Char61"/>
    <w:uiPriority w:val="99"/>
    <w:semiHidden/>
    <w:rsid w:val="0015016A"/>
    <w:rPr>
      <w:rFonts w:ascii="Calibri" w:eastAsia="Times New Roman" w:hAnsi="Calibri" w:cs="Times New Roman"/>
      <w:b/>
      <w:bCs/>
      <w:sz w:val="20"/>
      <w:szCs w:val="20"/>
      <w:lang w:val="en-US" w:eastAsia="en-US"/>
    </w:rPr>
  </w:style>
  <w:style w:type="table" w:customStyle="1" w:styleId="LightList-Accent1162">
    <w:name w:val="Light List - Accent 116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41">
    <w:name w:val="No Spacing141"/>
    <w:basedOn w:val="Normal"/>
    <w:uiPriority w:val="1"/>
    <w:qFormat/>
    <w:rsid w:val="0015016A"/>
    <w:rPr>
      <w:rFonts w:ascii="Arial" w:hAnsi="Arial"/>
      <w:sz w:val="20"/>
      <w:szCs w:val="20"/>
      <w:lang w:val="en-GB" w:eastAsia="nl-NL"/>
    </w:rPr>
  </w:style>
  <w:style w:type="table" w:customStyle="1" w:styleId="TableGrid362">
    <w:name w:val="Table Grid36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1">
    <w:name w:val="GS1_Table_Text41"/>
    <w:basedOn w:val="Normal"/>
    <w:rsid w:val="0015016A"/>
    <w:pPr>
      <w:spacing w:before="60" w:after="60"/>
    </w:pPr>
    <w:rPr>
      <w:rFonts w:ascii="Arial" w:hAnsi="Arial"/>
      <w:sz w:val="18"/>
      <w:szCs w:val="24"/>
      <w:lang w:val="en-GB"/>
    </w:rPr>
  </w:style>
  <w:style w:type="paragraph" w:customStyle="1" w:styleId="GS1TableHeading41">
    <w:name w:val="GS1_Table_Heading41"/>
    <w:basedOn w:val="Normal"/>
    <w:rsid w:val="0015016A"/>
    <w:pPr>
      <w:keepNext/>
      <w:spacing w:before="60" w:after="60"/>
    </w:pPr>
    <w:rPr>
      <w:rFonts w:ascii="Arial" w:hAnsi="Arial"/>
      <w:b/>
      <w:bCs/>
      <w:color w:val="FFFFFF"/>
      <w:sz w:val="18"/>
      <w:szCs w:val="24"/>
      <w:lang w:val="en-GB"/>
    </w:rPr>
  </w:style>
  <w:style w:type="character" w:customStyle="1" w:styleId="CommentSubjectChar151">
    <w:name w:val="Comment Subject Char151"/>
    <w:uiPriority w:val="99"/>
    <w:semiHidden/>
    <w:rsid w:val="0015016A"/>
    <w:rPr>
      <w:rFonts w:ascii="Calibri" w:eastAsia="Times New Roman" w:hAnsi="Calibri" w:cs="Times New Roman"/>
      <w:b/>
      <w:bCs/>
      <w:sz w:val="20"/>
      <w:szCs w:val="20"/>
      <w:lang w:val="en-US" w:eastAsia="en-US"/>
    </w:rPr>
  </w:style>
  <w:style w:type="table" w:customStyle="1" w:styleId="LightList-Accent11162">
    <w:name w:val="Light List - Accent 1116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2">
    <w:name w:val="Table Paragraph162"/>
    <w:basedOn w:val="Normal"/>
    <w:uiPriority w:val="1"/>
    <w:qFormat/>
    <w:rsid w:val="0015016A"/>
    <w:pPr>
      <w:widowControl w:val="0"/>
    </w:pPr>
    <w:rPr>
      <w:rFonts w:eastAsia="Calibri"/>
    </w:rPr>
  </w:style>
  <w:style w:type="table" w:customStyle="1" w:styleId="TableGrid3162">
    <w:name w:val="Table Grid316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2">
    <w:name w:val="Table Paragraph252"/>
    <w:basedOn w:val="Normal"/>
    <w:uiPriority w:val="1"/>
    <w:qFormat/>
    <w:rsid w:val="0015016A"/>
    <w:pPr>
      <w:widowControl w:val="0"/>
    </w:pPr>
    <w:rPr>
      <w:rFonts w:eastAsia="Calibri"/>
    </w:rPr>
  </w:style>
  <w:style w:type="character" w:customStyle="1" w:styleId="Heading1Char30">
    <w:name w:val="Heading 1 Char30"/>
    <w:uiPriority w:val="9"/>
    <w:rsid w:val="0015016A"/>
    <w:rPr>
      <w:rFonts w:ascii="Cambria" w:eastAsia="Times New Roman" w:hAnsi="Cambria" w:cs="Times New Roman"/>
      <w:b/>
      <w:bCs/>
      <w:sz w:val="28"/>
      <w:szCs w:val="28"/>
      <w:lang w:val="en-US"/>
    </w:rPr>
  </w:style>
  <w:style w:type="character" w:customStyle="1" w:styleId="Heading2Char21">
    <w:name w:val="Heading 2 Char21"/>
    <w:uiPriority w:val="9"/>
    <w:rsid w:val="0015016A"/>
    <w:rPr>
      <w:rFonts w:ascii="Cambria" w:eastAsia="Times New Roman" w:hAnsi="Cambria" w:cs="Times New Roman"/>
      <w:sz w:val="26"/>
      <w:szCs w:val="26"/>
      <w:lang w:val="en-US"/>
    </w:rPr>
  </w:style>
  <w:style w:type="character" w:customStyle="1" w:styleId="FootnoteTextChar14">
    <w:name w:val="Footnote Text Char14"/>
    <w:aliases w:val="Footnote Text Char Char Char Char Char113,Footnote Text Char Char Char113,Footnote Text Char Char Char Char Char Char13,Footnote Text Char Char Char Char Char Char Char Char Char13,Footnote Text Char Char Char Char113,Char Char13"/>
    <w:uiPriority w:val="99"/>
    <w:rsid w:val="0015016A"/>
    <w:rPr>
      <w:sz w:val="20"/>
      <w:szCs w:val="20"/>
    </w:rPr>
  </w:style>
  <w:style w:type="character" w:customStyle="1" w:styleId="Heading1Char31">
    <w:name w:val="Heading 1 Char31"/>
    <w:uiPriority w:val="9"/>
    <w:rsid w:val="0015016A"/>
    <w:rPr>
      <w:rFonts w:ascii="Cambria" w:eastAsia="Times New Roman" w:hAnsi="Cambria" w:cs="Times New Roman"/>
      <w:b/>
      <w:bCs/>
      <w:sz w:val="28"/>
      <w:szCs w:val="28"/>
      <w:lang w:val="en-US"/>
    </w:rPr>
  </w:style>
  <w:style w:type="character" w:customStyle="1" w:styleId="Heading1Char32">
    <w:name w:val="Heading 1 Char32"/>
    <w:uiPriority w:val="9"/>
    <w:rsid w:val="0015016A"/>
    <w:rPr>
      <w:rFonts w:ascii="Cambria" w:eastAsia="Times New Roman" w:hAnsi="Cambria" w:cs="Times New Roman"/>
      <w:b/>
      <w:bCs/>
      <w:sz w:val="28"/>
      <w:szCs w:val="28"/>
      <w:lang w:val="en-US"/>
    </w:rPr>
  </w:style>
  <w:style w:type="character" w:customStyle="1" w:styleId="Heading2Char22">
    <w:name w:val="Heading 2 Char22"/>
    <w:uiPriority w:val="9"/>
    <w:rsid w:val="0015016A"/>
    <w:rPr>
      <w:rFonts w:ascii="Cambria" w:eastAsia="Times New Roman" w:hAnsi="Cambria" w:cs="Times New Roman"/>
      <w:sz w:val="26"/>
      <w:szCs w:val="26"/>
      <w:lang w:val="en-US"/>
    </w:rPr>
  </w:style>
  <w:style w:type="character" w:customStyle="1" w:styleId="Heading3Char15">
    <w:name w:val="Heading 3 Char15"/>
    <w:uiPriority w:val="9"/>
    <w:rsid w:val="0015016A"/>
    <w:rPr>
      <w:rFonts w:ascii="Cambria" w:eastAsia="Times New Roman" w:hAnsi="Cambria" w:cs="Times New Roman"/>
      <w:b/>
      <w:bCs/>
      <w:lang w:val="en-US"/>
    </w:rPr>
  </w:style>
  <w:style w:type="character" w:customStyle="1" w:styleId="Heading1Char33">
    <w:name w:val="Heading 1 Char33"/>
    <w:uiPriority w:val="9"/>
    <w:rsid w:val="0015016A"/>
    <w:rPr>
      <w:rFonts w:ascii="Cambria" w:eastAsia="Times New Roman" w:hAnsi="Cambria" w:cs="Times New Roman"/>
      <w:b/>
      <w:bCs/>
      <w:sz w:val="28"/>
      <w:szCs w:val="28"/>
      <w:lang w:val="en-US"/>
    </w:rPr>
  </w:style>
  <w:style w:type="character" w:customStyle="1" w:styleId="Heading2Char23">
    <w:name w:val="Heading 2 Char23"/>
    <w:uiPriority w:val="9"/>
    <w:rsid w:val="0015016A"/>
    <w:rPr>
      <w:rFonts w:ascii="Cambria" w:eastAsia="Times New Roman" w:hAnsi="Cambria" w:cs="Times New Roman"/>
      <w:sz w:val="26"/>
      <w:szCs w:val="26"/>
      <w:lang w:val="en-US"/>
    </w:rPr>
  </w:style>
  <w:style w:type="character" w:customStyle="1" w:styleId="Heading3Char16">
    <w:name w:val="Heading 3 Char16"/>
    <w:uiPriority w:val="9"/>
    <w:rsid w:val="0015016A"/>
    <w:rPr>
      <w:rFonts w:ascii="Cambria" w:eastAsia="Times New Roman" w:hAnsi="Cambria" w:cs="Times New Roman"/>
      <w:b/>
      <w:bCs/>
      <w:lang w:val="en-US"/>
    </w:rPr>
  </w:style>
  <w:style w:type="character" w:customStyle="1" w:styleId="CommentTextChar13">
    <w:name w:val="Comment Text Char13"/>
    <w:uiPriority w:val="99"/>
    <w:semiHidden/>
    <w:rsid w:val="0015016A"/>
    <w:rPr>
      <w:rFonts w:ascii="Calibri" w:eastAsia="Times New Roman" w:hAnsi="Calibri" w:cs="Times New Roman"/>
      <w:sz w:val="20"/>
      <w:szCs w:val="20"/>
      <w:lang w:val="en-US"/>
    </w:rPr>
  </w:style>
  <w:style w:type="paragraph" w:customStyle="1" w:styleId="TableParagraph63">
    <w:name w:val="Table Paragraph63"/>
    <w:basedOn w:val="Normal"/>
    <w:uiPriority w:val="1"/>
    <w:qFormat/>
    <w:rsid w:val="0015016A"/>
    <w:pPr>
      <w:widowControl w:val="0"/>
    </w:pPr>
    <w:rPr>
      <w:rFonts w:eastAsia="Calibri"/>
    </w:rPr>
  </w:style>
  <w:style w:type="character" w:customStyle="1" w:styleId="Heading1Char34">
    <w:name w:val="Heading 1 Char34"/>
    <w:uiPriority w:val="9"/>
    <w:rsid w:val="0015016A"/>
    <w:rPr>
      <w:rFonts w:ascii="Cambria" w:eastAsia="Times New Roman" w:hAnsi="Cambria" w:cs="Times New Roman"/>
      <w:b/>
      <w:bCs/>
      <w:sz w:val="28"/>
      <w:szCs w:val="28"/>
      <w:lang w:val="en-US" w:eastAsia="en-US"/>
    </w:rPr>
  </w:style>
  <w:style w:type="character" w:customStyle="1" w:styleId="Heading2Char24">
    <w:name w:val="Heading 2 Char24"/>
    <w:uiPriority w:val="9"/>
    <w:rsid w:val="0015016A"/>
    <w:rPr>
      <w:rFonts w:ascii="Cambria" w:eastAsia="Times New Roman" w:hAnsi="Cambria" w:cs="Times New Roman"/>
      <w:sz w:val="26"/>
      <w:szCs w:val="26"/>
      <w:lang w:val="en-US" w:eastAsia="en-US"/>
    </w:rPr>
  </w:style>
  <w:style w:type="character" w:customStyle="1" w:styleId="Heading3Char17">
    <w:name w:val="Heading 3 Char17"/>
    <w:uiPriority w:val="9"/>
    <w:rsid w:val="0015016A"/>
    <w:rPr>
      <w:rFonts w:ascii="Cambria" w:eastAsia="Times New Roman" w:hAnsi="Cambria" w:cs="Times New Roman"/>
      <w:b/>
      <w:bCs/>
      <w:lang w:val="en-US" w:eastAsia="en-US"/>
    </w:rPr>
  </w:style>
  <w:style w:type="character" w:customStyle="1" w:styleId="Heading4Char12">
    <w:name w:val="Heading 4 Char12"/>
    <w:uiPriority w:val="9"/>
    <w:semiHidden/>
    <w:rsid w:val="0015016A"/>
    <w:rPr>
      <w:rFonts w:ascii="Cambria" w:eastAsia="Times New Roman" w:hAnsi="Cambria" w:cs="Times New Roman"/>
      <w:b/>
      <w:bCs/>
      <w:i/>
      <w:iCs/>
      <w:lang w:val="en-US" w:eastAsia="en-US"/>
    </w:rPr>
  </w:style>
  <w:style w:type="character" w:customStyle="1" w:styleId="Heading5Char12">
    <w:name w:val="Heading 5 Char12"/>
    <w:uiPriority w:val="9"/>
    <w:semiHidden/>
    <w:rsid w:val="0015016A"/>
    <w:rPr>
      <w:rFonts w:ascii="Cambria" w:eastAsia="Times New Roman" w:hAnsi="Cambria" w:cs="Times New Roman"/>
      <w:b/>
      <w:bCs/>
      <w:color w:val="7F7F7F"/>
      <w:lang w:val="en-US" w:eastAsia="en-US"/>
    </w:rPr>
  </w:style>
  <w:style w:type="character" w:customStyle="1" w:styleId="Heading6Char12">
    <w:name w:val="Heading 6 Char12"/>
    <w:uiPriority w:val="9"/>
    <w:semiHidden/>
    <w:rsid w:val="0015016A"/>
    <w:rPr>
      <w:rFonts w:ascii="Cambria" w:eastAsia="Times New Roman" w:hAnsi="Cambria" w:cs="Times New Roman"/>
      <w:b/>
      <w:bCs/>
      <w:i/>
      <w:iCs/>
      <w:color w:val="7F7F7F"/>
      <w:lang w:val="en-US" w:eastAsia="en-US"/>
    </w:rPr>
  </w:style>
  <w:style w:type="character" w:customStyle="1" w:styleId="Heading7Char12">
    <w:name w:val="Heading 7 Char12"/>
    <w:uiPriority w:val="9"/>
    <w:semiHidden/>
    <w:rsid w:val="0015016A"/>
    <w:rPr>
      <w:rFonts w:ascii="Cambria" w:eastAsia="Times New Roman" w:hAnsi="Cambria" w:cs="Times New Roman"/>
      <w:i/>
      <w:iCs/>
      <w:lang w:val="en-US" w:eastAsia="en-US"/>
    </w:rPr>
  </w:style>
  <w:style w:type="character" w:customStyle="1" w:styleId="Heading8Char12">
    <w:name w:val="Heading 8 Char12"/>
    <w:uiPriority w:val="9"/>
    <w:semiHidden/>
    <w:rsid w:val="0015016A"/>
    <w:rPr>
      <w:rFonts w:ascii="Cambria" w:eastAsia="Times New Roman" w:hAnsi="Cambria" w:cs="Times New Roman"/>
      <w:sz w:val="20"/>
      <w:szCs w:val="20"/>
      <w:lang w:val="en-US" w:eastAsia="en-US"/>
    </w:rPr>
  </w:style>
  <w:style w:type="character" w:customStyle="1" w:styleId="Heading9Char12">
    <w:name w:val="Heading 9 Char12"/>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14">
    <w:name w:val="Comment Text Char14"/>
    <w:uiPriority w:val="99"/>
    <w:semiHidden/>
    <w:rsid w:val="0015016A"/>
    <w:rPr>
      <w:rFonts w:ascii="Calibri" w:eastAsia="Times New Roman" w:hAnsi="Calibri" w:cs="Times New Roman"/>
      <w:sz w:val="20"/>
      <w:szCs w:val="20"/>
      <w:lang w:val="en-US" w:eastAsia="en-US"/>
    </w:rPr>
  </w:style>
  <w:style w:type="paragraph" w:customStyle="1" w:styleId="TableParagraph19">
    <w:name w:val="Table Paragraph19"/>
    <w:basedOn w:val="Normal"/>
    <w:uiPriority w:val="1"/>
    <w:qFormat/>
    <w:rsid w:val="0015016A"/>
    <w:pPr>
      <w:widowControl w:val="0"/>
    </w:pPr>
    <w:rPr>
      <w:rFonts w:eastAsia="Calibri"/>
    </w:rPr>
  </w:style>
  <w:style w:type="character" w:customStyle="1" w:styleId="BalloonTextChar10">
    <w:name w:val="Balloon Text Char10"/>
    <w:uiPriority w:val="99"/>
    <w:semiHidden/>
    <w:rsid w:val="0015016A"/>
    <w:rPr>
      <w:rFonts w:ascii="Segoe UI" w:eastAsia="Times New Roman" w:hAnsi="Segoe UI" w:cs="Segoe UI"/>
      <w:sz w:val="18"/>
      <w:szCs w:val="18"/>
      <w:lang w:val="en-US" w:eastAsia="en-US"/>
    </w:rPr>
  </w:style>
  <w:style w:type="character" w:customStyle="1" w:styleId="HeaderChar10">
    <w:name w:val="Header Char10"/>
    <w:uiPriority w:val="99"/>
    <w:rsid w:val="0015016A"/>
    <w:rPr>
      <w:rFonts w:ascii="Calibri" w:eastAsia="Times New Roman" w:hAnsi="Calibri" w:cs="Times New Roman"/>
      <w:lang w:val="en-US" w:eastAsia="en-US"/>
    </w:rPr>
  </w:style>
  <w:style w:type="character" w:customStyle="1" w:styleId="FooterChar10">
    <w:name w:val="Footer Char10"/>
    <w:uiPriority w:val="99"/>
    <w:rsid w:val="0015016A"/>
    <w:rPr>
      <w:rFonts w:ascii="Calibri" w:eastAsia="Times New Roman" w:hAnsi="Calibri" w:cs="Times New Roman"/>
      <w:lang w:val="en-US" w:eastAsia="en-US"/>
    </w:rPr>
  </w:style>
  <w:style w:type="character" w:customStyle="1" w:styleId="TitleChar9">
    <w:name w:val="Title Char9"/>
    <w:uiPriority w:val="10"/>
    <w:rsid w:val="0015016A"/>
    <w:rPr>
      <w:rFonts w:ascii="Cambria" w:eastAsia="Times New Roman" w:hAnsi="Cambria" w:cs="Times New Roman"/>
      <w:spacing w:val="5"/>
      <w:sz w:val="52"/>
      <w:szCs w:val="52"/>
      <w:lang w:val="en-US" w:eastAsia="en-US"/>
    </w:rPr>
  </w:style>
  <w:style w:type="character" w:customStyle="1" w:styleId="SubtitleChar9">
    <w:name w:val="Subtitle Char9"/>
    <w:uiPriority w:val="11"/>
    <w:rsid w:val="0015016A"/>
    <w:rPr>
      <w:rFonts w:ascii="Cambria" w:eastAsia="Times New Roman" w:hAnsi="Cambria" w:cs="Times New Roman"/>
      <w:i/>
      <w:iCs/>
      <w:spacing w:val="13"/>
      <w:sz w:val="24"/>
      <w:szCs w:val="24"/>
      <w:lang w:val="en-US" w:eastAsia="en-US"/>
    </w:rPr>
  </w:style>
  <w:style w:type="character" w:customStyle="1" w:styleId="QuoteChar9">
    <w:name w:val="Quote Char9"/>
    <w:uiPriority w:val="29"/>
    <w:rsid w:val="0015016A"/>
    <w:rPr>
      <w:rFonts w:ascii="Calibri" w:eastAsia="Times New Roman" w:hAnsi="Calibri" w:cs="Times New Roman"/>
      <w:i/>
      <w:iCs/>
      <w:lang w:val="en-US" w:eastAsia="en-US"/>
    </w:rPr>
  </w:style>
  <w:style w:type="character" w:customStyle="1" w:styleId="IntenseQuoteChar9">
    <w:name w:val="Intense Quote Char9"/>
    <w:uiPriority w:val="30"/>
    <w:rsid w:val="0015016A"/>
    <w:rPr>
      <w:rFonts w:ascii="Calibri" w:eastAsia="Times New Roman" w:hAnsi="Calibri" w:cs="Times New Roman"/>
      <w:b/>
      <w:bCs/>
      <w:i/>
      <w:iCs/>
      <w:lang w:val="en-US" w:eastAsia="en-US"/>
    </w:rPr>
  </w:style>
  <w:style w:type="character" w:customStyle="1" w:styleId="NoSpacingChar9">
    <w:name w:val="No Spacing Char9"/>
    <w:uiPriority w:val="1"/>
    <w:rsid w:val="0015016A"/>
    <w:rPr>
      <w:rFonts w:ascii="Calibri" w:eastAsia="Times New Roman" w:hAnsi="Calibri" w:cs="Times New Roman"/>
      <w:lang w:val="en-US" w:eastAsia="en-US"/>
    </w:rPr>
  </w:style>
  <w:style w:type="character" w:customStyle="1" w:styleId="EndnoteTextChar9">
    <w:name w:val="Endnote Text Char9"/>
    <w:uiPriority w:val="99"/>
    <w:semiHidden/>
    <w:rsid w:val="0015016A"/>
    <w:rPr>
      <w:rFonts w:ascii="Calibri" w:eastAsia="Times New Roman" w:hAnsi="Calibri" w:cs="Times New Roman"/>
      <w:sz w:val="20"/>
      <w:szCs w:val="20"/>
      <w:lang w:val="en-US" w:eastAsia="en-US"/>
    </w:rPr>
  </w:style>
  <w:style w:type="character" w:customStyle="1" w:styleId="FootnoteTextChar15">
    <w:name w:val="Footnote Text Char15"/>
    <w:aliases w:val="Footnote Text Char Char Char Char Char114,Footnote Text Char Char Char114,Footnote Text Char Char Char Char Char Char14,Footnote Text Char Char Char Char Char Char Char Char Char14,Footnote Text Char Char Char Char114,Char Char14"/>
    <w:uiPriority w:val="99"/>
    <w:rsid w:val="0015016A"/>
    <w:rPr>
      <w:rFonts w:ascii="Calibri" w:eastAsia="Times New Roman" w:hAnsi="Calibri" w:cs="Times New Roman"/>
      <w:sz w:val="20"/>
      <w:szCs w:val="20"/>
      <w:lang w:val="en-US" w:eastAsia="en-US"/>
    </w:rPr>
  </w:style>
  <w:style w:type="character" w:customStyle="1" w:styleId="CommentSubjectChar9">
    <w:name w:val="Comment Subject Char9"/>
    <w:uiPriority w:val="99"/>
    <w:semiHidden/>
    <w:rsid w:val="0015016A"/>
    <w:rPr>
      <w:rFonts w:ascii="Calibri" w:eastAsia="Times New Roman" w:hAnsi="Calibri" w:cs="Times New Roman"/>
      <w:b/>
      <w:bCs/>
      <w:sz w:val="20"/>
      <w:szCs w:val="20"/>
      <w:lang w:val="en-US" w:eastAsia="en-US"/>
    </w:rPr>
  </w:style>
  <w:style w:type="table" w:customStyle="1" w:styleId="LightList-Accent119">
    <w:name w:val="Light List - Accent 119"/>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9">
    <w:name w:val="Plain Text Char9"/>
    <w:uiPriority w:val="99"/>
    <w:semiHidden/>
    <w:rsid w:val="0015016A"/>
    <w:rPr>
      <w:rFonts w:ascii="Calibri" w:eastAsia="Calibri" w:hAnsi="Calibri" w:cs="Times New Roman"/>
      <w:lang w:val="nb-NO" w:eastAsia="en-US"/>
    </w:rPr>
  </w:style>
  <w:style w:type="character" w:customStyle="1" w:styleId="BodyTextChar9">
    <w:name w:val="Body Text Char9"/>
    <w:uiPriority w:val="99"/>
    <w:rsid w:val="0015016A"/>
    <w:rPr>
      <w:rFonts w:ascii="Arial" w:eastAsia="Times New Roman" w:hAnsi="Arial" w:cs="Times New Roman"/>
      <w:sz w:val="20"/>
      <w:szCs w:val="20"/>
      <w:lang w:eastAsia="nl-NL"/>
    </w:rPr>
  </w:style>
  <w:style w:type="paragraph" w:customStyle="1" w:styleId="NoSpacing16">
    <w:name w:val="No Spacing16"/>
    <w:basedOn w:val="Normal"/>
    <w:uiPriority w:val="1"/>
    <w:qFormat/>
    <w:rsid w:val="0015016A"/>
    <w:rPr>
      <w:rFonts w:ascii="Arial" w:hAnsi="Arial"/>
      <w:sz w:val="20"/>
      <w:szCs w:val="20"/>
      <w:lang w:val="en-GB" w:eastAsia="nl-NL"/>
    </w:rPr>
  </w:style>
  <w:style w:type="table" w:customStyle="1" w:styleId="TableGrid39">
    <w:name w:val="Table Grid39"/>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6">
    <w:name w:val="GS1_Table_Text6"/>
    <w:basedOn w:val="Normal"/>
    <w:rsid w:val="0015016A"/>
    <w:pPr>
      <w:spacing w:before="60" w:after="60"/>
    </w:pPr>
    <w:rPr>
      <w:rFonts w:ascii="Arial" w:hAnsi="Arial"/>
      <w:sz w:val="18"/>
      <w:szCs w:val="24"/>
      <w:lang w:val="en-GB"/>
    </w:rPr>
  </w:style>
  <w:style w:type="paragraph" w:customStyle="1" w:styleId="GS1TableHeading6">
    <w:name w:val="GS1_Table_Heading6"/>
    <w:basedOn w:val="Normal"/>
    <w:rsid w:val="0015016A"/>
    <w:pPr>
      <w:keepNext/>
      <w:spacing w:before="60" w:after="60"/>
    </w:pPr>
    <w:rPr>
      <w:rFonts w:ascii="Arial" w:hAnsi="Arial"/>
      <w:b/>
      <w:bCs/>
      <w:color w:val="FFFFFF"/>
      <w:sz w:val="18"/>
      <w:szCs w:val="24"/>
      <w:lang w:val="en-GB"/>
    </w:rPr>
  </w:style>
  <w:style w:type="character" w:customStyle="1" w:styleId="CommentSubjectChar17">
    <w:name w:val="Comment Subject Char17"/>
    <w:uiPriority w:val="99"/>
    <w:semiHidden/>
    <w:rsid w:val="0015016A"/>
    <w:rPr>
      <w:rFonts w:ascii="Calibri" w:eastAsia="Times New Roman" w:hAnsi="Calibri" w:cs="Times New Roman"/>
      <w:b/>
      <w:bCs/>
      <w:sz w:val="20"/>
      <w:szCs w:val="20"/>
      <w:lang w:val="en-US" w:eastAsia="en-US"/>
    </w:rPr>
  </w:style>
  <w:style w:type="table" w:customStyle="1" w:styleId="LightList-Accent1119">
    <w:name w:val="Light List - Accent 1119"/>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0">
    <w:name w:val="Table Paragraph110"/>
    <w:basedOn w:val="Normal"/>
    <w:uiPriority w:val="1"/>
    <w:qFormat/>
    <w:rsid w:val="0015016A"/>
    <w:pPr>
      <w:widowControl w:val="0"/>
    </w:pPr>
    <w:rPr>
      <w:rFonts w:eastAsia="Calibri"/>
    </w:rPr>
  </w:style>
  <w:style w:type="table" w:customStyle="1" w:styleId="TableGrid319">
    <w:name w:val="Table Grid319"/>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8">
    <w:name w:val="Table Paragraph28"/>
    <w:basedOn w:val="Normal"/>
    <w:uiPriority w:val="1"/>
    <w:qFormat/>
    <w:rsid w:val="0015016A"/>
    <w:pPr>
      <w:widowControl w:val="0"/>
    </w:pPr>
    <w:rPr>
      <w:rFonts w:eastAsia="Calibri"/>
    </w:rPr>
  </w:style>
  <w:style w:type="character" w:customStyle="1" w:styleId="CommentSubjectChar113">
    <w:name w:val="Comment Subject Char113"/>
    <w:uiPriority w:val="99"/>
    <w:semiHidden/>
    <w:rsid w:val="0015016A"/>
    <w:rPr>
      <w:rFonts w:ascii="Calibri" w:eastAsia="Times New Roman" w:hAnsi="Calibri" w:cs="Times New Roman"/>
      <w:b/>
      <w:bCs/>
      <w:sz w:val="20"/>
      <w:szCs w:val="20"/>
      <w:lang w:val="en-US" w:eastAsia="en-US"/>
    </w:rPr>
  </w:style>
  <w:style w:type="table" w:customStyle="1" w:styleId="LightList-Accent11114">
    <w:name w:val="Light List - Accent 11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4">
    <w:name w:val="Table Paragraph114"/>
    <w:basedOn w:val="Normal"/>
    <w:uiPriority w:val="1"/>
    <w:qFormat/>
    <w:rsid w:val="0015016A"/>
    <w:pPr>
      <w:widowControl w:val="0"/>
    </w:pPr>
    <w:rPr>
      <w:rFonts w:eastAsia="Calibri"/>
    </w:rPr>
  </w:style>
  <w:style w:type="table" w:customStyle="1" w:styleId="TableGrid3114">
    <w:name w:val="Table Grid31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3">
    <w:name w:val="Comment Subject Char23"/>
    <w:uiPriority w:val="99"/>
    <w:semiHidden/>
    <w:rsid w:val="0015016A"/>
    <w:rPr>
      <w:rFonts w:ascii="Calibri" w:eastAsia="Times New Roman" w:hAnsi="Calibri" w:cs="Times New Roman"/>
      <w:b/>
      <w:bCs/>
      <w:sz w:val="20"/>
      <w:szCs w:val="20"/>
      <w:lang w:val="en-US" w:eastAsia="en-US"/>
    </w:rPr>
  </w:style>
  <w:style w:type="table" w:customStyle="1" w:styleId="LightList-Accent1124">
    <w:name w:val="Light List - Accent 112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4">
    <w:name w:val="Table Paragraph34"/>
    <w:basedOn w:val="Normal"/>
    <w:uiPriority w:val="1"/>
    <w:qFormat/>
    <w:rsid w:val="0015016A"/>
    <w:pPr>
      <w:widowControl w:val="0"/>
    </w:pPr>
    <w:rPr>
      <w:rFonts w:eastAsia="Calibri"/>
    </w:rPr>
  </w:style>
  <w:style w:type="paragraph" w:customStyle="1" w:styleId="NoSpacing113">
    <w:name w:val="No Spacing113"/>
    <w:basedOn w:val="Normal"/>
    <w:uiPriority w:val="1"/>
    <w:qFormat/>
    <w:rsid w:val="0015016A"/>
    <w:rPr>
      <w:rFonts w:ascii="Arial" w:hAnsi="Arial"/>
      <w:sz w:val="20"/>
      <w:szCs w:val="20"/>
      <w:lang w:val="en-GB" w:eastAsia="nl-NL"/>
    </w:rPr>
  </w:style>
  <w:style w:type="table" w:customStyle="1" w:styleId="TableGrid324">
    <w:name w:val="Table Grid32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3">
    <w:name w:val="GS1_Table_Text13"/>
    <w:basedOn w:val="Normal"/>
    <w:rsid w:val="0015016A"/>
    <w:pPr>
      <w:spacing w:before="60" w:after="60"/>
    </w:pPr>
    <w:rPr>
      <w:rFonts w:ascii="Arial" w:hAnsi="Arial"/>
      <w:sz w:val="18"/>
      <w:szCs w:val="24"/>
      <w:lang w:val="en-GB"/>
    </w:rPr>
  </w:style>
  <w:style w:type="paragraph" w:customStyle="1" w:styleId="GS1TableHeading13">
    <w:name w:val="GS1_Table_Heading13"/>
    <w:basedOn w:val="Normal"/>
    <w:rsid w:val="0015016A"/>
    <w:pPr>
      <w:keepNext/>
      <w:spacing w:before="60" w:after="60"/>
    </w:pPr>
    <w:rPr>
      <w:rFonts w:ascii="Arial" w:hAnsi="Arial"/>
      <w:b/>
      <w:bCs/>
      <w:color w:val="FFFFFF"/>
      <w:sz w:val="18"/>
      <w:szCs w:val="24"/>
      <w:lang w:val="en-GB"/>
    </w:rPr>
  </w:style>
  <w:style w:type="character" w:customStyle="1" w:styleId="CommentSubjectChar123">
    <w:name w:val="Comment Subject Char123"/>
    <w:uiPriority w:val="99"/>
    <w:semiHidden/>
    <w:rsid w:val="0015016A"/>
    <w:rPr>
      <w:rFonts w:ascii="Calibri" w:eastAsia="Times New Roman" w:hAnsi="Calibri" w:cs="Times New Roman"/>
      <w:b/>
      <w:bCs/>
      <w:sz w:val="20"/>
      <w:szCs w:val="20"/>
      <w:lang w:val="en-US" w:eastAsia="en-US"/>
    </w:rPr>
  </w:style>
  <w:style w:type="table" w:customStyle="1" w:styleId="LightList-Accent11124">
    <w:name w:val="Light List - Accent 1112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4">
    <w:name w:val="Table Paragraph124"/>
    <w:basedOn w:val="Normal"/>
    <w:uiPriority w:val="1"/>
    <w:qFormat/>
    <w:rsid w:val="0015016A"/>
    <w:pPr>
      <w:widowControl w:val="0"/>
    </w:pPr>
    <w:rPr>
      <w:rFonts w:eastAsia="Calibri"/>
    </w:rPr>
  </w:style>
  <w:style w:type="table" w:customStyle="1" w:styleId="TableGrid3124">
    <w:name w:val="Table Grid312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4">
    <w:name w:val="Table Paragraph214"/>
    <w:basedOn w:val="Normal"/>
    <w:uiPriority w:val="1"/>
    <w:qFormat/>
    <w:rsid w:val="0015016A"/>
    <w:pPr>
      <w:widowControl w:val="0"/>
    </w:pPr>
    <w:rPr>
      <w:rFonts w:eastAsia="Calibri"/>
    </w:rPr>
  </w:style>
  <w:style w:type="character" w:customStyle="1" w:styleId="CommentSubjectChar32">
    <w:name w:val="Comment Subject Char32"/>
    <w:uiPriority w:val="99"/>
    <w:semiHidden/>
    <w:rsid w:val="0015016A"/>
    <w:rPr>
      <w:rFonts w:ascii="Calibri" w:eastAsia="Times New Roman" w:hAnsi="Calibri" w:cs="Times New Roman"/>
      <w:b/>
      <w:bCs/>
      <w:sz w:val="20"/>
      <w:szCs w:val="20"/>
      <w:lang w:val="en-US" w:eastAsia="en-US"/>
    </w:rPr>
  </w:style>
  <w:style w:type="table" w:customStyle="1" w:styleId="LightList-Accent1133">
    <w:name w:val="Light List - Accent 113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3">
    <w:name w:val="Table Paragraph43"/>
    <w:basedOn w:val="Normal"/>
    <w:uiPriority w:val="1"/>
    <w:qFormat/>
    <w:rsid w:val="0015016A"/>
    <w:pPr>
      <w:widowControl w:val="0"/>
    </w:pPr>
    <w:rPr>
      <w:rFonts w:eastAsia="Calibri"/>
    </w:rPr>
  </w:style>
  <w:style w:type="table" w:customStyle="1" w:styleId="TableGrid333">
    <w:name w:val="Table Grid33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
    <w:name w:val="Light List - Accent 1113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3">
    <w:name w:val="Table Paragraph133"/>
    <w:basedOn w:val="Normal"/>
    <w:uiPriority w:val="1"/>
    <w:qFormat/>
    <w:rsid w:val="0015016A"/>
    <w:pPr>
      <w:widowControl w:val="0"/>
    </w:pPr>
    <w:rPr>
      <w:rFonts w:eastAsia="Calibri"/>
    </w:rPr>
  </w:style>
  <w:style w:type="table" w:customStyle="1" w:styleId="TableGrid3133">
    <w:name w:val="Table Grid313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3">
    <w:name w:val="Table Paragraph223"/>
    <w:basedOn w:val="Normal"/>
    <w:uiPriority w:val="1"/>
    <w:qFormat/>
    <w:rsid w:val="0015016A"/>
    <w:pPr>
      <w:widowControl w:val="0"/>
    </w:pPr>
    <w:rPr>
      <w:rFonts w:eastAsia="Calibri"/>
    </w:rPr>
  </w:style>
  <w:style w:type="character" w:customStyle="1" w:styleId="CommentSubjectChar42">
    <w:name w:val="Comment Subject Char42"/>
    <w:uiPriority w:val="99"/>
    <w:semiHidden/>
    <w:rsid w:val="0015016A"/>
    <w:rPr>
      <w:rFonts w:ascii="Calibri" w:eastAsia="Times New Roman" w:hAnsi="Calibri" w:cs="Times New Roman"/>
      <w:b/>
      <w:bCs/>
      <w:sz w:val="20"/>
      <w:szCs w:val="20"/>
      <w:lang w:val="en-US" w:eastAsia="en-US"/>
    </w:rPr>
  </w:style>
  <w:style w:type="table" w:customStyle="1" w:styleId="LightList-Accent1143">
    <w:name w:val="Light List - Accent 114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3">
    <w:name w:val="Table Paragraph53"/>
    <w:basedOn w:val="Normal"/>
    <w:uiPriority w:val="1"/>
    <w:qFormat/>
    <w:rsid w:val="0015016A"/>
    <w:pPr>
      <w:widowControl w:val="0"/>
    </w:pPr>
    <w:rPr>
      <w:rFonts w:eastAsia="Calibri"/>
    </w:rPr>
  </w:style>
  <w:style w:type="paragraph" w:customStyle="1" w:styleId="NoSpacing122">
    <w:name w:val="No Spacing122"/>
    <w:basedOn w:val="Normal"/>
    <w:uiPriority w:val="1"/>
    <w:qFormat/>
    <w:rsid w:val="0015016A"/>
    <w:rPr>
      <w:rFonts w:ascii="Arial" w:hAnsi="Arial"/>
      <w:sz w:val="20"/>
      <w:szCs w:val="20"/>
      <w:lang w:val="en-GB" w:eastAsia="nl-NL"/>
    </w:rPr>
  </w:style>
  <w:style w:type="table" w:customStyle="1" w:styleId="TableGrid343">
    <w:name w:val="Table Grid34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2">
    <w:name w:val="GS1_Table_Text22"/>
    <w:basedOn w:val="Normal"/>
    <w:rsid w:val="0015016A"/>
    <w:pPr>
      <w:spacing w:before="60" w:after="60"/>
    </w:pPr>
    <w:rPr>
      <w:rFonts w:ascii="Arial" w:hAnsi="Arial"/>
      <w:sz w:val="18"/>
      <w:szCs w:val="24"/>
      <w:lang w:val="en-GB"/>
    </w:rPr>
  </w:style>
  <w:style w:type="paragraph" w:customStyle="1" w:styleId="GS1TableHeading22">
    <w:name w:val="GS1_Table_Heading22"/>
    <w:basedOn w:val="Normal"/>
    <w:rsid w:val="0015016A"/>
    <w:pPr>
      <w:keepNext/>
      <w:spacing w:before="60" w:after="60"/>
    </w:pPr>
    <w:rPr>
      <w:rFonts w:ascii="Arial" w:hAnsi="Arial"/>
      <w:b/>
      <w:bCs/>
      <w:color w:val="FFFFFF"/>
      <w:sz w:val="18"/>
      <w:szCs w:val="24"/>
      <w:lang w:val="en-GB"/>
    </w:rPr>
  </w:style>
  <w:style w:type="character" w:customStyle="1" w:styleId="CommentSubjectChar132">
    <w:name w:val="Comment Subject Char132"/>
    <w:uiPriority w:val="99"/>
    <w:semiHidden/>
    <w:rsid w:val="0015016A"/>
    <w:rPr>
      <w:rFonts w:ascii="Calibri" w:eastAsia="Times New Roman" w:hAnsi="Calibri" w:cs="Times New Roman"/>
      <w:b/>
      <w:bCs/>
      <w:sz w:val="20"/>
      <w:szCs w:val="20"/>
      <w:lang w:val="en-US" w:eastAsia="en-US"/>
    </w:rPr>
  </w:style>
  <w:style w:type="table" w:customStyle="1" w:styleId="LightList-Accent11143">
    <w:name w:val="Light List - Accent 1114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3">
    <w:name w:val="Table Paragraph143"/>
    <w:basedOn w:val="Normal"/>
    <w:uiPriority w:val="1"/>
    <w:qFormat/>
    <w:rsid w:val="0015016A"/>
    <w:pPr>
      <w:widowControl w:val="0"/>
    </w:pPr>
    <w:rPr>
      <w:rFonts w:eastAsia="Calibri"/>
    </w:rPr>
  </w:style>
  <w:style w:type="table" w:customStyle="1" w:styleId="TableGrid3143">
    <w:name w:val="Table Grid314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3">
    <w:name w:val="Table Paragraph233"/>
    <w:basedOn w:val="Normal"/>
    <w:uiPriority w:val="1"/>
    <w:qFormat/>
    <w:rsid w:val="0015016A"/>
    <w:pPr>
      <w:widowControl w:val="0"/>
    </w:pPr>
    <w:rPr>
      <w:rFonts w:eastAsia="Calibri"/>
    </w:rPr>
  </w:style>
  <w:style w:type="character" w:customStyle="1" w:styleId="CommentSubjectChar1112">
    <w:name w:val="Comment Subject Char1112"/>
    <w:uiPriority w:val="99"/>
    <w:semiHidden/>
    <w:rsid w:val="0015016A"/>
    <w:rPr>
      <w:rFonts w:ascii="Calibri" w:eastAsia="Times New Roman" w:hAnsi="Calibri" w:cs="Times New Roman"/>
      <w:b/>
      <w:bCs/>
      <w:sz w:val="20"/>
      <w:szCs w:val="20"/>
      <w:lang w:val="en-US" w:eastAsia="en-US"/>
    </w:rPr>
  </w:style>
  <w:style w:type="table" w:customStyle="1" w:styleId="LightList-Accent111113">
    <w:name w:val="Light List - Accent 111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3">
    <w:name w:val="Table Paragraph1113"/>
    <w:basedOn w:val="Normal"/>
    <w:uiPriority w:val="1"/>
    <w:qFormat/>
    <w:rsid w:val="0015016A"/>
    <w:pPr>
      <w:widowControl w:val="0"/>
    </w:pPr>
    <w:rPr>
      <w:rFonts w:eastAsia="Calibri"/>
    </w:rPr>
  </w:style>
  <w:style w:type="table" w:customStyle="1" w:styleId="TableGrid31113">
    <w:name w:val="Table Grid311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2">
    <w:name w:val="Comment Subject Char212"/>
    <w:uiPriority w:val="99"/>
    <w:semiHidden/>
    <w:rsid w:val="0015016A"/>
    <w:rPr>
      <w:rFonts w:ascii="Calibri" w:eastAsia="Times New Roman" w:hAnsi="Calibri" w:cs="Times New Roman"/>
      <w:b/>
      <w:bCs/>
      <w:sz w:val="20"/>
      <w:szCs w:val="20"/>
      <w:lang w:val="en-US" w:eastAsia="en-US"/>
    </w:rPr>
  </w:style>
  <w:style w:type="table" w:customStyle="1" w:styleId="LightList-Accent11213">
    <w:name w:val="Light List - Accent 112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3">
    <w:name w:val="Table Paragraph313"/>
    <w:basedOn w:val="Normal"/>
    <w:uiPriority w:val="1"/>
    <w:qFormat/>
    <w:rsid w:val="0015016A"/>
    <w:pPr>
      <w:widowControl w:val="0"/>
    </w:pPr>
    <w:rPr>
      <w:rFonts w:eastAsia="Calibri"/>
    </w:rPr>
  </w:style>
  <w:style w:type="paragraph" w:customStyle="1" w:styleId="NoSpacing1112">
    <w:name w:val="No Spacing1112"/>
    <w:basedOn w:val="Normal"/>
    <w:uiPriority w:val="1"/>
    <w:qFormat/>
    <w:rsid w:val="0015016A"/>
    <w:rPr>
      <w:rFonts w:ascii="Arial" w:hAnsi="Arial"/>
      <w:sz w:val="20"/>
      <w:szCs w:val="20"/>
      <w:lang w:val="en-GB" w:eastAsia="nl-NL"/>
    </w:rPr>
  </w:style>
  <w:style w:type="table" w:customStyle="1" w:styleId="TableGrid3213">
    <w:name w:val="Table Grid32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2">
    <w:name w:val="GS1_Table_Text112"/>
    <w:basedOn w:val="Normal"/>
    <w:rsid w:val="0015016A"/>
    <w:pPr>
      <w:spacing w:before="60" w:after="60"/>
    </w:pPr>
    <w:rPr>
      <w:rFonts w:ascii="Arial" w:hAnsi="Arial"/>
      <w:sz w:val="18"/>
      <w:szCs w:val="24"/>
      <w:lang w:val="en-GB"/>
    </w:rPr>
  </w:style>
  <w:style w:type="paragraph" w:customStyle="1" w:styleId="GS1TableHeading112">
    <w:name w:val="GS1_Table_Heading112"/>
    <w:basedOn w:val="Normal"/>
    <w:rsid w:val="0015016A"/>
    <w:pPr>
      <w:keepNext/>
      <w:spacing w:before="60" w:after="60"/>
    </w:pPr>
    <w:rPr>
      <w:rFonts w:ascii="Arial" w:hAnsi="Arial"/>
      <w:b/>
      <w:bCs/>
      <w:color w:val="FFFFFF"/>
      <w:sz w:val="18"/>
      <w:szCs w:val="24"/>
      <w:lang w:val="en-GB"/>
    </w:rPr>
  </w:style>
  <w:style w:type="character" w:customStyle="1" w:styleId="CommentSubjectChar1212">
    <w:name w:val="Comment Subject Char1212"/>
    <w:uiPriority w:val="99"/>
    <w:semiHidden/>
    <w:rsid w:val="0015016A"/>
    <w:rPr>
      <w:rFonts w:ascii="Calibri" w:eastAsia="Times New Roman" w:hAnsi="Calibri" w:cs="Times New Roman"/>
      <w:b/>
      <w:bCs/>
      <w:sz w:val="20"/>
      <w:szCs w:val="20"/>
      <w:lang w:val="en-US" w:eastAsia="en-US"/>
    </w:rPr>
  </w:style>
  <w:style w:type="table" w:customStyle="1" w:styleId="LightList-Accent111213">
    <w:name w:val="Light List - Accent 1112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3">
    <w:name w:val="Table Paragraph1213"/>
    <w:basedOn w:val="Normal"/>
    <w:uiPriority w:val="1"/>
    <w:qFormat/>
    <w:rsid w:val="0015016A"/>
    <w:pPr>
      <w:widowControl w:val="0"/>
    </w:pPr>
    <w:rPr>
      <w:rFonts w:eastAsia="Calibri"/>
    </w:rPr>
  </w:style>
  <w:style w:type="table" w:customStyle="1" w:styleId="TableGrid31213">
    <w:name w:val="Table Grid312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3">
    <w:name w:val="Table Paragraph2113"/>
    <w:basedOn w:val="Normal"/>
    <w:uiPriority w:val="1"/>
    <w:qFormat/>
    <w:rsid w:val="0015016A"/>
    <w:pPr>
      <w:widowControl w:val="0"/>
    </w:pPr>
    <w:rPr>
      <w:rFonts w:eastAsia="Calibri"/>
    </w:rPr>
  </w:style>
  <w:style w:type="paragraph" w:customStyle="1" w:styleId="TableParagraph64">
    <w:name w:val="Table Paragraph64"/>
    <w:basedOn w:val="Normal"/>
    <w:uiPriority w:val="1"/>
    <w:qFormat/>
    <w:rsid w:val="0015016A"/>
    <w:pPr>
      <w:widowControl w:val="0"/>
    </w:pPr>
    <w:rPr>
      <w:rFonts w:eastAsia="Calibri"/>
    </w:rPr>
  </w:style>
  <w:style w:type="paragraph" w:customStyle="1" w:styleId="TableParagraph73">
    <w:name w:val="Table Paragraph73"/>
    <w:basedOn w:val="Normal"/>
    <w:uiPriority w:val="1"/>
    <w:qFormat/>
    <w:rsid w:val="0015016A"/>
    <w:pPr>
      <w:widowControl w:val="0"/>
    </w:pPr>
    <w:rPr>
      <w:rFonts w:eastAsia="Calibri"/>
    </w:rPr>
  </w:style>
  <w:style w:type="character" w:customStyle="1" w:styleId="CommentSubjectChar52">
    <w:name w:val="Comment Subject Char52"/>
    <w:uiPriority w:val="99"/>
    <w:semiHidden/>
    <w:rsid w:val="0015016A"/>
    <w:rPr>
      <w:rFonts w:ascii="Calibri" w:eastAsia="Times New Roman" w:hAnsi="Calibri" w:cs="Times New Roman"/>
      <w:b/>
      <w:bCs/>
      <w:sz w:val="20"/>
      <w:szCs w:val="20"/>
      <w:lang w:val="en-US" w:eastAsia="en-US"/>
    </w:rPr>
  </w:style>
  <w:style w:type="table" w:customStyle="1" w:styleId="LightList-Accent1153">
    <w:name w:val="Light List - Accent 115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32">
    <w:name w:val="No Spacing132"/>
    <w:basedOn w:val="Normal"/>
    <w:uiPriority w:val="1"/>
    <w:qFormat/>
    <w:rsid w:val="0015016A"/>
    <w:rPr>
      <w:rFonts w:ascii="Arial" w:hAnsi="Arial"/>
      <w:sz w:val="20"/>
      <w:szCs w:val="20"/>
      <w:lang w:val="en-GB" w:eastAsia="nl-NL"/>
    </w:rPr>
  </w:style>
  <w:style w:type="table" w:customStyle="1" w:styleId="TableGrid353">
    <w:name w:val="Table Grid35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2">
    <w:name w:val="GS1_Table_Text32"/>
    <w:basedOn w:val="Normal"/>
    <w:rsid w:val="0015016A"/>
    <w:pPr>
      <w:spacing w:before="60" w:after="60"/>
    </w:pPr>
    <w:rPr>
      <w:rFonts w:ascii="Arial" w:hAnsi="Arial"/>
      <w:sz w:val="18"/>
      <w:szCs w:val="24"/>
      <w:lang w:val="en-GB"/>
    </w:rPr>
  </w:style>
  <w:style w:type="paragraph" w:customStyle="1" w:styleId="GS1TableHeading32">
    <w:name w:val="GS1_Table_Heading32"/>
    <w:basedOn w:val="Normal"/>
    <w:rsid w:val="0015016A"/>
    <w:pPr>
      <w:keepNext/>
      <w:spacing w:before="60" w:after="60"/>
    </w:pPr>
    <w:rPr>
      <w:rFonts w:ascii="Arial" w:hAnsi="Arial"/>
      <w:b/>
      <w:bCs/>
      <w:color w:val="FFFFFF"/>
      <w:sz w:val="18"/>
      <w:szCs w:val="24"/>
      <w:lang w:val="en-GB"/>
    </w:rPr>
  </w:style>
  <w:style w:type="character" w:customStyle="1" w:styleId="CommentSubjectChar142">
    <w:name w:val="Comment Subject Char142"/>
    <w:uiPriority w:val="99"/>
    <w:semiHidden/>
    <w:rsid w:val="0015016A"/>
    <w:rPr>
      <w:rFonts w:ascii="Calibri" w:eastAsia="Times New Roman" w:hAnsi="Calibri" w:cs="Times New Roman"/>
      <w:b/>
      <w:bCs/>
      <w:sz w:val="20"/>
      <w:szCs w:val="20"/>
      <w:lang w:val="en-US" w:eastAsia="en-US"/>
    </w:rPr>
  </w:style>
  <w:style w:type="table" w:customStyle="1" w:styleId="LightList-Accent11153">
    <w:name w:val="Light List - Accent 1115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3">
    <w:name w:val="Table Paragraph153"/>
    <w:basedOn w:val="Normal"/>
    <w:uiPriority w:val="1"/>
    <w:qFormat/>
    <w:rsid w:val="0015016A"/>
    <w:pPr>
      <w:widowControl w:val="0"/>
    </w:pPr>
    <w:rPr>
      <w:rFonts w:eastAsia="Calibri"/>
    </w:rPr>
  </w:style>
  <w:style w:type="table" w:customStyle="1" w:styleId="TableGrid3153">
    <w:name w:val="Table Grid315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3">
    <w:name w:val="Table Paragraph243"/>
    <w:basedOn w:val="Normal"/>
    <w:uiPriority w:val="1"/>
    <w:qFormat/>
    <w:rsid w:val="0015016A"/>
    <w:pPr>
      <w:widowControl w:val="0"/>
    </w:pPr>
    <w:rPr>
      <w:rFonts w:eastAsia="Calibri"/>
    </w:rPr>
  </w:style>
  <w:style w:type="paragraph" w:customStyle="1" w:styleId="TableParagraph83">
    <w:name w:val="Table Paragraph83"/>
    <w:basedOn w:val="Normal"/>
    <w:uiPriority w:val="1"/>
    <w:qFormat/>
    <w:rsid w:val="0015016A"/>
    <w:pPr>
      <w:widowControl w:val="0"/>
    </w:pPr>
    <w:rPr>
      <w:rFonts w:eastAsia="Calibri"/>
    </w:rPr>
  </w:style>
  <w:style w:type="character" w:customStyle="1" w:styleId="CommentSubjectChar62">
    <w:name w:val="Comment Subject Char62"/>
    <w:uiPriority w:val="99"/>
    <w:semiHidden/>
    <w:rsid w:val="0015016A"/>
    <w:rPr>
      <w:rFonts w:ascii="Calibri" w:eastAsia="Times New Roman" w:hAnsi="Calibri" w:cs="Times New Roman"/>
      <w:b/>
      <w:bCs/>
      <w:sz w:val="20"/>
      <w:szCs w:val="20"/>
      <w:lang w:val="en-US" w:eastAsia="en-US"/>
    </w:rPr>
  </w:style>
  <w:style w:type="table" w:customStyle="1" w:styleId="LightList-Accent1163">
    <w:name w:val="Light List - Accent 116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42">
    <w:name w:val="No Spacing142"/>
    <w:basedOn w:val="Normal"/>
    <w:uiPriority w:val="1"/>
    <w:qFormat/>
    <w:rsid w:val="0015016A"/>
    <w:rPr>
      <w:rFonts w:ascii="Arial" w:hAnsi="Arial"/>
      <w:sz w:val="20"/>
      <w:szCs w:val="20"/>
      <w:lang w:val="en-GB" w:eastAsia="nl-NL"/>
    </w:rPr>
  </w:style>
  <w:style w:type="table" w:customStyle="1" w:styleId="TableGrid363">
    <w:name w:val="Table Grid36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2">
    <w:name w:val="GS1_Table_Text42"/>
    <w:basedOn w:val="Normal"/>
    <w:rsid w:val="0015016A"/>
    <w:pPr>
      <w:spacing w:before="60" w:after="60"/>
    </w:pPr>
    <w:rPr>
      <w:rFonts w:ascii="Arial" w:hAnsi="Arial"/>
      <w:sz w:val="18"/>
      <w:szCs w:val="24"/>
      <w:lang w:val="en-GB"/>
    </w:rPr>
  </w:style>
  <w:style w:type="paragraph" w:customStyle="1" w:styleId="GS1TableHeading42">
    <w:name w:val="GS1_Table_Heading42"/>
    <w:basedOn w:val="Normal"/>
    <w:rsid w:val="0015016A"/>
    <w:pPr>
      <w:keepNext/>
      <w:spacing w:before="60" w:after="60"/>
    </w:pPr>
    <w:rPr>
      <w:rFonts w:ascii="Arial" w:hAnsi="Arial"/>
      <w:b/>
      <w:bCs/>
      <w:color w:val="FFFFFF"/>
      <w:sz w:val="18"/>
      <w:szCs w:val="24"/>
      <w:lang w:val="en-GB"/>
    </w:rPr>
  </w:style>
  <w:style w:type="character" w:customStyle="1" w:styleId="CommentSubjectChar152">
    <w:name w:val="Comment Subject Char152"/>
    <w:uiPriority w:val="99"/>
    <w:semiHidden/>
    <w:rsid w:val="0015016A"/>
    <w:rPr>
      <w:rFonts w:ascii="Calibri" w:eastAsia="Times New Roman" w:hAnsi="Calibri" w:cs="Times New Roman"/>
      <w:b/>
      <w:bCs/>
      <w:sz w:val="20"/>
      <w:szCs w:val="20"/>
      <w:lang w:val="en-US" w:eastAsia="en-US"/>
    </w:rPr>
  </w:style>
  <w:style w:type="table" w:customStyle="1" w:styleId="LightList-Accent11163">
    <w:name w:val="Light List - Accent 1116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3">
    <w:name w:val="Table Paragraph163"/>
    <w:basedOn w:val="Normal"/>
    <w:uiPriority w:val="1"/>
    <w:qFormat/>
    <w:rsid w:val="0015016A"/>
    <w:pPr>
      <w:widowControl w:val="0"/>
    </w:pPr>
    <w:rPr>
      <w:rFonts w:eastAsia="Calibri"/>
    </w:rPr>
  </w:style>
  <w:style w:type="table" w:customStyle="1" w:styleId="TableGrid3163">
    <w:name w:val="Table Grid316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3">
    <w:name w:val="Table Paragraph253"/>
    <w:basedOn w:val="Normal"/>
    <w:uiPriority w:val="1"/>
    <w:qFormat/>
    <w:rsid w:val="0015016A"/>
    <w:pPr>
      <w:widowControl w:val="0"/>
    </w:pPr>
    <w:rPr>
      <w:rFonts w:eastAsia="Calibri"/>
    </w:rPr>
  </w:style>
  <w:style w:type="character" w:customStyle="1" w:styleId="Heading1Char35">
    <w:name w:val="Heading 1 Char35"/>
    <w:uiPriority w:val="9"/>
    <w:rsid w:val="0015016A"/>
    <w:rPr>
      <w:rFonts w:ascii="Cambria" w:eastAsia="Times New Roman" w:hAnsi="Cambria" w:cs="Times New Roman"/>
      <w:b/>
      <w:bCs/>
      <w:sz w:val="28"/>
      <w:szCs w:val="28"/>
      <w:lang w:val="en-US" w:eastAsia="en-US"/>
    </w:rPr>
  </w:style>
  <w:style w:type="character" w:customStyle="1" w:styleId="Heading2Char25">
    <w:name w:val="Heading 2 Char25"/>
    <w:uiPriority w:val="9"/>
    <w:rsid w:val="0015016A"/>
    <w:rPr>
      <w:rFonts w:ascii="Cambria" w:eastAsia="Times New Roman" w:hAnsi="Cambria" w:cs="Times New Roman"/>
      <w:sz w:val="26"/>
      <w:szCs w:val="26"/>
      <w:lang w:val="en-US" w:eastAsia="en-US"/>
    </w:rPr>
  </w:style>
  <w:style w:type="character" w:customStyle="1" w:styleId="Heading3Char18">
    <w:name w:val="Heading 3 Char18"/>
    <w:uiPriority w:val="9"/>
    <w:rsid w:val="0015016A"/>
    <w:rPr>
      <w:rFonts w:ascii="Cambria" w:eastAsia="Times New Roman" w:hAnsi="Cambria" w:cs="Times New Roman"/>
      <w:b/>
      <w:bCs/>
      <w:lang w:val="en-US" w:eastAsia="en-US"/>
    </w:rPr>
  </w:style>
  <w:style w:type="character" w:customStyle="1" w:styleId="Heading4Char13">
    <w:name w:val="Heading 4 Char13"/>
    <w:uiPriority w:val="9"/>
    <w:semiHidden/>
    <w:rsid w:val="0015016A"/>
    <w:rPr>
      <w:rFonts w:ascii="Cambria" w:eastAsia="Times New Roman" w:hAnsi="Cambria" w:cs="Times New Roman"/>
      <w:b/>
      <w:bCs/>
      <w:i/>
      <w:iCs/>
      <w:lang w:val="en-US" w:eastAsia="en-US"/>
    </w:rPr>
  </w:style>
  <w:style w:type="character" w:customStyle="1" w:styleId="Heading5Char13">
    <w:name w:val="Heading 5 Char13"/>
    <w:uiPriority w:val="9"/>
    <w:semiHidden/>
    <w:rsid w:val="0015016A"/>
    <w:rPr>
      <w:rFonts w:ascii="Cambria" w:eastAsia="Times New Roman" w:hAnsi="Cambria" w:cs="Times New Roman"/>
      <w:b/>
      <w:bCs/>
      <w:color w:val="7F7F7F"/>
      <w:lang w:val="en-US" w:eastAsia="en-US"/>
    </w:rPr>
  </w:style>
  <w:style w:type="character" w:customStyle="1" w:styleId="Heading6Char13">
    <w:name w:val="Heading 6 Char13"/>
    <w:uiPriority w:val="9"/>
    <w:semiHidden/>
    <w:rsid w:val="0015016A"/>
    <w:rPr>
      <w:rFonts w:ascii="Cambria" w:eastAsia="Times New Roman" w:hAnsi="Cambria" w:cs="Times New Roman"/>
      <w:b/>
      <w:bCs/>
      <w:i/>
      <w:iCs/>
      <w:color w:val="7F7F7F"/>
      <w:lang w:val="en-US" w:eastAsia="en-US"/>
    </w:rPr>
  </w:style>
  <w:style w:type="character" w:customStyle="1" w:styleId="Heading7Char13">
    <w:name w:val="Heading 7 Char13"/>
    <w:uiPriority w:val="9"/>
    <w:semiHidden/>
    <w:rsid w:val="0015016A"/>
    <w:rPr>
      <w:rFonts w:ascii="Cambria" w:eastAsia="Times New Roman" w:hAnsi="Cambria" w:cs="Times New Roman"/>
      <w:i/>
      <w:iCs/>
      <w:lang w:val="en-US" w:eastAsia="en-US"/>
    </w:rPr>
  </w:style>
  <w:style w:type="character" w:customStyle="1" w:styleId="Heading8Char13">
    <w:name w:val="Heading 8 Char13"/>
    <w:uiPriority w:val="9"/>
    <w:semiHidden/>
    <w:rsid w:val="0015016A"/>
    <w:rPr>
      <w:rFonts w:ascii="Cambria" w:eastAsia="Times New Roman" w:hAnsi="Cambria" w:cs="Times New Roman"/>
      <w:sz w:val="20"/>
      <w:szCs w:val="20"/>
      <w:lang w:val="en-US" w:eastAsia="en-US"/>
    </w:rPr>
  </w:style>
  <w:style w:type="character" w:customStyle="1" w:styleId="Heading9Char13">
    <w:name w:val="Heading 9 Char13"/>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15">
    <w:name w:val="Comment Text Char15"/>
    <w:uiPriority w:val="99"/>
    <w:semiHidden/>
    <w:rsid w:val="0015016A"/>
    <w:rPr>
      <w:rFonts w:ascii="Calibri" w:eastAsia="Times New Roman" w:hAnsi="Calibri" w:cs="Times New Roman"/>
      <w:sz w:val="20"/>
      <w:szCs w:val="20"/>
      <w:lang w:val="en-US" w:eastAsia="en-US"/>
    </w:rPr>
  </w:style>
  <w:style w:type="paragraph" w:customStyle="1" w:styleId="TableParagraph20">
    <w:name w:val="Table Paragraph20"/>
    <w:basedOn w:val="Normal"/>
    <w:uiPriority w:val="1"/>
    <w:qFormat/>
    <w:rsid w:val="0015016A"/>
    <w:pPr>
      <w:widowControl w:val="0"/>
    </w:pPr>
    <w:rPr>
      <w:rFonts w:eastAsia="Calibri"/>
    </w:rPr>
  </w:style>
  <w:style w:type="character" w:customStyle="1" w:styleId="BalloonTextChar13">
    <w:name w:val="Balloon Text Char13"/>
    <w:uiPriority w:val="99"/>
    <w:semiHidden/>
    <w:rsid w:val="0015016A"/>
    <w:rPr>
      <w:rFonts w:ascii="Segoe UI" w:eastAsia="Times New Roman" w:hAnsi="Segoe UI" w:cs="Segoe UI"/>
      <w:sz w:val="18"/>
      <w:szCs w:val="18"/>
      <w:lang w:val="en-US" w:eastAsia="en-US"/>
    </w:rPr>
  </w:style>
  <w:style w:type="character" w:customStyle="1" w:styleId="HeaderChar13">
    <w:name w:val="Header Char13"/>
    <w:uiPriority w:val="99"/>
    <w:rsid w:val="0015016A"/>
    <w:rPr>
      <w:rFonts w:ascii="Calibri" w:eastAsia="Times New Roman" w:hAnsi="Calibri" w:cs="Times New Roman"/>
      <w:lang w:val="en-US" w:eastAsia="en-US"/>
    </w:rPr>
  </w:style>
  <w:style w:type="character" w:customStyle="1" w:styleId="FooterChar13">
    <w:name w:val="Footer Char13"/>
    <w:uiPriority w:val="99"/>
    <w:rsid w:val="0015016A"/>
    <w:rPr>
      <w:rFonts w:ascii="Calibri" w:eastAsia="Times New Roman" w:hAnsi="Calibri" w:cs="Times New Roman"/>
      <w:lang w:val="en-US" w:eastAsia="en-US"/>
    </w:rPr>
  </w:style>
  <w:style w:type="character" w:customStyle="1" w:styleId="TitleChar10">
    <w:name w:val="Title Char10"/>
    <w:uiPriority w:val="10"/>
    <w:rsid w:val="0015016A"/>
    <w:rPr>
      <w:rFonts w:ascii="Cambria" w:eastAsia="Times New Roman" w:hAnsi="Cambria" w:cs="Times New Roman"/>
      <w:spacing w:val="5"/>
      <w:sz w:val="52"/>
      <w:szCs w:val="52"/>
      <w:lang w:val="en-US" w:eastAsia="en-US"/>
    </w:rPr>
  </w:style>
  <w:style w:type="character" w:customStyle="1" w:styleId="SubtitleChar10">
    <w:name w:val="Subtitle Char10"/>
    <w:uiPriority w:val="11"/>
    <w:rsid w:val="0015016A"/>
    <w:rPr>
      <w:rFonts w:ascii="Cambria" w:eastAsia="Times New Roman" w:hAnsi="Cambria" w:cs="Times New Roman"/>
      <w:i/>
      <w:iCs/>
      <w:spacing w:val="13"/>
      <w:sz w:val="24"/>
      <w:szCs w:val="24"/>
      <w:lang w:val="en-US" w:eastAsia="en-US"/>
    </w:rPr>
  </w:style>
  <w:style w:type="character" w:customStyle="1" w:styleId="QuoteChar10">
    <w:name w:val="Quote Char10"/>
    <w:uiPriority w:val="29"/>
    <w:rsid w:val="0015016A"/>
    <w:rPr>
      <w:rFonts w:ascii="Calibri" w:eastAsia="Times New Roman" w:hAnsi="Calibri" w:cs="Times New Roman"/>
      <w:i/>
      <w:iCs/>
      <w:lang w:val="en-US" w:eastAsia="en-US"/>
    </w:rPr>
  </w:style>
  <w:style w:type="character" w:customStyle="1" w:styleId="IntenseQuoteChar10">
    <w:name w:val="Intense Quote Char10"/>
    <w:uiPriority w:val="30"/>
    <w:rsid w:val="0015016A"/>
    <w:rPr>
      <w:rFonts w:ascii="Calibri" w:eastAsia="Times New Roman" w:hAnsi="Calibri" w:cs="Times New Roman"/>
      <w:b/>
      <w:bCs/>
      <w:i/>
      <w:iCs/>
      <w:lang w:val="en-US" w:eastAsia="en-US"/>
    </w:rPr>
  </w:style>
  <w:style w:type="character" w:customStyle="1" w:styleId="NoSpacingChar10">
    <w:name w:val="No Spacing Char10"/>
    <w:uiPriority w:val="1"/>
    <w:rsid w:val="0015016A"/>
    <w:rPr>
      <w:rFonts w:ascii="Calibri" w:eastAsia="Times New Roman" w:hAnsi="Calibri" w:cs="Times New Roman"/>
      <w:lang w:val="en-US" w:eastAsia="en-US"/>
    </w:rPr>
  </w:style>
  <w:style w:type="character" w:customStyle="1" w:styleId="EndnoteTextChar10">
    <w:name w:val="Endnote Text Char10"/>
    <w:uiPriority w:val="99"/>
    <w:semiHidden/>
    <w:rsid w:val="0015016A"/>
    <w:rPr>
      <w:rFonts w:ascii="Calibri" w:eastAsia="Times New Roman" w:hAnsi="Calibri" w:cs="Times New Roman"/>
      <w:sz w:val="20"/>
      <w:szCs w:val="20"/>
      <w:lang w:val="en-US" w:eastAsia="en-US"/>
    </w:rPr>
  </w:style>
  <w:style w:type="character" w:customStyle="1" w:styleId="FootnoteTextChar16">
    <w:name w:val="Footnote Text Char16"/>
    <w:aliases w:val="Footnote Text Char Char Char Char Char115,Footnote Text Char Char Char115,Footnote Text Char Char Char Char Char Char15,Footnote Text Char Char Char Char Char Char Char Char Char15,Footnote Text Char Char Char Char115,Char Char15"/>
    <w:uiPriority w:val="99"/>
    <w:rsid w:val="0015016A"/>
    <w:rPr>
      <w:rFonts w:ascii="Calibri" w:eastAsia="Times New Roman" w:hAnsi="Calibri" w:cs="Times New Roman"/>
      <w:sz w:val="20"/>
      <w:szCs w:val="20"/>
      <w:lang w:val="en-US" w:eastAsia="en-US"/>
    </w:rPr>
  </w:style>
  <w:style w:type="character" w:customStyle="1" w:styleId="CommentSubjectChar10">
    <w:name w:val="Comment Subject Char10"/>
    <w:uiPriority w:val="99"/>
    <w:semiHidden/>
    <w:rsid w:val="0015016A"/>
    <w:rPr>
      <w:rFonts w:ascii="Calibri" w:eastAsia="Times New Roman" w:hAnsi="Calibri" w:cs="Times New Roman"/>
      <w:b/>
      <w:bCs/>
      <w:sz w:val="20"/>
      <w:szCs w:val="20"/>
      <w:lang w:val="en-US" w:eastAsia="en-US"/>
    </w:rPr>
  </w:style>
  <w:style w:type="table" w:customStyle="1" w:styleId="LightList-Accent1110">
    <w:name w:val="Light List - Accent 1110"/>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0">
    <w:name w:val="Plain Text Char10"/>
    <w:uiPriority w:val="99"/>
    <w:semiHidden/>
    <w:rsid w:val="0015016A"/>
    <w:rPr>
      <w:rFonts w:ascii="Calibri" w:eastAsia="Calibri" w:hAnsi="Calibri" w:cs="Times New Roman"/>
      <w:lang w:val="nb-NO" w:eastAsia="en-US"/>
    </w:rPr>
  </w:style>
  <w:style w:type="character" w:customStyle="1" w:styleId="BodyTextChar10">
    <w:name w:val="Body Text Char10"/>
    <w:uiPriority w:val="99"/>
    <w:rsid w:val="0015016A"/>
    <w:rPr>
      <w:rFonts w:ascii="Arial" w:eastAsia="Times New Roman" w:hAnsi="Arial" w:cs="Times New Roman"/>
      <w:sz w:val="20"/>
      <w:szCs w:val="20"/>
      <w:lang w:eastAsia="nl-NL"/>
    </w:rPr>
  </w:style>
  <w:style w:type="paragraph" w:customStyle="1" w:styleId="NoSpacing17">
    <w:name w:val="No Spacing17"/>
    <w:basedOn w:val="Normal"/>
    <w:uiPriority w:val="1"/>
    <w:qFormat/>
    <w:rsid w:val="0015016A"/>
    <w:rPr>
      <w:rFonts w:ascii="Arial" w:hAnsi="Arial"/>
      <w:sz w:val="20"/>
      <w:szCs w:val="20"/>
      <w:lang w:val="en-GB" w:eastAsia="nl-NL"/>
    </w:rPr>
  </w:style>
  <w:style w:type="table" w:customStyle="1" w:styleId="TableGrid310">
    <w:name w:val="Table Grid310"/>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7">
    <w:name w:val="GS1_Table_Text7"/>
    <w:basedOn w:val="Normal"/>
    <w:rsid w:val="0015016A"/>
    <w:pPr>
      <w:spacing w:before="60" w:after="60"/>
    </w:pPr>
    <w:rPr>
      <w:rFonts w:ascii="Arial" w:hAnsi="Arial"/>
      <w:sz w:val="18"/>
      <w:szCs w:val="24"/>
      <w:lang w:val="en-GB"/>
    </w:rPr>
  </w:style>
  <w:style w:type="paragraph" w:customStyle="1" w:styleId="GS1TableHeading7">
    <w:name w:val="GS1_Table_Heading7"/>
    <w:basedOn w:val="Normal"/>
    <w:rsid w:val="0015016A"/>
    <w:pPr>
      <w:keepNext/>
      <w:spacing w:before="60" w:after="60"/>
    </w:pPr>
    <w:rPr>
      <w:rFonts w:ascii="Arial" w:hAnsi="Arial"/>
      <w:b/>
      <w:bCs/>
      <w:color w:val="FFFFFF"/>
      <w:sz w:val="18"/>
      <w:szCs w:val="24"/>
      <w:lang w:val="en-GB"/>
    </w:rPr>
  </w:style>
  <w:style w:type="character" w:customStyle="1" w:styleId="CommentSubjectChar18">
    <w:name w:val="Comment Subject Char18"/>
    <w:uiPriority w:val="99"/>
    <w:semiHidden/>
    <w:rsid w:val="0015016A"/>
    <w:rPr>
      <w:rFonts w:ascii="Calibri" w:eastAsia="Times New Roman" w:hAnsi="Calibri" w:cs="Times New Roman"/>
      <w:b/>
      <w:bCs/>
      <w:sz w:val="20"/>
      <w:szCs w:val="20"/>
      <w:lang w:val="en-US" w:eastAsia="en-US"/>
    </w:rPr>
  </w:style>
  <w:style w:type="table" w:customStyle="1" w:styleId="LightList-Accent11110">
    <w:name w:val="Light List - Accent 11110"/>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5">
    <w:name w:val="Table Paragraph115"/>
    <w:basedOn w:val="Normal"/>
    <w:uiPriority w:val="1"/>
    <w:qFormat/>
    <w:rsid w:val="0015016A"/>
    <w:pPr>
      <w:widowControl w:val="0"/>
    </w:pPr>
    <w:rPr>
      <w:rFonts w:eastAsia="Calibri"/>
    </w:rPr>
  </w:style>
  <w:style w:type="table" w:customStyle="1" w:styleId="TableGrid3110">
    <w:name w:val="Table Grid3110"/>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9">
    <w:name w:val="Table Paragraph29"/>
    <w:basedOn w:val="Normal"/>
    <w:uiPriority w:val="1"/>
    <w:qFormat/>
    <w:rsid w:val="0015016A"/>
    <w:pPr>
      <w:widowControl w:val="0"/>
    </w:pPr>
    <w:rPr>
      <w:rFonts w:eastAsia="Calibri"/>
    </w:rPr>
  </w:style>
  <w:style w:type="character" w:customStyle="1" w:styleId="CommentSubjectChar114">
    <w:name w:val="Comment Subject Char114"/>
    <w:uiPriority w:val="99"/>
    <w:semiHidden/>
    <w:rsid w:val="0015016A"/>
    <w:rPr>
      <w:rFonts w:ascii="Calibri" w:eastAsia="Times New Roman" w:hAnsi="Calibri" w:cs="Times New Roman"/>
      <w:b/>
      <w:bCs/>
      <w:sz w:val="20"/>
      <w:szCs w:val="20"/>
      <w:lang w:val="en-US" w:eastAsia="en-US"/>
    </w:rPr>
  </w:style>
  <w:style w:type="table" w:customStyle="1" w:styleId="LightList-Accent11115">
    <w:name w:val="Light List - Accent 1111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6">
    <w:name w:val="Table Paragraph116"/>
    <w:basedOn w:val="Normal"/>
    <w:uiPriority w:val="1"/>
    <w:qFormat/>
    <w:rsid w:val="0015016A"/>
    <w:pPr>
      <w:widowControl w:val="0"/>
    </w:pPr>
    <w:rPr>
      <w:rFonts w:eastAsia="Calibri"/>
    </w:rPr>
  </w:style>
  <w:style w:type="table" w:customStyle="1" w:styleId="TableGrid3115">
    <w:name w:val="Table Grid311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4">
    <w:name w:val="Comment Subject Char24"/>
    <w:uiPriority w:val="99"/>
    <w:semiHidden/>
    <w:rsid w:val="0015016A"/>
    <w:rPr>
      <w:rFonts w:ascii="Calibri" w:eastAsia="Times New Roman" w:hAnsi="Calibri" w:cs="Times New Roman"/>
      <w:b/>
      <w:bCs/>
      <w:sz w:val="20"/>
      <w:szCs w:val="20"/>
      <w:lang w:val="en-US" w:eastAsia="en-US"/>
    </w:rPr>
  </w:style>
  <w:style w:type="table" w:customStyle="1" w:styleId="LightList-Accent1125">
    <w:name w:val="Light List - Accent 112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5">
    <w:name w:val="Table Paragraph35"/>
    <w:basedOn w:val="Normal"/>
    <w:uiPriority w:val="1"/>
    <w:qFormat/>
    <w:rsid w:val="0015016A"/>
    <w:pPr>
      <w:widowControl w:val="0"/>
    </w:pPr>
    <w:rPr>
      <w:rFonts w:eastAsia="Calibri"/>
    </w:rPr>
  </w:style>
  <w:style w:type="paragraph" w:customStyle="1" w:styleId="NoSpacing114">
    <w:name w:val="No Spacing114"/>
    <w:basedOn w:val="Normal"/>
    <w:uiPriority w:val="1"/>
    <w:qFormat/>
    <w:rsid w:val="0015016A"/>
    <w:rPr>
      <w:rFonts w:ascii="Arial" w:hAnsi="Arial"/>
      <w:sz w:val="20"/>
      <w:szCs w:val="20"/>
      <w:lang w:val="en-GB" w:eastAsia="nl-NL"/>
    </w:rPr>
  </w:style>
  <w:style w:type="table" w:customStyle="1" w:styleId="TableGrid325">
    <w:name w:val="Table Grid32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4">
    <w:name w:val="GS1_Table_Text14"/>
    <w:basedOn w:val="Normal"/>
    <w:rsid w:val="0015016A"/>
    <w:pPr>
      <w:spacing w:before="60" w:after="60"/>
    </w:pPr>
    <w:rPr>
      <w:rFonts w:ascii="Arial" w:hAnsi="Arial"/>
      <w:sz w:val="18"/>
      <w:szCs w:val="24"/>
      <w:lang w:val="en-GB"/>
    </w:rPr>
  </w:style>
  <w:style w:type="paragraph" w:customStyle="1" w:styleId="GS1TableHeading14">
    <w:name w:val="GS1_Table_Heading14"/>
    <w:basedOn w:val="Normal"/>
    <w:rsid w:val="0015016A"/>
    <w:pPr>
      <w:keepNext/>
      <w:spacing w:before="60" w:after="60"/>
    </w:pPr>
    <w:rPr>
      <w:rFonts w:ascii="Arial" w:hAnsi="Arial"/>
      <w:b/>
      <w:bCs/>
      <w:color w:val="FFFFFF"/>
      <w:sz w:val="18"/>
      <w:szCs w:val="24"/>
      <w:lang w:val="en-GB"/>
    </w:rPr>
  </w:style>
  <w:style w:type="character" w:customStyle="1" w:styleId="CommentSubjectChar124">
    <w:name w:val="Comment Subject Char124"/>
    <w:uiPriority w:val="99"/>
    <w:semiHidden/>
    <w:rsid w:val="0015016A"/>
    <w:rPr>
      <w:rFonts w:ascii="Calibri" w:eastAsia="Times New Roman" w:hAnsi="Calibri" w:cs="Times New Roman"/>
      <w:b/>
      <w:bCs/>
      <w:sz w:val="20"/>
      <w:szCs w:val="20"/>
      <w:lang w:val="en-US" w:eastAsia="en-US"/>
    </w:rPr>
  </w:style>
  <w:style w:type="table" w:customStyle="1" w:styleId="LightList-Accent11125">
    <w:name w:val="Light List - Accent 1112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5">
    <w:name w:val="Table Paragraph125"/>
    <w:basedOn w:val="Normal"/>
    <w:uiPriority w:val="1"/>
    <w:qFormat/>
    <w:rsid w:val="0015016A"/>
    <w:pPr>
      <w:widowControl w:val="0"/>
    </w:pPr>
    <w:rPr>
      <w:rFonts w:eastAsia="Calibri"/>
    </w:rPr>
  </w:style>
  <w:style w:type="table" w:customStyle="1" w:styleId="TableGrid3125">
    <w:name w:val="Table Grid312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5">
    <w:name w:val="Table Paragraph215"/>
    <w:basedOn w:val="Normal"/>
    <w:uiPriority w:val="1"/>
    <w:qFormat/>
    <w:rsid w:val="0015016A"/>
    <w:pPr>
      <w:widowControl w:val="0"/>
    </w:pPr>
    <w:rPr>
      <w:rFonts w:eastAsia="Calibri"/>
    </w:rPr>
  </w:style>
  <w:style w:type="character" w:customStyle="1" w:styleId="CommentSubjectChar33">
    <w:name w:val="Comment Subject Char33"/>
    <w:uiPriority w:val="99"/>
    <w:semiHidden/>
    <w:rsid w:val="0015016A"/>
    <w:rPr>
      <w:rFonts w:ascii="Calibri" w:eastAsia="Times New Roman" w:hAnsi="Calibri" w:cs="Times New Roman"/>
      <w:b/>
      <w:bCs/>
      <w:sz w:val="20"/>
      <w:szCs w:val="20"/>
      <w:lang w:val="en-US" w:eastAsia="en-US"/>
    </w:rPr>
  </w:style>
  <w:style w:type="table" w:customStyle="1" w:styleId="LightList-Accent1134">
    <w:name w:val="Light List - Accent 113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4">
    <w:name w:val="Table Paragraph44"/>
    <w:basedOn w:val="Normal"/>
    <w:uiPriority w:val="1"/>
    <w:qFormat/>
    <w:rsid w:val="0015016A"/>
    <w:pPr>
      <w:widowControl w:val="0"/>
    </w:pPr>
    <w:rPr>
      <w:rFonts w:eastAsia="Calibri"/>
    </w:rPr>
  </w:style>
  <w:style w:type="table" w:customStyle="1" w:styleId="TableGrid334">
    <w:name w:val="Table Grid33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
    <w:name w:val="Light List - Accent 1113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4">
    <w:name w:val="Table Paragraph134"/>
    <w:basedOn w:val="Normal"/>
    <w:uiPriority w:val="1"/>
    <w:qFormat/>
    <w:rsid w:val="0015016A"/>
    <w:pPr>
      <w:widowControl w:val="0"/>
    </w:pPr>
    <w:rPr>
      <w:rFonts w:eastAsia="Calibri"/>
    </w:rPr>
  </w:style>
  <w:style w:type="table" w:customStyle="1" w:styleId="TableGrid3134">
    <w:name w:val="Table Grid313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4">
    <w:name w:val="Table Paragraph224"/>
    <w:basedOn w:val="Normal"/>
    <w:uiPriority w:val="1"/>
    <w:qFormat/>
    <w:rsid w:val="0015016A"/>
    <w:pPr>
      <w:widowControl w:val="0"/>
    </w:pPr>
    <w:rPr>
      <w:rFonts w:eastAsia="Calibri"/>
    </w:rPr>
  </w:style>
  <w:style w:type="character" w:customStyle="1" w:styleId="CommentSubjectChar43">
    <w:name w:val="Comment Subject Char43"/>
    <w:uiPriority w:val="99"/>
    <w:semiHidden/>
    <w:rsid w:val="0015016A"/>
    <w:rPr>
      <w:rFonts w:ascii="Calibri" w:eastAsia="Times New Roman" w:hAnsi="Calibri" w:cs="Times New Roman"/>
      <w:b/>
      <w:bCs/>
      <w:sz w:val="20"/>
      <w:szCs w:val="20"/>
      <w:lang w:val="en-US" w:eastAsia="en-US"/>
    </w:rPr>
  </w:style>
  <w:style w:type="table" w:customStyle="1" w:styleId="LightList-Accent1144">
    <w:name w:val="Light List - Accent 114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4">
    <w:name w:val="Table Paragraph54"/>
    <w:basedOn w:val="Normal"/>
    <w:uiPriority w:val="1"/>
    <w:qFormat/>
    <w:rsid w:val="0015016A"/>
    <w:pPr>
      <w:widowControl w:val="0"/>
    </w:pPr>
    <w:rPr>
      <w:rFonts w:eastAsia="Calibri"/>
    </w:rPr>
  </w:style>
  <w:style w:type="paragraph" w:customStyle="1" w:styleId="NoSpacing123">
    <w:name w:val="No Spacing123"/>
    <w:basedOn w:val="Normal"/>
    <w:uiPriority w:val="1"/>
    <w:qFormat/>
    <w:rsid w:val="0015016A"/>
    <w:rPr>
      <w:rFonts w:ascii="Arial" w:hAnsi="Arial"/>
      <w:sz w:val="20"/>
      <w:szCs w:val="20"/>
      <w:lang w:val="en-GB" w:eastAsia="nl-NL"/>
    </w:rPr>
  </w:style>
  <w:style w:type="table" w:customStyle="1" w:styleId="TableGrid344">
    <w:name w:val="Table Grid34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3">
    <w:name w:val="GS1_Table_Text23"/>
    <w:basedOn w:val="Normal"/>
    <w:rsid w:val="0015016A"/>
    <w:pPr>
      <w:spacing w:before="60" w:after="60"/>
    </w:pPr>
    <w:rPr>
      <w:rFonts w:ascii="Arial" w:hAnsi="Arial"/>
      <w:sz w:val="18"/>
      <w:szCs w:val="24"/>
      <w:lang w:val="en-GB"/>
    </w:rPr>
  </w:style>
  <w:style w:type="paragraph" w:customStyle="1" w:styleId="GS1TableHeading23">
    <w:name w:val="GS1_Table_Heading23"/>
    <w:basedOn w:val="Normal"/>
    <w:rsid w:val="0015016A"/>
    <w:pPr>
      <w:keepNext/>
      <w:spacing w:before="60" w:after="60"/>
    </w:pPr>
    <w:rPr>
      <w:rFonts w:ascii="Arial" w:hAnsi="Arial"/>
      <w:b/>
      <w:bCs/>
      <w:color w:val="FFFFFF"/>
      <w:sz w:val="18"/>
      <w:szCs w:val="24"/>
      <w:lang w:val="en-GB"/>
    </w:rPr>
  </w:style>
  <w:style w:type="character" w:customStyle="1" w:styleId="CommentSubjectChar133">
    <w:name w:val="Comment Subject Char133"/>
    <w:uiPriority w:val="99"/>
    <w:semiHidden/>
    <w:rsid w:val="0015016A"/>
    <w:rPr>
      <w:rFonts w:ascii="Calibri" w:eastAsia="Times New Roman" w:hAnsi="Calibri" w:cs="Times New Roman"/>
      <w:b/>
      <w:bCs/>
      <w:sz w:val="20"/>
      <w:szCs w:val="20"/>
      <w:lang w:val="en-US" w:eastAsia="en-US"/>
    </w:rPr>
  </w:style>
  <w:style w:type="table" w:customStyle="1" w:styleId="LightList-Accent11144">
    <w:name w:val="Light List - Accent 1114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4">
    <w:name w:val="Table Paragraph144"/>
    <w:basedOn w:val="Normal"/>
    <w:uiPriority w:val="1"/>
    <w:qFormat/>
    <w:rsid w:val="0015016A"/>
    <w:pPr>
      <w:widowControl w:val="0"/>
    </w:pPr>
    <w:rPr>
      <w:rFonts w:eastAsia="Calibri"/>
    </w:rPr>
  </w:style>
  <w:style w:type="table" w:customStyle="1" w:styleId="TableGrid3144">
    <w:name w:val="Table Grid314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4">
    <w:name w:val="Table Paragraph234"/>
    <w:basedOn w:val="Normal"/>
    <w:uiPriority w:val="1"/>
    <w:qFormat/>
    <w:rsid w:val="0015016A"/>
    <w:pPr>
      <w:widowControl w:val="0"/>
    </w:pPr>
    <w:rPr>
      <w:rFonts w:eastAsia="Calibri"/>
    </w:rPr>
  </w:style>
  <w:style w:type="character" w:customStyle="1" w:styleId="CommentSubjectChar1113">
    <w:name w:val="Comment Subject Char1113"/>
    <w:uiPriority w:val="99"/>
    <w:semiHidden/>
    <w:rsid w:val="0015016A"/>
    <w:rPr>
      <w:rFonts w:ascii="Calibri" w:eastAsia="Times New Roman" w:hAnsi="Calibri" w:cs="Times New Roman"/>
      <w:b/>
      <w:bCs/>
      <w:sz w:val="20"/>
      <w:szCs w:val="20"/>
      <w:lang w:val="en-US" w:eastAsia="en-US"/>
    </w:rPr>
  </w:style>
  <w:style w:type="table" w:customStyle="1" w:styleId="LightList-Accent111114">
    <w:name w:val="Light List - Accent 111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4">
    <w:name w:val="Table Paragraph1114"/>
    <w:basedOn w:val="Normal"/>
    <w:uiPriority w:val="1"/>
    <w:qFormat/>
    <w:rsid w:val="0015016A"/>
    <w:pPr>
      <w:widowControl w:val="0"/>
    </w:pPr>
    <w:rPr>
      <w:rFonts w:eastAsia="Calibri"/>
    </w:rPr>
  </w:style>
  <w:style w:type="table" w:customStyle="1" w:styleId="TableGrid31114">
    <w:name w:val="Table Grid311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3">
    <w:name w:val="Comment Subject Char213"/>
    <w:uiPriority w:val="99"/>
    <w:semiHidden/>
    <w:rsid w:val="0015016A"/>
    <w:rPr>
      <w:rFonts w:ascii="Calibri" w:eastAsia="Times New Roman" w:hAnsi="Calibri" w:cs="Times New Roman"/>
      <w:b/>
      <w:bCs/>
      <w:sz w:val="20"/>
      <w:szCs w:val="20"/>
      <w:lang w:val="en-US" w:eastAsia="en-US"/>
    </w:rPr>
  </w:style>
  <w:style w:type="table" w:customStyle="1" w:styleId="LightList-Accent11214">
    <w:name w:val="Light List - Accent 112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4">
    <w:name w:val="Table Paragraph314"/>
    <w:basedOn w:val="Normal"/>
    <w:uiPriority w:val="1"/>
    <w:qFormat/>
    <w:rsid w:val="0015016A"/>
    <w:pPr>
      <w:widowControl w:val="0"/>
    </w:pPr>
    <w:rPr>
      <w:rFonts w:eastAsia="Calibri"/>
    </w:rPr>
  </w:style>
  <w:style w:type="paragraph" w:customStyle="1" w:styleId="NoSpacing1113">
    <w:name w:val="No Spacing1113"/>
    <w:basedOn w:val="Normal"/>
    <w:uiPriority w:val="1"/>
    <w:qFormat/>
    <w:rsid w:val="0015016A"/>
    <w:rPr>
      <w:rFonts w:ascii="Arial" w:hAnsi="Arial"/>
      <w:sz w:val="20"/>
      <w:szCs w:val="20"/>
      <w:lang w:val="en-GB" w:eastAsia="nl-NL"/>
    </w:rPr>
  </w:style>
  <w:style w:type="table" w:customStyle="1" w:styleId="TableGrid3214">
    <w:name w:val="Table Grid32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3">
    <w:name w:val="GS1_Table_Text113"/>
    <w:basedOn w:val="Normal"/>
    <w:rsid w:val="0015016A"/>
    <w:pPr>
      <w:spacing w:before="60" w:after="60"/>
    </w:pPr>
    <w:rPr>
      <w:rFonts w:ascii="Arial" w:hAnsi="Arial"/>
      <w:sz w:val="18"/>
      <w:szCs w:val="24"/>
      <w:lang w:val="en-GB"/>
    </w:rPr>
  </w:style>
  <w:style w:type="paragraph" w:customStyle="1" w:styleId="GS1TableHeading113">
    <w:name w:val="GS1_Table_Heading113"/>
    <w:basedOn w:val="Normal"/>
    <w:rsid w:val="0015016A"/>
    <w:pPr>
      <w:keepNext/>
      <w:spacing w:before="60" w:after="60"/>
    </w:pPr>
    <w:rPr>
      <w:rFonts w:ascii="Arial" w:hAnsi="Arial"/>
      <w:b/>
      <w:bCs/>
      <w:color w:val="FFFFFF"/>
      <w:sz w:val="18"/>
      <w:szCs w:val="24"/>
      <w:lang w:val="en-GB"/>
    </w:rPr>
  </w:style>
  <w:style w:type="character" w:customStyle="1" w:styleId="CommentSubjectChar1213">
    <w:name w:val="Comment Subject Char1213"/>
    <w:uiPriority w:val="99"/>
    <w:semiHidden/>
    <w:rsid w:val="0015016A"/>
    <w:rPr>
      <w:rFonts w:ascii="Calibri" w:eastAsia="Times New Roman" w:hAnsi="Calibri" w:cs="Times New Roman"/>
      <w:b/>
      <w:bCs/>
      <w:sz w:val="20"/>
      <w:szCs w:val="20"/>
      <w:lang w:val="en-US" w:eastAsia="en-US"/>
    </w:rPr>
  </w:style>
  <w:style w:type="table" w:customStyle="1" w:styleId="LightList-Accent111214">
    <w:name w:val="Light List - Accent 1112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4">
    <w:name w:val="Table Paragraph1214"/>
    <w:basedOn w:val="Normal"/>
    <w:uiPriority w:val="1"/>
    <w:qFormat/>
    <w:rsid w:val="0015016A"/>
    <w:pPr>
      <w:widowControl w:val="0"/>
    </w:pPr>
    <w:rPr>
      <w:rFonts w:eastAsia="Calibri"/>
    </w:rPr>
  </w:style>
  <w:style w:type="table" w:customStyle="1" w:styleId="TableGrid31214">
    <w:name w:val="Table Grid312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4">
    <w:name w:val="Table Paragraph2114"/>
    <w:basedOn w:val="Normal"/>
    <w:uiPriority w:val="1"/>
    <w:qFormat/>
    <w:rsid w:val="0015016A"/>
    <w:pPr>
      <w:widowControl w:val="0"/>
    </w:pPr>
    <w:rPr>
      <w:rFonts w:eastAsia="Calibri"/>
    </w:rPr>
  </w:style>
  <w:style w:type="paragraph" w:customStyle="1" w:styleId="TableParagraph65">
    <w:name w:val="Table Paragraph65"/>
    <w:basedOn w:val="Normal"/>
    <w:uiPriority w:val="1"/>
    <w:qFormat/>
    <w:rsid w:val="0015016A"/>
    <w:pPr>
      <w:widowControl w:val="0"/>
    </w:pPr>
    <w:rPr>
      <w:rFonts w:eastAsia="Calibri"/>
    </w:rPr>
  </w:style>
  <w:style w:type="paragraph" w:customStyle="1" w:styleId="TableParagraph74">
    <w:name w:val="Table Paragraph74"/>
    <w:basedOn w:val="Normal"/>
    <w:uiPriority w:val="1"/>
    <w:qFormat/>
    <w:rsid w:val="0015016A"/>
    <w:pPr>
      <w:widowControl w:val="0"/>
    </w:pPr>
    <w:rPr>
      <w:rFonts w:eastAsia="Calibri"/>
    </w:rPr>
  </w:style>
  <w:style w:type="character" w:customStyle="1" w:styleId="CommentSubjectChar53">
    <w:name w:val="Comment Subject Char53"/>
    <w:uiPriority w:val="99"/>
    <w:semiHidden/>
    <w:rsid w:val="0015016A"/>
    <w:rPr>
      <w:rFonts w:ascii="Calibri" w:eastAsia="Times New Roman" w:hAnsi="Calibri" w:cs="Times New Roman"/>
      <w:b/>
      <w:bCs/>
      <w:sz w:val="20"/>
      <w:szCs w:val="20"/>
      <w:lang w:val="en-US" w:eastAsia="en-US"/>
    </w:rPr>
  </w:style>
  <w:style w:type="table" w:customStyle="1" w:styleId="LightList-Accent1154">
    <w:name w:val="Light List - Accent 115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33">
    <w:name w:val="No Spacing133"/>
    <w:basedOn w:val="Normal"/>
    <w:uiPriority w:val="1"/>
    <w:qFormat/>
    <w:rsid w:val="0015016A"/>
    <w:rPr>
      <w:rFonts w:ascii="Arial" w:hAnsi="Arial"/>
      <w:sz w:val="20"/>
      <w:szCs w:val="20"/>
      <w:lang w:val="en-GB" w:eastAsia="nl-NL"/>
    </w:rPr>
  </w:style>
  <w:style w:type="table" w:customStyle="1" w:styleId="TableGrid354">
    <w:name w:val="Table Grid35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3">
    <w:name w:val="GS1_Table_Text33"/>
    <w:basedOn w:val="Normal"/>
    <w:rsid w:val="0015016A"/>
    <w:pPr>
      <w:spacing w:before="60" w:after="60"/>
    </w:pPr>
    <w:rPr>
      <w:rFonts w:ascii="Arial" w:hAnsi="Arial"/>
      <w:sz w:val="18"/>
      <w:szCs w:val="24"/>
      <w:lang w:val="en-GB"/>
    </w:rPr>
  </w:style>
  <w:style w:type="paragraph" w:customStyle="1" w:styleId="GS1TableHeading33">
    <w:name w:val="GS1_Table_Heading33"/>
    <w:basedOn w:val="Normal"/>
    <w:rsid w:val="0015016A"/>
    <w:pPr>
      <w:keepNext/>
      <w:spacing w:before="60" w:after="60"/>
    </w:pPr>
    <w:rPr>
      <w:rFonts w:ascii="Arial" w:hAnsi="Arial"/>
      <w:b/>
      <w:bCs/>
      <w:color w:val="FFFFFF"/>
      <w:sz w:val="18"/>
      <w:szCs w:val="24"/>
      <w:lang w:val="en-GB"/>
    </w:rPr>
  </w:style>
  <w:style w:type="character" w:customStyle="1" w:styleId="CommentSubjectChar143">
    <w:name w:val="Comment Subject Char143"/>
    <w:uiPriority w:val="99"/>
    <w:semiHidden/>
    <w:rsid w:val="0015016A"/>
    <w:rPr>
      <w:rFonts w:ascii="Calibri" w:eastAsia="Times New Roman" w:hAnsi="Calibri" w:cs="Times New Roman"/>
      <w:b/>
      <w:bCs/>
      <w:sz w:val="20"/>
      <w:szCs w:val="20"/>
      <w:lang w:val="en-US" w:eastAsia="en-US"/>
    </w:rPr>
  </w:style>
  <w:style w:type="table" w:customStyle="1" w:styleId="LightList-Accent11154">
    <w:name w:val="Light List - Accent 1115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4">
    <w:name w:val="Table Paragraph154"/>
    <w:basedOn w:val="Normal"/>
    <w:uiPriority w:val="1"/>
    <w:qFormat/>
    <w:rsid w:val="0015016A"/>
    <w:pPr>
      <w:widowControl w:val="0"/>
    </w:pPr>
    <w:rPr>
      <w:rFonts w:eastAsia="Calibri"/>
    </w:rPr>
  </w:style>
  <w:style w:type="table" w:customStyle="1" w:styleId="TableGrid3154">
    <w:name w:val="Table Grid315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4">
    <w:name w:val="Table Paragraph244"/>
    <w:basedOn w:val="Normal"/>
    <w:uiPriority w:val="1"/>
    <w:qFormat/>
    <w:rsid w:val="0015016A"/>
    <w:pPr>
      <w:widowControl w:val="0"/>
    </w:pPr>
    <w:rPr>
      <w:rFonts w:eastAsia="Calibri"/>
    </w:rPr>
  </w:style>
  <w:style w:type="paragraph" w:customStyle="1" w:styleId="TableParagraph84">
    <w:name w:val="Table Paragraph84"/>
    <w:basedOn w:val="Normal"/>
    <w:uiPriority w:val="1"/>
    <w:qFormat/>
    <w:rsid w:val="0015016A"/>
    <w:pPr>
      <w:widowControl w:val="0"/>
    </w:pPr>
    <w:rPr>
      <w:rFonts w:eastAsia="Calibri"/>
    </w:rPr>
  </w:style>
  <w:style w:type="character" w:customStyle="1" w:styleId="CommentSubjectChar63">
    <w:name w:val="Comment Subject Char63"/>
    <w:uiPriority w:val="99"/>
    <w:semiHidden/>
    <w:rsid w:val="0015016A"/>
    <w:rPr>
      <w:rFonts w:ascii="Calibri" w:eastAsia="Times New Roman" w:hAnsi="Calibri" w:cs="Times New Roman"/>
      <w:b/>
      <w:bCs/>
      <w:sz w:val="20"/>
      <w:szCs w:val="20"/>
      <w:lang w:val="en-US" w:eastAsia="en-US"/>
    </w:rPr>
  </w:style>
  <w:style w:type="table" w:customStyle="1" w:styleId="LightList-Accent1164">
    <w:name w:val="Light List - Accent 116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43">
    <w:name w:val="No Spacing143"/>
    <w:basedOn w:val="Normal"/>
    <w:uiPriority w:val="1"/>
    <w:qFormat/>
    <w:rsid w:val="0015016A"/>
    <w:rPr>
      <w:rFonts w:ascii="Arial" w:hAnsi="Arial"/>
      <w:sz w:val="20"/>
      <w:szCs w:val="20"/>
      <w:lang w:val="en-GB" w:eastAsia="nl-NL"/>
    </w:rPr>
  </w:style>
  <w:style w:type="table" w:customStyle="1" w:styleId="TableGrid364">
    <w:name w:val="Table Grid36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3">
    <w:name w:val="GS1_Table_Text43"/>
    <w:basedOn w:val="Normal"/>
    <w:rsid w:val="0015016A"/>
    <w:pPr>
      <w:spacing w:before="60" w:after="60"/>
    </w:pPr>
    <w:rPr>
      <w:rFonts w:ascii="Arial" w:hAnsi="Arial"/>
      <w:sz w:val="18"/>
      <w:szCs w:val="24"/>
      <w:lang w:val="en-GB"/>
    </w:rPr>
  </w:style>
  <w:style w:type="paragraph" w:customStyle="1" w:styleId="GS1TableHeading43">
    <w:name w:val="GS1_Table_Heading43"/>
    <w:basedOn w:val="Normal"/>
    <w:rsid w:val="0015016A"/>
    <w:pPr>
      <w:keepNext/>
      <w:spacing w:before="60" w:after="60"/>
    </w:pPr>
    <w:rPr>
      <w:rFonts w:ascii="Arial" w:hAnsi="Arial"/>
      <w:b/>
      <w:bCs/>
      <w:color w:val="FFFFFF"/>
      <w:sz w:val="18"/>
      <w:szCs w:val="24"/>
      <w:lang w:val="en-GB"/>
    </w:rPr>
  </w:style>
  <w:style w:type="character" w:customStyle="1" w:styleId="CommentSubjectChar153">
    <w:name w:val="Comment Subject Char153"/>
    <w:uiPriority w:val="99"/>
    <w:semiHidden/>
    <w:rsid w:val="0015016A"/>
    <w:rPr>
      <w:rFonts w:ascii="Calibri" w:eastAsia="Times New Roman" w:hAnsi="Calibri" w:cs="Times New Roman"/>
      <w:b/>
      <w:bCs/>
      <w:sz w:val="20"/>
      <w:szCs w:val="20"/>
      <w:lang w:val="en-US" w:eastAsia="en-US"/>
    </w:rPr>
  </w:style>
  <w:style w:type="table" w:customStyle="1" w:styleId="LightList-Accent11164">
    <w:name w:val="Light List - Accent 1116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4">
    <w:name w:val="Table Paragraph164"/>
    <w:basedOn w:val="Normal"/>
    <w:uiPriority w:val="1"/>
    <w:qFormat/>
    <w:rsid w:val="0015016A"/>
    <w:pPr>
      <w:widowControl w:val="0"/>
    </w:pPr>
    <w:rPr>
      <w:rFonts w:eastAsia="Calibri"/>
    </w:rPr>
  </w:style>
  <w:style w:type="table" w:customStyle="1" w:styleId="TableGrid3164">
    <w:name w:val="Table Grid316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4">
    <w:name w:val="Table Paragraph254"/>
    <w:basedOn w:val="Normal"/>
    <w:uiPriority w:val="1"/>
    <w:qFormat/>
    <w:rsid w:val="0015016A"/>
    <w:pPr>
      <w:widowControl w:val="0"/>
    </w:pPr>
    <w:rPr>
      <w:rFonts w:eastAsia="Calibri"/>
    </w:rPr>
  </w:style>
  <w:style w:type="numbering" w:styleId="111111">
    <w:name w:val="Outline List 2"/>
    <w:basedOn w:val="NoList"/>
    <w:unhideWhenUsed/>
    <w:rsid w:val="0015016A"/>
    <w:pPr>
      <w:numPr>
        <w:numId w:val="4"/>
      </w:numPr>
    </w:pPr>
  </w:style>
  <w:style w:type="paragraph" w:customStyle="1" w:styleId="Frgadskuggning-dekorfrg11">
    <w:name w:val="Färgad skuggning - dekorfärg 11"/>
    <w:hidden/>
    <w:uiPriority w:val="99"/>
    <w:semiHidden/>
    <w:rsid w:val="006A5208"/>
    <w:rPr>
      <w:rFonts w:eastAsia="Times New Roman"/>
      <w:sz w:val="22"/>
      <w:szCs w:val="22"/>
      <w:lang w:val="en-US" w:eastAsia="en-US"/>
    </w:rPr>
  </w:style>
  <w:style w:type="numbering" w:customStyle="1" w:styleId="NoList2">
    <w:name w:val="No List2"/>
    <w:next w:val="NoList"/>
    <w:uiPriority w:val="99"/>
    <w:semiHidden/>
    <w:unhideWhenUsed/>
    <w:rsid w:val="00D175F7"/>
  </w:style>
  <w:style w:type="numbering" w:customStyle="1" w:styleId="NoList3">
    <w:name w:val="No List3"/>
    <w:next w:val="NoList"/>
    <w:uiPriority w:val="99"/>
    <w:semiHidden/>
    <w:unhideWhenUsed/>
    <w:rsid w:val="006154A5"/>
  </w:style>
  <w:style w:type="table" w:customStyle="1" w:styleId="TableGrid0">
    <w:name w:val="TableGrid"/>
    <w:rsid w:val="003919DE"/>
    <w:rPr>
      <w:rFonts w:eastAsia="Times New Roman"/>
      <w:sz w:val="22"/>
      <w:szCs w:val="22"/>
      <w:lang w:val="en-GB" w:eastAsia="en-GB"/>
    </w:rPr>
    <w:tblPr>
      <w:tblCellMar>
        <w:top w:w="0" w:type="dxa"/>
        <w:left w:w="0" w:type="dxa"/>
        <w:bottom w:w="0" w:type="dxa"/>
        <w:right w:w="0" w:type="dxa"/>
      </w:tblCellMar>
    </w:tblPr>
  </w:style>
  <w:style w:type="character" w:styleId="FollowedHyperlink">
    <w:name w:val="FollowedHyperlink"/>
    <w:uiPriority w:val="99"/>
    <w:semiHidden/>
    <w:unhideWhenUsed/>
    <w:rsid w:val="00127278"/>
    <w:rPr>
      <w:color w:val="800080"/>
      <w:u w:val="single"/>
    </w:rPr>
  </w:style>
  <w:style w:type="paragraph" w:customStyle="1" w:styleId="Default">
    <w:name w:val="Default"/>
    <w:rsid w:val="00E54341"/>
    <w:pPr>
      <w:autoSpaceDE w:val="0"/>
      <w:autoSpaceDN w:val="0"/>
      <w:adjustRightInd w:val="0"/>
    </w:pPr>
    <w:rPr>
      <w:rFonts w:eastAsia="SimSun" w:cs="Calibri"/>
      <w:color w:val="000000"/>
      <w:sz w:val="24"/>
      <w:szCs w:val="24"/>
      <w:lang w:val="nb-NO" w:eastAsia="en-US"/>
    </w:rPr>
  </w:style>
  <w:style w:type="numbering" w:customStyle="1" w:styleId="NoList4">
    <w:name w:val="No List4"/>
    <w:next w:val="NoList"/>
    <w:uiPriority w:val="99"/>
    <w:semiHidden/>
    <w:unhideWhenUsed/>
    <w:rsid w:val="000C5957"/>
  </w:style>
  <w:style w:type="numbering" w:customStyle="1" w:styleId="NoList5">
    <w:name w:val="No List5"/>
    <w:next w:val="NoList"/>
    <w:uiPriority w:val="99"/>
    <w:semiHidden/>
    <w:unhideWhenUsed/>
    <w:rsid w:val="00DD171A"/>
  </w:style>
  <w:style w:type="numbering" w:customStyle="1" w:styleId="NoList6">
    <w:name w:val="No List6"/>
    <w:next w:val="NoList"/>
    <w:uiPriority w:val="99"/>
    <w:semiHidden/>
    <w:unhideWhenUsed/>
    <w:rsid w:val="009D1054"/>
  </w:style>
  <w:style w:type="numbering" w:customStyle="1" w:styleId="NoList7">
    <w:name w:val="No List7"/>
    <w:next w:val="NoList"/>
    <w:uiPriority w:val="99"/>
    <w:semiHidden/>
    <w:unhideWhenUsed/>
    <w:rsid w:val="009B3DE9"/>
  </w:style>
  <w:style w:type="numbering" w:customStyle="1" w:styleId="NoList8">
    <w:name w:val="No List8"/>
    <w:next w:val="NoList"/>
    <w:uiPriority w:val="99"/>
    <w:semiHidden/>
    <w:unhideWhenUsed/>
    <w:rsid w:val="00EA1796"/>
  </w:style>
  <w:style w:type="numbering" w:customStyle="1" w:styleId="NoList9">
    <w:name w:val="No List9"/>
    <w:next w:val="NoList"/>
    <w:uiPriority w:val="99"/>
    <w:semiHidden/>
    <w:unhideWhenUsed/>
    <w:rsid w:val="002F5485"/>
  </w:style>
  <w:style w:type="numbering" w:customStyle="1" w:styleId="NoList10">
    <w:name w:val="No List10"/>
    <w:next w:val="NoList"/>
    <w:uiPriority w:val="99"/>
    <w:semiHidden/>
    <w:unhideWhenUsed/>
    <w:rsid w:val="004D418A"/>
  </w:style>
  <w:style w:type="numbering" w:customStyle="1" w:styleId="NoList12">
    <w:name w:val="No List12"/>
    <w:next w:val="NoList"/>
    <w:uiPriority w:val="99"/>
    <w:semiHidden/>
    <w:unhideWhenUsed/>
    <w:rsid w:val="002A03C4"/>
  </w:style>
  <w:style w:type="paragraph" w:styleId="ListParagraph">
    <w:name w:val="List Paragraph"/>
    <w:basedOn w:val="Normal"/>
    <w:uiPriority w:val="34"/>
    <w:qFormat/>
    <w:rsid w:val="008827AB"/>
    <w:pPr>
      <w:ind w:left="720"/>
    </w:pPr>
    <w:rPr>
      <w:rFonts w:eastAsia="Calibri"/>
      <w:lang w:val="nb-NO"/>
    </w:rPr>
  </w:style>
  <w:style w:type="numbering" w:customStyle="1" w:styleId="NoList13">
    <w:name w:val="No List13"/>
    <w:next w:val="NoList"/>
    <w:uiPriority w:val="99"/>
    <w:semiHidden/>
    <w:unhideWhenUsed/>
    <w:rsid w:val="003A697A"/>
  </w:style>
  <w:style w:type="table" w:customStyle="1" w:styleId="TableNormal1">
    <w:name w:val="Table Normal1"/>
    <w:semiHidden/>
    <w:rsid w:val="00D177A3"/>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
    <w:name w:val="No List14"/>
    <w:next w:val="NoList"/>
    <w:uiPriority w:val="99"/>
    <w:semiHidden/>
    <w:unhideWhenUsed/>
    <w:rsid w:val="00083670"/>
  </w:style>
  <w:style w:type="numbering" w:customStyle="1" w:styleId="NoList15">
    <w:name w:val="No List15"/>
    <w:next w:val="NoList"/>
    <w:uiPriority w:val="99"/>
    <w:semiHidden/>
    <w:unhideWhenUsed/>
    <w:rsid w:val="008E29E5"/>
  </w:style>
  <w:style w:type="numbering" w:customStyle="1" w:styleId="NoList16">
    <w:name w:val="No List16"/>
    <w:next w:val="NoList"/>
    <w:uiPriority w:val="99"/>
    <w:semiHidden/>
    <w:unhideWhenUsed/>
    <w:rsid w:val="00AA22AD"/>
  </w:style>
  <w:style w:type="paragraph" w:styleId="Revision">
    <w:name w:val="Revision"/>
    <w:hidden/>
    <w:uiPriority w:val="99"/>
    <w:semiHidden/>
    <w:rsid w:val="0093039C"/>
    <w:rPr>
      <w:rFonts w:eastAsia="Times New Roman"/>
      <w:sz w:val="22"/>
      <w:szCs w:val="22"/>
      <w:lang w:val="en-US" w:eastAsia="en-US"/>
    </w:rPr>
  </w:style>
  <w:style w:type="numbering" w:customStyle="1" w:styleId="NoList17">
    <w:name w:val="No List17"/>
    <w:next w:val="NoList"/>
    <w:uiPriority w:val="99"/>
    <w:semiHidden/>
    <w:unhideWhenUsed/>
    <w:rsid w:val="00FA4F73"/>
  </w:style>
  <w:style w:type="numbering" w:customStyle="1" w:styleId="NoList18">
    <w:name w:val="No List18"/>
    <w:next w:val="NoList"/>
    <w:uiPriority w:val="99"/>
    <w:semiHidden/>
    <w:unhideWhenUsed/>
    <w:rsid w:val="008C4B16"/>
  </w:style>
  <w:style w:type="table" w:customStyle="1" w:styleId="LightList-Accent1120">
    <w:name w:val="Light List - Accent 1120"/>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1">
    <w:name w:val="Light List - Accent 121"/>
    <w:basedOn w:val="TableNormal"/>
    <w:uiPriority w:val="61"/>
    <w:rsid w:val="008C4B16"/>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1">
    <w:name w:val="Light List11"/>
    <w:basedOn w:val="TableNormal"/>
    <w:uiPriority w:val="61"/>
    <w:rsid w:val="008C4B16"/>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320">
    <w:name w:val="Table Grid320"/>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8C4B1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6">
    <w:name w:val="Light List - Accent 11116"/>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6">
    <w:name w:val="Table Grid3116"/>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7">
    <w:name w:val="Light List - Accent 11117"/>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7">
    <w:name w:val="Table Grid3117"/>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9">
    <w:name w:val="No List19"/>
    <w:next w:val="NoList"/>
    <w:uiPriority w:val="99"/>
    <w:semiHidden/>
    <w:unhideWhenUsed/>
    <w:rsid w:val="008C4B16"/>
  </w:style>
  <w:style w:type="numbering" w:customStyle="1" w:styleId="NoList111">
    <w:name w:val="No List111"/>
    <w:next w:val="NoList"/>
    <w:uiPriority w:val="99"/>
    <w:semiHidden/>
    <w:unhideWhenUsed/>
    <w:rsid w:val="008C4B16"/>
  </w:style>
  <w:style w:type="table" w:customStyle="1" w:styleId="LightList-Accent1126">
    <w:name w:val="Light List - Accent 1126"/>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6">
    <w:name w:val="Table Grid326"/>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6">
    <w:name w:val="Light List - Accent 11126"/>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6">
    <w:name w:val="Table Grid3126"/>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5">
    <w:name w:val="Light List - Accent 113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5">
    <w:name w:val="Table Grid33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5">
    <w:name w:val="Light List - Accent 1113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5">
    <w:name w:val="Table Grid313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5">
    <w:name w:val="Light List - Accent 114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5">
    <w:name w:val="Table Grid34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5">
    <w:name w:val="Light List - Accent 1114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5">
    <w:name w:val="Table Grid314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5">
    <w:name w:val="Light List - Accent 11111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5">
    <w:name w:val="Table Grid3111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5">
    <w:name w:val="Light List - Accent 1121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5">
    <w:name w:val="Table Grid321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5">
    <w:name w:val="Light List - Accent 11121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5">
    <w:name w:val="Table Grid3121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5">
    <w:name w:val="Light List - Accent 115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5">
    <w:name w:val="Table Grid35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5">
    <w:name w:val="Light List - Accent 1115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5">
    <w:name w:val="Table Grid315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5">
    <w:name w:val="Light List - Accent 116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5">
    <w:name w:val="Table Grid36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5">
    <w:name w:val="Light List - Accent 1116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5">
    <w:name w:val="Table Grid316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71">
    <w:name w:val="Light List - Accent 117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71">
    <w:name w:val="Table Grid37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1">
    <w:name w:val="Light List - Accent 1117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71">
    <w:name w:val="Table Grid317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21">
    <w:name w:val="Light List - Accent 111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21">
    <w:name w:val="Table Grid31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1">
    <w:name w:val="Light List - Accent 112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21">
    <w:name w:val="Table Grid32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1">
    <w:name w:val="Light List - Accent 1112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21">
    <w:name w:val="Table Grid312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11">
    <w:name w:val="Light List - Accent 113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11">
    <w:name w:val="Table Grid33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1">
    <w:name w:val="Light List - Accent 1113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11">
    <w:name w:val="Table Grid313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11">
    <w:name w:val="Light List - Accent 114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11">
    <w:name w:val="Table Grid34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1">
    <w:name w:val="Light List - Accent 1114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11">
    <w:name w:val="Table Grid314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11">
    <w:name w:val="Light List - Accent 11111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11">
    <w:name w:val="Table Grid3111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1">
    <w:name w:val="Light List - Accent 1121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11">
    <w:name w:val="Table Grid321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1">
    <w:name w:val="Light List - Accent 11121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11">
    <w:name w:val="Table Grid3121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11">
    <w:name w:val="Light List - Accent 115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1">
    <w:name w:val="Table Grid35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1">
    <w:name w:val="Light List - Accent 1115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11">
    <w:name w:val="Table Grid315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11">
    <w:name w:val="Light List - Accent 116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1">
    <w:name w:val="Table Grid36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1">
    <w:name w:val="Light List - Accent 1116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11">
    <w:name w:val="Table Grid316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81">
    <w:name w:val="Light List - Accent 118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81">
    <w:name w:val="Table Grid38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81">
    <w:name w:val="Light List - Accent 1118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81">
    <w:name w:val="Table Grid318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31">
    <w:name w:val="Light List - Accent 111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31">
    <w:name w:val="Table Grid31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31">
    <w:name w:val="Light List - Accent 112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31">
    <w:name w:val="Table Grid32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31">
    <w:name w:val="Light List - Accent 1112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31">
    <w:name w:val="Table Grid312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21">
    <w:name w:val="Light List - Accent 113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21">
    <w:name w:val="Table Grid33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1">
    <w:name w:val="Light List - Accent 1113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21">
    <w:name w:val="Table Grid313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21">
    <w:name w:val="Light List - Accent 114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21">
    <w:name w:val="Table Grid34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21">
    <w:name w:val="Light List - Accent 1114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21">
    <w:name w:val="Table Grid314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21">
    <w:name w:val="Light List - Accent 1111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21">
    <w:name w:val="Table Grid311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21">
    <w:name w:val="Light List - Accent 112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21">
    <w:name w:val="Table Grid32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21">
    <w:name w:val="Light List - Accent 1112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21">
    <w:name w:val="Table Grid312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21">
    <w:name w:val="Light List - Accent 115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21">
    <w:name w:val="Table Grid35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21">
    <w:name w:val="Light List - Accent 1115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21">
    <w:name w:val="Table Grid315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21">
    <w:name w:val="Light List - Accent 116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21">
    <w:name w:val="Table Grid36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21">
    <w:name w:val="Light List - Accent 1116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21">
    <w:name w:val="Table Grid316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91">
    <w:name w:val="Light List - Accent 119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91">
    <w:name w:val="Table Grid39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91">
    <w:name w:val="Light List - Accent 1119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91">
    <w:name w:val="Table Grid319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41">
    <w:name w:val="Light List - Accent 111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41">
    <w:name w:val="Table Grid31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41">
    <w:name w:val="Light List - Accent 112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41">
    <w:name w:val="Table Grid32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41">
    <w:name w:val="Light List - Accent 1112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41">
    <w:name w:val="Table Grid312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31">
    <w:name w:val="Light List - Accent 113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31">
    <w:name w:val="Table Grid33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1">
    <w:name w:val="Light List - Accent 1113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31">
    <w:name w:val="Table Grid313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31">
    <w:name w:val="Light List - Accent 114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31">
    <w:name w:val="Table Grid34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31">
    <w:name w:val="Light List - Accent 1114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31">
    <w:name w:val="Table Grid314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31">
    <w:name w:val="Light List - Accent 1111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31">
    <w:name w:val="Table Grid311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31">
    <w:name w:val="Light List - Accent 112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31">
    <w:name w:val="Table Grid32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31">
    <w:name w:val="Light List - Accent 1112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31">
    <w:name w:val="Table Grid312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31">
    <w:name w:val="Light List - Accent 115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31">
    <w:name w:val="Table Grid35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31">
    <w:name w:val="Light List - Accent 1115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31">
    <w:name w:val="Table Grid315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31">
    <w:name w:val="Light List - Accent 116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31">
    <w:name w:val="Table Grid36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31">
    <w:name w:val="Light List - Accent 1116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31">
    <w:name w:val="Table Grid316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01">
    <w:name w:val="Light List - Accent 1110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01">
    <w:name w:val="Table Grid310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01">
    <w:name w:val="Light List - Accent 11110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01">
    <w:name w:val="Table Grid3110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51">
    <w:name w:val="Light List - Accent 11115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51">
    <w:name w:val="Table Grid3115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51">
    <w:name w:val="Light List - Accent 1125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51">
    <w:name w:val="Table Grid325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51">
    <w:name w:val="Light List - Accent 11125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51">
    <w:name w:val="Table Grid3125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41">
    <w:name w:val="Light List - Accent 113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41">
    <w:name w:val="Table Grid33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1">
    <w:name w:val="Light List - Accent 1113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41">
    <w:name w:val="Table Grid313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41">
    <w:name w:val="Light List - Accent 114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41">
    <w:name w:val="Table Grid34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41">
    <w:name w:val="Light List - Accent 1114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41">
    <w:name w:val="Table Grid314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41">
    <w:name w:val="Light List - Accent 1111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41">
    <w:name w:val="Table Grid311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41">
    <w:name w:val="Light List - Accent 112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41">
    <w:name w:val="Table Grid32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41">
    <w:name w:val="Light List - Accent 1112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41">
    <w:name w:val="Table Grid312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41">
    <w:name w:val="Light List - Accent 115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41">
    <w:name w:val="Table Grid35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41">
    <w:name w:val="Light List - Accent 1115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41">
    <w:name w:val="Table Grid315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41">
    <w:name w:val="Light List - Accent 116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41">
    <w:name w:val="Table Grid36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41">
    <w:name w:val="Light List - Accent 1116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41">
    <w:name w:val="Table Grid316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C4B16"/>
  </w:style>
  <w:style w:type="numbering" w:customStyle="1" w:styleId="NoList31">
    <w:name w:val="No List31"/>
    <w:next w:val="NoList"/>
    <w:uiPriority w:val="99"/>
    <w:semiHidden/>
    <w:unhideWhenUsed/>
    <w:rsid w:val="008C4B16"/>
  </w:style>
  <w:style w:type="table" w:customStyle="1" w:styleId="TableGrid10">
    <w:name w:val="TableGrid1"/>
    <w:rsid w:val="008C4B16"/>
    <w:rPr>
      <w:rFonts w:eastAsia="Times New Roman"/>
      <w:sz w:val="22"/>
      <w:szCs w:val="22"/>
      <w:lang w:val="en-GB" w:eastAsia="en-GB"/>
    </w:rPr>
    <w:tblPr>
      <w:tblCellMar>
        <w:top w:w="0" w:type="dxa"/>
        <w:left w:w="0" w:type="dxa"/>
        <w:bottom w:w="0" w:type="dxa"/>
        <w:right w:w="0" w:type="dxa"/>
      </w:tblCellMar>
    </w:tblPr>
  </w:style>
  <w:style w:type="numbering" w:customStyle="1" w:styleId="NoList41">
    <w:name w:val="No List41"/>
    <w:next w:val="NoList"/>
    <w:uiPriority w:val="99"/>
    <w:semiHidden/>
    <w:unhideWhenUsed/>
    <w:rsid w:val="008C4B16"/>
  </w:style>
  <w:style w:type="numbering" w:customStyle="1" w:styleId="NoList51">
    <w:name w:val="No List51"/>
    <w:next w:val="NoList"/>
    <w:uiPriority w:val="99"/>
    <w:semiHidden/>
    <w:unhideWhenUsed/>
    <w:rsid w:val="008C4B16"/>
  </w:style>
  <w:style w:type="numbering" w:customStyle="1" w:styleId="NoList61">
    <w:name w:val="No List61"/>
    <w:next w:val="NoList"/>
    <w:uiPriority w:val="99"/>
    <w:semiHidden/>
    <w:unhideWhenUsed/>
    <w:rsid w:val="008C4B16"/>
  </w:style>
  <w:style w:type="numbering" w:customStyle="1" w:styleId="NoList71">
    <w:name w:val="No List71"/>
    <w:next w:val="NoList"/>
    <w:uiPriority w:val="99"/>
    <w:semiHidden/>
    <w:unhideWhenUsed/>
    <w:rsid w:val="008C4B16"/>
  </w:style>
  <w:style w:type="numbering" w:customStyle="1" w:styleId="NoList81">
    <w:name w:val="No List81"/>
    <w:next w:val="NoList"/>
    <w:uiPriority w:val="99"/>
    <w:semiHidden/>
    <w:unhideWhenUsed/>
    <w:rsid w:val="008C4B16"/>
  </w:style>
  <w:style w:type="numbering" w:customStyle="1" w:styleId="NoList91">
    <w:name w:val="No List91"/>
    <w:next w:val="NoList"/>
    <w:uiPriority w:val="99"/>
    <w:semiHidden/>
    <w:unhideWhenUsed/>
    <w:rsid w:val="008C4B16"/>
  </w:style>
  <w:style w:type="numbering" w:customStyle="1" w:styleId="NoList101">
    <w:name w:val="No List101"/>
    <w:next w:val="NoList"/>
    <w:uiPriority w:val="99"/>
    <w:semiHidden/>
    <w:unhideWhenUsed/>
    <w:rsid w:val="008C4B16"/>
  </w:style>
  <w:style w:type="numbering" w:customStyle="1" w:styleId="NoList121">
    <w:name w:val="No List121"/>
    <w:next w:val="NoList"/>
    <w:uiPriority w:val="99"/>
    <w:semiHidden/>
    <w:unhideWhenUsed/>
    <w:rsid w:val="008C4B16"/>
  </w:style>
  <w:style w:type="numbering" w:customStyle="1" w:styleId="NoList131">
    <w:name w:val="No List131"/>
    <w:next w:val="NoList"/>
    <w:uiPriority w:val="99"/>
    <w:semiHidden/>
    <w:unhideWhenUsed/>
    <w:rsid w:val="008C4B16"/>
  </w:style>
  <w:style w:type="table" w:customStyle="1" w:styleId="TableNormal11">
    <w:name w:val="Table Normal11"/>
    <w:semiHidden/>
    <w:rsid w:val="008C4B16"/>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1">
    <w:name w:val="No List141"/>
    <w:next w:val="NoList"/>
    <w:uiPriority w:val="99"/>
    <w:semiHidden/>
    <w:unhideWhenUsed/>
    <w:rsid w:val="008C4B16"/>
  </w:style>
  <w:style w:type="numbering" w:customStyle="1" w:styleId="NoList151">
    <w:name w:val="No List151"/>
    <w:next w:val="NoList"/>
    <w:uiPriority w:val="99"/>
    <w:semiHidden/>
    <w:unhideWhenUsed/>
    <w:rsid w:val="008C4B16"/>
  </w:style>
  <w:style w:type="numbering" w:customStyle="1" w:styleId="NoList161">
    <w:name w:val="No List161"/>
    <w:next w:val="NoList"/>
    <w:uiPriority w:val="99"/>
    <w:semiHidden/>
    <w:unhideWhenUsed/>
    <w:rsid w:val="008C4B16"/>
  </w:style>
  <w:style w:type="numbering" w:customStyle="1" w:styleId="NoList171">
    <w:name w:val="No List171"/>
    <w:next w:val="NoList"/>
    <w:uiPriority w:val="99"/>
    <w:semiHidden/>
    <w:unhideWhenUsed/>
    <w:rsid w:val="008C4B16"/>
  </w:style>
  <w:style w:type="numbering" w:customStyle="1" w:styleId="NoList20">
    <w:name w:val="No List20"/>
    <w:next w:val="NoList"/>
    <w:uiPriority w:val="99"/>
    <w:semiHidden/>
    <w:unhideWhenUsed/>
    <w:rsid w:val="00C90BC8"/>
  </w:style>
  <w:style w:type="table" w:customStyle="1" w:styleId="LightList-Accent1127">
    <w:name w:val="Light List - Accent 1127"/>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2">
    <w:name w:val="Light List - Accent 122"/>
    <w:basedOn w:val="TableNormal"/>
    <w:uiPriority w:val="61"/>
    <w:rsid w:val="00C90BC8"/>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2">
    <w:name w:val="Light List12"/>
    <w:basedOn w:val="TableNormal"/>
    <w:uiPriority w:val="61"/>
    <w:rsid w:val="00C90BC8"/>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327">
    <w:name w:val="Table Grid327"/>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90B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8">
    <w:name w:val="Light List - Accent 11118"/>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8">
    <w:name w:val="Table Grid3118"/>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9">
    <w:name w:val="Light List - Accent 11119"/>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9">
    <w:name w:val="Table Grid3119"/>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0">
    <w:name w:val="No List110"/>
    <w:next w:val="NoList"/>
    <w:uiPriority w:val="99"/>
    <w:semiHidden/>
    <w:unhideWhenUsed/>
    <w:rsid w:val="00C90BC8"/>
  </w:style>
  <w:style w:type="numbering" w:customStyle="1" w:styleId="NoList112">
    <w:name w:val="No List112"/>
    <w:next w:val="NoList"/>
    <w:uiPriority w:val="99"/>
    <w:semiHidden/>
    <w:unhideWhenUsed/>
    <w:rsid w:val="00C90BC8"/>
  </w:style>
  <w:style w:type="table" w:customStyle="1" w:styleId="LightList-Accent1128">
    <w:name w:val="Light List - Accent 1128"/>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8">
    <w:name w:val="Table Grid328"/>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7">
    <w:name w:val="Light List - Accent 11127"/>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7">
    <w:name w:val="Table Grid3127"/>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6">
    <w:name w:val="Light List - Accent 113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6">
    <w:name w:val="Table Grid33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6">
    <w:name w:val="Light List - Accent 1113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6">
    <w:name w:val="Table Grid313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6">
    <w:name w:val="Light List - Accent 114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6">
    <w:name w:val="Table Grid34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6">
    <w:name w:val="Light List - Accent 1114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6">
    <w:name w:val="Table Grid314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6">
    <w:name w:val="Light List - Accent 11111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6">
    <w:name w:val="Table Grid3111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6">
    <w:name w:val="Light List - Accent 1121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6">
    <w:name w:val="Table Grid321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6">
    <w:name w:val="Light List - Accent 11121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6">
    <w:name w:val="Table Grid3121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6">
    <w:name w:val="Light List - Accent 115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6">
    <w:name w:val="Table Grid35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6">
    <w:name w:val="Light List - Accent 1115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6">
    <w:name w:val="Table Grid315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6">
    <w:name w:val="Light List - Accent 116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6">
    <w:name w:val="Table Grid36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6">
    <w:name w:val="Light List - Accent 1116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6">
    <w:name w:val="Table Grid316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72">
    <w:name w:val="Light List - Accent 117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72">
    <w:name w:val="Table Grid37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2">
    <w:name w:val="Light List - Accent 1117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72">
    <w:name w:val="Table Grid317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22">
    <w:name w:val="Light List - Accent 111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22">
    <w:name w:val="Table Grid31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2">
    <w:name w:val="Light List - Accent 112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22">
    <w:name w:val="Table Grid32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2">
    <w:name w:val="Light List - Accent 1112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22">
    <w:name w:val="Table Grid312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12">
    <w:name w:val="Light List - Accent 113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12">
    <w:name w:val="Table Grid33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2">
    <w:name w:val="Light List - Accent 1113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12">
    <w:name w:val="Table Grid313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12">
    <w:name w:val="Light List - Accent 114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12">
    <w:name w:val="Table Grid34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2">
    <w:name w:val="Light List - Accent 1114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12">
    <w:name w:val="Table Grid314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12">
    <w:name w:val="Light List - Accent 11111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12">
    <w:name w:val="Table Grid3111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2">
    <w:name w:val="Light List - Accent 1121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12">
    <w:name w:val="Table Grid321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2">
    <w:name w:val="Light List - Accent 11121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12">
    <w:name w:val="Table Grid3121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12">
    <w:name w:val="Light List - Accent 115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2">
    <w:name w:val="Table Grid35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2">
    <w:name w:val="Light List - Accent 1115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12">
    <w:name w:val="Table Grid315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12">
    <w:name w:val="Light List - Accent 116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2">
    <w:name w:val="Table Grid36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2">
    <w:name w:val="Light List - Accent 1116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12">
    <w:name w:val="Table Grid316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82">
    <w:name w:val="Light List - Accent 118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82">
    <w:name w:val="Table Grid38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82">
    <w:name w:val="Light List - Accent 1118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82">
    <w:name w:val="Table Grid318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32">
    <w:name w:val="Light List - Accent 111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32">
    <w:name w:val="Table Grid31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32">
    <w:name w:val="Light List - Accent 112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32">
    <w:name w:val="Table Grid32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32">
    <w:name w:val="Light List - Accent 1112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32">
    <w:name w:val="Table Grid312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22">
    <w:name w:val="Light List - Accent 113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22">
    <w:name w:val="Table Grid33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2">
    <w:name w:val="Light List - Accent 1113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22">
    <w:name w:val="Table Grid313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22">
    <w:name w:val="Light List - Accent 114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22">
    <w:name w:val="Table Grid34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22">
    <w:name w:val="Light List - Accent 1114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22">
    <w:name w:val="Table Grid314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22">
    <w:name w:val="Light List - Accent 1111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22">
    <w:name w:val="Table Grid311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22">
    <w:name w:val="Light List - Accent 112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22">
    <w:name w:val="Table Grid32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22">
    <w:name w:val="Light List - Accent 1112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22">
    <w:name w:val="Table Grid312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22">
    <w:name w:val="Light List - Accent 115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22">
    <w:name w:val="Table Grid35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22">
    <w:name w:val="Light List - Accent 1115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22">
    <w:name w:val="Table Grid315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22">
    <w:name w:val="Light List - Accent 116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22">
    <w:name w:val="Table Grid36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22">
    <w:name w:val="Light List - Accent 1116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22">
    <w:name w:val="Table Grid316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92">
    <w:name w:val="Light List - Accent 119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92">
    <w:name w:val="Table Grid39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92">
    <w:name w:val="Light List - Accent 1119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92">
    <w:name w:val="Table Grid319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42">
    <w:name w:val="Light List - Accent 111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42">
    <w:name w:val="Table Grid31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42">
    <w:name w:val="Light List - Accent 112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42">
    <w:name w:val="Table Grid32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42">
    <w:name w:val="Light List - Accent 1112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42">
    <w:name w:val="Table Grid312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32">
    <w:name w:val="Light List - Accent 113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32">
    <w:name w:val="Table Grid33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2">
    <w:name w:val="Light List - Accent 1113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32">
    <w:name w:val="Table Grid313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32">
    <w:name w:val="Light List - Accent 114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32">
    <w:name w:val="Table Grid34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32">
    <w:name w:val="Light List - Accent 1114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32">
    <w:name w:val="Table Grid314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32">
    <w:name w:val="Light List - Accent 1111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32">
    <w:name w:val="Table Grid311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32">
    <w:name w:val="Light List - Accent 112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32">
    <w:name w:val="Table Grid32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32">
    <w:name w:val="Light List - Accent 1112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32">
    <w:name w:val="Table Grid312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32">
    <w:name w:val="Light List - Accent 115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32">
    <w:name w:val="Table Grid35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32">
    <w:name w:val="Light List - Accent 1115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32">
    <w:name w:val="Table Grid315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32">
    <w:name w:val="Light List - Accent 116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32">
    <w:name w:val="Table Grid36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32">
    <w:name w:val="Light List - Accent 1116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32">
    <w:name w:val="Table Grid316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02">
    <w:name w:val="Light List - Accent 1110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02">
    <w:name w:val="Table Grid310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02">
    <w:name w:val="Light List - Accent 11110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02">
    <w:name w:val="Table Grid3110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52">
    <w:name w:val="Light List - Accent 11115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52">
    <w:name w:val="Table Grid3115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52">
    <w:name w:val="Light List - Accent 1125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52">
    <w:name w:val="Table Grid325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52">
    <w:name w:val="Light List - Accent 11125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52">
    <w:name w:val="Table Grid3125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42">
    <w:name w:val="Light List - Accent 113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42">
    <w:name w:val="Table Grid33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2">
    <w:name w:val="Light List - Accent 1113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42">
    <w:name w:val="Table Grid313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42">
    <w:name w:val="Light List - Accent 114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42">
    <w:name w:val="Table Grid34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42">
    <w:name w:val="Light List - Accent 1114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42">
    <w:name w:val="Table Grid314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42">
    <w:name w:val="Light List - Accent 1111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42">
    <w:name w:val="Table Grid311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42">
    <w:name w:val="Light List - Accent 112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42">
    <w:name w:val="Table Grid32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42">
    <w:name w:val="Light List - Accent 1112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42">
    <w:name w:val="Table Grid312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42">
    <w:name w:val="Light List - Accent 115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42">
    <w:name w:val="Table Grid35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42">
    <w:name w:val="Light List - Accent 1115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42">
    <w:name w:val="Table Grid315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42">
    <w:name w:val="Light List - Accent 116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42">
    <w:name w:val="Table Grid36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42">
    <w:name w:val="Light List - Accent 1116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42">
    <w:name w:val="Table Grid316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C90BC8"/>
  </w:style>
  <w:style w:type="numbering" w:customStyle="1" w:styleId="NoList32">
    <w:name w:val="No List32"/>
    <w:next w:val="NoList"/>
    <w:uiPriority w:val="99"/>
    <w:semiHidden/>
    <w:unhideWhenUsed/>
    <w:rsid w:val="00C90BC8"/>
  </w:style>
  <w:style w:type="table" w:customStyle="1" w:styleId="TableGrid20">
    <w:name w:val="TableGrid2"/>
    <w:rsid w:val="00C90BC8"/>
    <w:rPr>
      <w:rFonts w:eastAsia="Times New Roman"/>
      <w:sz w:val="22"/>
      <w:szCs w:val="22"/>
      <w:lang w:val="en-GB" w:eastAsia="en-GB"/>
    </w:rPr>
    <w:tblPr>
      <w:tblCellMar>
        <w:top w:w="0" w:type="dxa"/>
        <w:left w:w="0" w:type="dxa"/>
        <w:bottom w:w="0" w:type="dxa"/>
        <w:right w:w="0" w:type="dxa"/>
      </w:tblCellMar>
    </w:tblPr>
  </w:style>
  <w:style w:type="numbering" w:customStyle="1" w:styleId="NoList42">
    <w:name w:val="No List42"/>
    <w:next w:val="NoList"/>
    <w:uiPriority w:val="99"/>
    <w:semiHidden/>
    <w:unhideWhenUsed/>
    <w:rsid w:val="00C90BC8"/>
  </w:style>
  <w:style w:type="numbering" w:customStyle="1" w:styleId="NoList52">
    <w:name w:val="No List52"/>
    <w:next w:val="NoList"/>
    <w:uiPriority w:val="99"/>
    <w:semiHidden/>
    <w:unhideWhenUsed/>
    <w:rsid w:val="00C90BC8"/>
  </w:style>
  <w:style w:type="numbering" w:customStyle="1" w:styleId="NoList62">
    <w:name w:val="No List62"/>
    <w:next w:val="NoList"/>
    <w:uiPriority w:val="99"/>
    <w:semiHidden/>
    <w:unhideWhenUsed/>
    <w:rsid w:val="00C90BC8"/>
  </w:style>
  <w:style w:type="numbering" w:customStyle="1" w:styleId="NoList72">
    <w:name w:val="No List72"/>
    <w:next w:val="NoList"/>
    <w:uiPriority w:val="99"/>
    <w:semiHidden/>
    <w:unhideWhenUsed/>
    <w:rsid w:val="00C90BC8"/>
  </w:style>
  <w:style w:type="numbering" w:customStyle="1" w:styleId="NoList82">
    <w:name w:val="No List82"/>
    <w:next w:val="NoList"/>
    <w:uiPriority w:val="99"/>
    <w:semiHidden/>
    <w:unhideWhenUsed/>
    <w:rsid w:val="00C90BC8"/>
  </w:style>
  <w:style w:type="numbering" w:customStyle="1" w:styleId="NoList92">
    <w:name w:val="No List92"/>
    <w:next w:val="NoList"/>
    <w:uiPriority w:val="99"/>
    <w:semiHidden/>
    <w:unhideWhenUsed/>
    <w:rsid w:val="00C90BC8"/>
  </w:style>
  <w:style w:type="numbering" w:customStyle="1" w:styleId="NoList102">
    <w:name w:val="No List102"/>
    <w:next w:val="NoList"/>
    <w:uiPriority w:val="99"/>
    <w:semiHidden/>
    <w:unhideWhenUsed/>
    <w:rsid w:val="00C90BC8"/>
  </w:style>
  <w:style w:type="numbering" w:customStyle="1" w:styleId="NoList122">
    <w:name w:val="No List122"/>
    <w:next w:val="NoList"/>
    <w:uiPriority w:val="99"/>
    <w:semiHidden/>
    <w:unhideWhenUsed/>
    <w:rsid w:val="00C90BC8"/>
  </w:style>
  <w:style w:type="numbering" w:customStyle="1" w:styleId="NoList132">
    <w:name w:val="No List132"/>
    <w:next w:val="NoList"/>
    <w:uiPriority w:val="99"/>
    <w:semiHidden/>
    <w:unhideWhenUsed/>
    <w:rsid w:val="00C90BC8"/>
  </w:style>
  <w:style w:type="table" w:customStyle="1" w:styleId="TableNormal12">
    <w:name w:val="Table Normal12"/>
    <w:semiHidden/>
    <w:rsid w:val="00C90BC8"/>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2">
    <w:name w:val="No List142"/>
    <w:next w:val="NoList"/>
    <w:uiPriority w:val="99"/>
    <w:semiHidden/>
    <w:unhideWhenUsed/>
    <w:rsid w:val="00C90BC8"/>
  </w:style>
  <w:style w:type="numbering" w:customStyle="1" w:styleId="NoList152">
    <w:name w:val="No List152"/>
    <w:next w:val="NoList"/>
    <w:uiPriority w:val="99"/>
    <w:semiHidden/>
    <w:unhideWhenUsed/>
    <w:rsid w:val="00C90BC8"/>
  </w:style>
  <w:style w:type="numbering" w:customStyle="1" w:styleId="NoList162">
    <w:name w:val="No List162"/>
    <w:next w:val="NoList"/>
    <w:uiPriority w:val="99"/>
    <w:semiHidden/>
    <w:unhideWhenUsed/>
    <w:rsid w:val="00C90BC8"/>
  </w:style>
  <w:style w:type="numbering" w:customStyle="1" w:styleId="NoList172">
    <w:name w:val="No List172"/>
    <w:next w:val="NoList"/>
    <w:uiPriority w:val="99"/>
    <w:semiHidden/>
    <w:unhideWhenUsed/>
    <w:rsid w:val="00C90BC8"/>
  </w:style>
  <w:style w:type="numbering" w:customStyle="1" w:styleId="NoList23">
    <w:name w:val="No List23"/>
    <w:next w:val="NoList"/>
    <w:uiPriority w:val="99"/>
    <w:semiHidden/>
    <w:unhideWhenUsed/>
    <w:rsid w:val="00614F08"/>
  </w:style>
  <w:style w:type="table" w:customStyle="1" w:styleId="LightList-Accent1129">
    <w:name w:val="Light List - Accent 1129"/>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3">
    <w:name w:val="Light List - Accent 123"/>
    <w:basedOn w:val="TableNormal"/>
    <w:uiPriority w:val="61"/>
    <w:rsid w:val="00614F08"/>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3">
    <w:name w:val="Light List13"/>
    <w:basedOn w:val="TableNormal"/>
    <w:uiPriority w:val="61"/>
    <w:rsid w:val="00614F08"/>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329">
    <w:name w:val="Table Grid329"/>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14F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0">
    <w:name w:val="Light List - Accent 11120"/>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0">
    <w:name w:val="Table Grid3120"/>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0">
    <w:name w:val="Light List - Accent 111110"/>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0">
    <w:name w:val="Table Grid31110"/>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614F08"/>
  </w:style>
  <w:style w:type="numbering" w:customStyle="1" w:styleId="NoList114">
    <w:name w:val="No List114"/>
    <w:next w:val="NoList"/>
    <w:uiPriority w:val="99"/>
    <w:semiHidden/>
    <w:unhideWhenUsed/>
    <w:rsid w:val="00614F08"/>
  </w:style>
  <w:style w:type="table" w:customStyle="1" w:styleId="LightList-Accent11210">
    <w:name w:val="Light List - Accent 11210"/>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0">
    <w:name w:val="Table Grid3210"/>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8">
    <w:name w:val="Light List - Accent 11128"/>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8">
    <w:name w:val="Table Grid3128"/>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7">
    <w:name w:val="Light List - Accent 113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7">
    <w:name w:val="Table Grid33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7">
    <w:name w:val="Light List - Accent 1113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7">
    <w:name w:val="Table Grid313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7">
    <w:name w:val="Light List - Accent 114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7">
    <w:name w:val="Table Grid34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7">
    <w:name w:val="Light List - Accent 1114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7">
    <w:name w:val="Table Grid314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7">
    <w:name w:val="Light List - Accent 11111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7">
    <w:name w:val="Table Grid3111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7">
    <w:name w:val="Light List - Accent 1121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7">
    <w:name w:val="Table Grid321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7">
    <w:name w:val="Light List - Accent 11121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7">
    <w:name w:val="Table Grid3121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7">
    <w:name w:val="Light List - Accent 115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7">
    <w:name w:val="Table Grid35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7">
    <w:name w:val="Light List - Accent 1115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7">
    <w:name w:val="Table Grid315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7">
    <w:name w:val="Light List - Accent 116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7">
    <w:name w:val="Table Grid36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7">
    <w:name w:val="Light List - Accent 1116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7">
    <w:name w:val="Table Grid316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73">
    <w:name w:val="Light List - Accent 117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73">
    <w:name w:val="Table Grid37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3">
    <w:name w:val="Light List - Accent 1117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73">
    <w:name w:val="Table Grid317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23">
    <w:name w:val="Light List - Accent 111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23">
    <w:name w:val="Table Grid31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3">
    <w:name w:val="Light List - Accent 112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23">
    <w:name w:val="Table Grid32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3">
    <w:name w:val="Light List - Accent 1112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23">
    <w:name w:val="Table Grid312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13">
    <w:name w:val="Light List - Accent 113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13">
    <w:name w:val="Table Grid33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3">
    <w:name w:val="Light List - Accent 1113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13">
    <w:name w:val="Table Grid313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13">
    <w:name w:val="Light List - Accent 114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13">
    <w:name w:val="Table Grid34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3">
    <w:name w:val="Light List - Accent 1114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13">
    <w:name w:val="Table Grid314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13">
    <w:name w:val="Light List - Accent 11111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13">
    <w:name w:val="Table Grid3111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3">
    <w:name w:val="Light List - Accent 1121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13">
    <w:name w:val="Table Grid321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3">
    <w:name w:val="Light List - Accent 11121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13">
    <w:name w:val="Table Grid3121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13">
    <w:name w:val="Light List - Accent 115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3">
    <w:name w:val="Table Grid35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3">
    <w:name w:val="Light List - Accent 1115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13">
    <w:name w:val="Table Grid315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13">
    <w:name w:val="Light List - Accent 116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3">
    <w:name w:val="Table Grid36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3">
    <w:name w:val="Light List - Accent 1116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13">
    <w:name w:val="Table Grid316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83">
    <w:name w:val="Light List - Accent 118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83">
    <w:name w:val="Table Grid38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83">
    <w:name w:val="Light List - Accent 1118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83">
    <w:name w:val="Table Grid318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33">
    <w:name w:val="Light List - Accent 111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33">
    <w:name w:val="Table Grid31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33">
    <w:name w:val="Light List - Accent 112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33">
    <w:name w:val="Table Grid32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33">
    <w:name w:val="Light List - Accent 1112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33">
    <w:name w:val="Table Grid312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23">
    <w:name w:val="Light List - Accent 113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23">
    <w:name w:val="Table Grid33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3">
    <w:name w:val="Light List - Accent 1113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23">
    <w:name w:val="Table Grid313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23">
    <w:name w:val="Light List - Accent 114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23">
    <w:name w:val="Table Grid34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23">
    <w:name w:val="Light List - Accent 1114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23">
    <w:name w:val="Table Grid314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23">
    <w:name w:val="Light List - Accent 1111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23">
    <w:name w:val="Table Grid311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23">
    <w:name w:val="Light List - Accent 112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23">
    <w:name w:val="Table Grid32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23">
    <w:name w:val="Light List - Accent 1112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23">
    <w:name w:val="Table Grid312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23">
    <w:name w:val="Light List - Accent 115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23">
    <w:name w:val="Table Grid35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23">
    <w:name w:val="Light List - Accent 1115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23">
    <w:name w:val="Table Grid315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23">
    <w:name w:val="Light List - Accent 116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23">
    <w:name w:val="Table Grid36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23">
    <w:name w:val="Light List - Accent 1116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23">
    <w:name w:val="Table Grid316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93">
    <w:name w:val="Light List - Accent 119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93">
    <w:name w:val="Table Grid39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93">
    <w:name w:val="Light List - Accent 1119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93">
    <w:name w:val="Table Grid319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43">
    <w:name w:val="Light List - Accent 111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43">
    <w:name w:val="Table Grid31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43">
    <w:name w:val="Light List - Accent 112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43">
    <w:name w:val="Table Grid32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43">
    <w:name w:val="Light List - Accent 1112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43">
    <w:name w:val="Table Grid312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33">
    <w:name w:val="Light List - Accent 113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33">
    <w:name w:val="Table Grid33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3">
    <w:name w:val="Light List - Accent 1113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33">
    <w:name w:val="Table Grid313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33">
    <w:name w:val="Light List - Accent 114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33">
    <w:name w:val="Table Grid34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33">
    <w:name w:val="Light List - Accent 1114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33">
    <w:name w:val="Table Grid314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33">
    <w:name w:val="Light List - Accent 1111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33">
    <w:name w:val="Table Grid311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33">
    <w:name w:val="Light List - Accent 112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33">
    <w:name w:val="Table Grid32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33">
    <w:name w:val="Light List - Accent 1112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33">
    <w:name w:val="Table Grid312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33">
    <w:name w:val="Light List - Accent 115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33">
    <w:name w:val="Table Grid35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33">
    <w:name w:val="Light List - Accent 1115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33">
    <w:name w:val="Table Grid315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33">
    <w:name w:val="Light List - Accent 116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33">
    <w:name w:val="Table Grid36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33">
    <w:name w:val="Light List - Accent 1116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33">
    <w:name w:val="Table Grid316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03">
    <w:name w:val="Light List - Accent 1110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03">
    <w:name w:val="Table Grid310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03">
    <w:name w:val="Light List - Accent 11110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03">
    <w:name w:val="Table Grid3110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53">
    <w:name w:val="Light List - Accent 11115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53">
    <w:name w:val="Table Grid3115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53">
    <w:name w:val="Light List - Accent 1125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53">
    <w:name w:val="Table Grid325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53">
    <w:name w:val="Light List - Accent 11125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53">
    <w:name w:val="Table Grid3125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43">
    <w:name w:val="Light List - Accent 113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43">
    <w:name w:val="Table Grid33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3">
    <w:name w:val="Light List - Accent 1113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43">
    <w:name w:val="Table Grid313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43">
    <w:name w:val="Light List - Accent 114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43">
    <w:name w:val="Table Grid34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43">
    <w:name w:val="Light List - Accent 1114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43">
    <w:name w:val="Table Grid314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43">
    <w:name w:val="Light List - Accent 1111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43">
    <w:name w:val="Table Grid311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43">
    <w:name w:val="Light List - Accent 112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43">
    <w:name w:val="Table Grid32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43">
    <w:name w:val="Light List - Accent 1112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43">
    <w:name w:val="Table Grid312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43">
    <w:name w:val="Light List - Accent 115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43">
    <w:name w:val="Table Grid35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43">
    <w:name w:val="Light List - Accent 1115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43">
    <w:name w:val="Table Grid315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43">
    <w:name w:val="Light List - Accent 116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43">
    <w:name w:val="Table Grid36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43">
    <w:name w:val="Light List - Accent 1116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43">
    <w:name w:val="Table Grid316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
    <w:name w:val="No List24"/>
    <w:next w:val="NoList"/>
    <w:uiPriority w:val="99"/>
    <w:semiHidden/>
    <w:unhideWhenUsed/>
    <w:rsid w:val="00614F08"/>
  </w:style>
  <w:style w:type="numbering" w:customStyle="1" w:styleId="NoList33">
    <w:name w:val="No List33"/>
    <w:next w:val="NoList"/>
    <w:uiPriority w:val="99"/>
    <w:semiHidden/>
    <w:unhideWhenUsed/>
    <w:rsid w:val="00614F08"/>
  </w:style>
  <w:style w:type="table" w:customStyle="1" w:styleId="TableGrid30">
    <w:name w:val="TableGrid3"/>
    <w:rsid w:val="00614F08"/>
    <w:rPr>
      <w:rFonts w:eastAsia="Times New Roman"/>
      <w:sz w:val="22"/>
      <w:szCs w:val="22"/>
      <w:lang w:val="en-GB" w:eastAsia="en-GB"/>
    </w:rPr>
    <w:tblPr>
      <w:tblCellMar>
        <w:top w:w="0" w:type="dxa"/>
        <w:left w:w="0" w:type="dxa"/>
        <w:bottom w:w="0" w:type="dxa"/>
        <w:right w:w="0" w:type="dxa"/>
      </w:tblCellMar>
    </w:tblPr>
  </w:style>
  <w:style w:type="numbering" w:customStyle="1" w:styleId="NoList43">
    <w:name w:val="No List43"/>
    <w:next w:val="NoList"/>
    <w:uiPriority w:val="99"/>
    <w:semiHidden/>
    <w:unhideWhenUsed/>
    <w:rsid w:val="00614F08"/>
  </w:style>
  <w:style w:type="numbering" w:customStyle="1" w:styleId="NoList53">
    <w:name w:val="No List53"/>
    <w:next w:val="NoList"/>
    <w:uiPriority w:val="99"/>
    <w:semiHidden/>
    <w:unhideWhenUsed/>
    <w:rsid w:val="00614F08"/>
  </w:style>
  <w:style w:type="numbering" w:customStyle="1" w:styleId="NoList63">
    <w:name w:val="No List63"/>
    <w:next w:val="NoList"/>
    <w:uiPriority w:val="99"/>
    <w:semiHidden/>
    <w:unhideWhenUsed/>
    <w:rsid w:val="00614F08"/>
  </w:style>
  <w:style w:type="numbering" w:customStyle="1" w:styleId="NoList73">
    <w:name w:val="No List73"/>
    <w:next w:val="NoList"/>
    <w:uiPriority w:val="99"/>
    <w:semiHidden/>
    <w:unhideWhenUsed/>
    <w:rsid w:val="00614F08"/>
  </w:style>
  <w:style w:type="numbering" w:customStyle="1" w:styleId="NoList83">
    <w:name w:val="No List83"/>
    <w:next w:val="NoList"/>
    <w:uiPriority w:val="99"/>
    <w:semiHidden/>
    <w:unhideWhenUsed/>
    <w:rsid w:val="00614F08"/>
  </w:style>
  <w:style w:type="numbering" w:customStyle="1" w:styleId="NoList93">
    <w:name w:val="No List93"/>
    <w:next w:val="NoList"/>
    <w:uiPriority w:val="99"/>
    <w:semiHidden/>
    <w:unhideWhenUsed/>
    <w:rsid w:val="00614F08"/>
  </w:style>
  <w:style w:type="numbering" w:customStyle="1" w:styleId="NoList103">
    <w:name w:val="No List103"/>
    <w:next w:val="NoList"/>
    <w:uiPriority w:val="99"/>
    <w:semiHidden/>
    <w:unhideWhenUsed/>
    <w:rsid w:val="00614F08"/>
  </w:style>
  <w:style w:type="numbering" w:customStyle="1" w:styleId="NoList123">
    <w:name w:val="No List123"/>
    <w:next w:val="NoList"/>
    <w:uiPriority w:val="99"/>
    <w:semiHidden/>
    <w:unhideWhenUsed/>
    <w:rsid w:val="00614F08"/>
  </w:style>
  <w:style w:type="numbering" w:customStyle="1" w:styleId="NoList133">
    <w:name w:val="No List133"/>
    <w:next w:val="NoList"/>
    <w:uiPriority w:val="99"/>
    <w:semiHidden/>
    <w:unhideWhenUsed/>
    <w:rsid w:val="00614F08"/>
  </w:style>
  <w:style w:type="table" w:customStyle="1" w:styleId="TableNormal13">
    <w:name w:val="Table Normal13"/>
    <w:semiHidden/>
    <w:rsid w:val="00614F08"/>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3">
    <w:name w:val="No List143"/>
    <w:next w:val="NoList"/>
    <w:uiPriority w:val="99"/>
    <w:semiHidden/>
    <w:unhideWhenUsed/>
    <w:rsid w:val="00614F08"/>
  </w:style>
  <w:style w:type="numbering" w:customStyle="1" w:styleId="NoList153">
    <w:name w:val="No List153"/>
    <w:next w:val="NoList"/>
    <w:uiPriority w:val="99"/>
    <w:semiHidden/>
    <w:unhideWhenUsed/>
    <w:rsid w:val="00614F08"/>
  </w:style>
  <w:style w:type="numbering" w:customStyle="1" w:styleId="NoList163">
    <w:name w:val="No List163"/>
    <w:next w:val="NoList"/>
    <w:uiPriority w:val="99"/>
    <w:semiHidden/>
    <w:unhideWhenUsed/>
    <w:rsid w:val="00614F08"/>
  </w:style>
  <w:style w:type="numbering" w:customStyle="1" w:styleId="NoList173">
    <w:name w:val="No List173"/>
    <w:next w:val="NoList"/>
    <w:uiPriority w:val="99"/>
    <w:semiHidden/>
    <w:unhideWhenUsed/>
    <w:rsid w:val="00614F08"/>
  </w:style>
  <w:style w:type="paragraph" w:customStyle="1" w:styleId="a2">
    <w:name w:val="a2"/>
    <w:basedOn w:val="Heading2"/>
    <w:next w:val="Normal"/>
    <w:rsid w:val="004E081C"/>
    <w:pPr>
      <w:keepNext/>
      <w:numPr>
        <w:numId w:val="5"/>
      </w:numPr>
      <w:tabs>
        <w:tab w:val="left" w:pos="500"/>
        <w:tab w:val="left" w:pos="720"/>
      </w:tabs>
      <w:suppressAutoHyphens/>
      <w:spacing w:before="270" w:line="270" w:lineRule="exact"/>
      <w:contextualSpacing w:val="0"/>
    </w:pPr>
    <w:rPr>
      <w:rFonts w:ascii="Arial" w:eastAsia="MS Mincho" w:hAnsi="Arial"/>
      <w:sz w:val="24"/>
      <w:szCs w:val="20"/>
      <w:lang w:val="en-GB" w:eastAsia="fr-FR"/>
    </w:rPr>
  </w:style>
  <w:style w:type="paragraph" w:customStyle="1" w:styleId="a3">
    <w:name w:val="a3"/>
    <w:basedOn w:val="Heading3"/>
    <w:next w:val="Normal"/>
    <w:rsid w:val="004E081C"/>
    <w:pPr>
      <w:keepNext/>
      <w:numPr>
        <w:numId w:val="5"/>
      </w:numPr>
      <w:tabs>
        <w:tab w:val="left" w:pos="640"/>
        <w:tab w:val="left" w:pos="880"/>
      </w:tabs>
      <w:suppressAutoHyphens/>
      <w:spacing w:before="60" w:after="240" w:line="250" w:lineRule="exact"/>
    </w:pPr>
    <w:rPr>
      <w:rFonts w:ascii="Arial" w:eastAsia="MS Mincho" w:hAnsi="Arial"/>
      <w:bCs w:val="0"/>
      <w:szCs w:val="20"/>
      <w:lang w:val="en-GB" w:eastAsia="fr-FR"/>
    </w:rPr>
  </w:style>
  <w:style w:type="paragraph" w:customStyle="1" w:styleId="a4">
    <w:name w:val="a4"/>
    <w:basedOn w:val="Heading4"/>
    <w:next w:val="Normal"/>
    <w:rsid w:val="004E081C"/>
    <w:pPr>
      <w:keepNext/>
      <w:numPr>
        <w:numId w:val="5"/>
      </w:numPr>
      <w:tabs>
        <w:tab w:val="left" w:pos="880"/>
      </w:tabs>
      <w:suppressAutoHyphens/>
      <w:spacing w:before="60" w:after="240" w:line="230" w:lineRule="exact"/>
    </w:pPr>
    <w:rPr>
      <w:rFonts w:ascii="Arial" w:eastAsia="MS Mincho" w:hAnsi="Arial"/>
      <w:bCs w:val="0"/>
      <w:i w:val="0"/>
      <w:iCs w:val="0"/>
      <w:sz w:val="20"/>
      <w:szCs w:val="20"/>
      <w:lang w:val="en-GB" w:eastAsia="fr-FR"/>
    </w:rPr>
  </w:style>
  <w:style w:type="paragraph" w:customStyle="1" w:styleId="a5">
    <w:name w:val="a5"/>
    <w:basedOn w:val="Heading5"/>
    <w:next w:val="Normal"/>
    <w:rsid w:val="004E081C"/>
    <w:pPr>
      <w:keepNext/>
      <w:numPr>
        <w:numId w:val="5"/>
      </w:numPr>
      <w:tabs>
        <w:tab w:val="left" w:pos="1140"/>
        <w:tab w:val="left" w:pos="1360"/>
      </w:tabs>
      <w:suppressAutoHyphens/>
      <w:spacing w:before="60" w:after="240" w:line="230" w:lineRule="exact"/>
    </w:pPr>
    <w:rPr>
      <w:rFonts w:ascii="Arial" w:eastAsia="MS Mincho" w:hAnsi="Arial"/>
      <w:bCs w:val="0"/>
      <w:color w:val="auto"/>
      <w:sz w:val="20"/>
      <w:szCs w:val="20"/>
      <w:lang w:val="en-GB" w:eastAsia="fr-FR"/>
    </w:rPr>
  </w:style>
  <w:style w:type="paragraph" w:customStyle="1" w:styleId="a6">
    <w:name w:val="a6"/>
    <w:basedOn w:val="Heading6"/>
    <w:next w:val="Normal"/>
    <w:rsid w:val="004E081C"/>
    <w:pPr>
      <w:keepNext/>
      <w:numPr>
        <w:numId w:val="5"/>
      </w:numPr>
      <w:tabs>
        <w:tab w:val="left" w:pos="1140"/>
        <w:tab w:val="left" w:pos="1360"/>
      </w:tabs>
      <w:suppressAutoHyphens/>
      <w:spacing w:before="60" w:after="240" w:line="230" w:lineRule="exact"/>
    </w:pPr>
    <w:rPr>
      <w:rFonts w:ascii="Arial" w:eastAsia="MS Mincho" w:hAnsi="Arial"/>
      <w:bCs w:val="0"/>
      <w:i w:val="0"/>
      <w:iCs w:val="0"/>
      <w:color w:val="auto"/>
      <w:sz w:val="20"/>
      <w:szCs w:val="20"/>
      <w:lang w:val="en-GB" w:eastAsia="fr-FR"/>
    </w:rPr>
  </w:style>
  <w:style w:type="paragraph" w:customStyle="1" w:styleId="ANNEX">
    <w:name w:val="ANNEX"/>
    <w:basedOn w:val="Normal"/>
    <w:next w:val="Normal"/>
    <w:rsid w:val="004E081C"/>
    <w:pPr>
      <w:keepNext/>
      <w:pageBreakBefore/>
      <w:numPr>
        <w:numId w:val="5"/>
      </w:numPr>
      <w:spacing w:after="760" w:line="310" w:lineRule="exact"/>
      <w:jc w:val="center"/>
      <w:outlineLvl w:val="0"/>
    </w:pPr>
    <w:rPr>
      <w:rFonts w:ascii="Arial" w:eastAsia="MS Mincho" w:hAnsi="Arial"/>
      <w:b/>
      <w:sz w:val="28"/>
      <w:szCs w:val="20"/>
      <w:lang w:val="en-GB" w:eastAsia="fr-FR"/>
    </w:rPr>
  </w:style>
  <w:style w:type="paragraph" w:styleId="DocumentMap">
    <w:name w:val="Document Map"/>
    <w:basedOn w:val="Normal"/>
    <w:link w:val="DocumentMapChar"/>
    <w:uiPriority w:val="99"/>
    <w:semiHidden/>
    <w:unhideWhenUsed/>
    <w:rsid w:val="003C2B05"/>
    <w:rPr>
      <w:rFonts w:ascii="Tahoma" w:hAnsi="Tahoma" w:cs="Tahoma"/>
      <w:sz w:val="16"/>
      <w:szCs w:val="16"/>
    </w:rPr>
  </w:style>
  <w:style w:type="character" w:customStyle="1" w:styleId="DocumentMapChar">
    <w:name w:val="Document Map Char"/>
    <w:basedOn w:val="DefaultParagraphFont"/>
    <w:link w:val="DocumentMap"/>
    <w:uiPriority w:val="99"/>
    <w:semiHidden/>
    <w:rsid w:val="003C2B05"/>
    <w:rPr>
      <w:rFonts w:ascii="Tahoma" w:eastAsia="Times New Roman" w:hAnsi="Tahoma" w:cs="Tahoma"/>
      <w:sz w:val="16"/>
      <w:szCs w:val="16"/>
      <w:lang w:val="en-US" w:eastAsia="en-US"/>
    </w:rPr>
  </w:style>
  <w:style w:type="paragraph" w:customStyle="1" w:styleId="MediumGrid1-Accent21">
    <w:name w:val="Medium Grid 1 - Accent 21"/>
    <w:basedOn w:val="Normal"/>
    <w:uiPriority w:val="34"/>
    <w:qFormat/>
    <w:rsid w:val="00FE326F"/>
    <w:pPr>
      <w:ind w:left="720"/>
      <w:contextualSpacing/>
    </w:pPr>
  </w:style>
  <w:style w:type="paragraph" w:customStyle="1" w:styleId="GEFEG">
    <w:name w:val="GEFEG"/>
    <w:qFormat/>
    <w:rsid w:val="00FE326F"/>
    <w:pPr>
      <w:widowControl w:val="0"/>
      <w:autoSpaceDE w:val="0"/>
      <w:autoSpaceDN w:val="0"/>
      <w:adjustRightInd w:val="0"/>
    </w:pPr>
    <w:rPr>
      <w:rFonts w:ascii="Arial" w:eastAsia="Times New Roman" w:hAnsi="Arial" w:cs="Arial"/>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3704">
      <w:bodyDiv w:val="1"/>
      <w:marLeft w:val="0"/>
      <w:marRight w:val="0"/>
      <w:marTop w:val="0"/>
      <w:marBottom w:val="0"/>
      <w:divBdr>
        <w:top w:val="none" w:sz="0" w:space="0" w:color="auto"/>
        <w:left w:val="none" w:sz="0" w:space="0" w:color="auto"/>
        <w:bottom w:val="none" w:sz="0" w:space="0" w:color="auto"/>
        <w:right w:val="none" w:sz="0" w:space="0" w:color="auto"/>
      </w:divBdr>
    </w:div>
    <w:div w:id="66920709">
      <w:bodyDiv w:val="1"/>
      <w:marLeft w:val="0"/>
      <w:marRight w:val="0"/>
      <w:marTop w:val="0"/>
      <w:marBottom w:val="0"/>
      <w:divBdr>
        <w:top w:val="none" w:sz="0" w:space="0" w:color="auto"/>
        <w:left w:val="none" w:sz="0" w:space="0" w:color="auto"/>
        <w:bottom w:val="none" w:sz="0" w:space="0" w:color="auto"/>
        <w:right w:val="none" w:sz="0" w:space="0" w:color="auto"/>
      </w:divBdr>
      <w:divsChild>
        <w:div w:id="80323766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06511997">
      <w:bodyDiv w:val="1"/>
      <w:marLeft w:val="0"/>
      <w:marRight w:val="0"/>
      <w:marTop w:val="0"/>
      <w:marBottom w:val="0"/>
      <w:divBdr>
        <w:top w:val="none" w:sz="0" w:space="0" w:color="auto"/>
        <w:left w:val="none" w:sz="0" w:space="0" w:color="auto"/>
        <w:bottom w:val="none" w:sz="0" w:space="0" w:color="auto"/>
        <w:right w:val="none" w:sz="0" w:space="0" w:color="auto"/>
      </w:divBdr>
    </w:div>
    <w:div w:id="167526699">
      <w:bodyDiv w:val="1"/>
      <w:marLeft w:val="0"/>
      <w:marRight w:val="0"/>
      <w:marTop w:val="0"/>
      <w:marBottom w:val="0"/>
      <w:divBdr>
        <w:top w:val="none" w:sz="0" w:space="0" w:color="auto"/>
        <w:left w:val="none" w:sz="0" w:space="0" w:color="auto"/>
        <w:bottom w:val="none" w:sz="0" w:space="0" w:color="auto"/>
        <w:right w:val="none" w:sz="0" w:space="0" w:color="auto"/>
      </w:divBdr>
    </w:div>
    <w:div w:id="183709358">
      <w:bodyDiv w:val="1"/>
      <w:marLeft w:val="0"/>
      <w:marRight w:val="0"/>
      <w:marTop w:val="0"/>
      <w:marBottom w:val="0"/>
      <w:divBdr>
        <w:top w:val="none" w:sz="0" w:space="0" w:color="auto"/>
        <w:left w:val="none" w:sz="0" w:space="0" w:color="auto"/>
        <w:bottom w:val="none" w:sz="0" w:space="0" w:color="auto"/>
        <w:right w:val="none" w:sz="0" w:space="0" w:color="auto"/>
      </w:divBdr>
    </w:div>
    <w:div w:id="210000840">
      <w:bodyDiv w:val="1"/>
      <w:marLeft w:val="0"/>
      <w:marRight w:val="0"/>
      <w:marTop w:val="0"/>
      <w:marBottom w:val="0"/>
      <w:divBdr>
        <w:top w:val="none" w:sz="0" w:space="0" w:color="auto"/>
        <w:left w:val="none" w:sz="0" w:space="0" w:color="auto"/>
        <w:bottom w:val="none" w:sz="0" w:space="0" w:color="auto"/>
        <w:right w:val="none" w:sz="0" w:space="0" w:color="auto"/>
      </w:divBdr>
    </w:div>
    <w:div w:id="533924750">
      <w:bodyDiv w:val="1"/>
      <w:marLeft w:val="0"/>
      <w:marRight w:val="0"/>
      <w:marTop w:val="0"/>
      <w:marBottom w:val="0"/>
      <w:divBdr>
        <w:top w:val="none" w:sz="0" w:space="0" w:color="auto"/>
        <w:left w:val="none" w:sz="0" w:space="0" w:color="auto"/>
        <w:bottom w:val="none" w:sz="0" w:space="0" w:color="auto"/>
        <w:right w:val="none" w:sz="0" w:space="0" w:color="auto"/>
      </w:divBdr>
    </w:div>
    <w:div w:id="638070832">
      <w:bodyDiv w:val="1"/>
      <w:marLeft w:val="0"/>
      <w:marRight w:val="0"/>
      <w:marTop w:val="0"/>
      <w:marBottom w:val="0"/>
      <w:divBdr>
        <w:top w:val="none" w:sz="0" w:space="0" w:color="auto"/>
        <w:left w:val="none" w:sz="0" w:space="0" w:color="auto"/>
        <w:bottom w:val="none" w:sz="0" w:space="0" w:color="auto"/>
        <w:right w:val="none" w:sz="0" w:space="0" w:color="auto"/>
      </w:divBdr>
    </w:div>
    <w:div w:id="654918361">
      <w:bodyDiv w:val="1"/>
      <w:marLeft w:val="0"/>
      <w:marRight w:val="0"/>
      <w:marTop w:val="0"/>
      <w:marBottom w:val="0"/>
      <w:divBdr>
        <w:top w:val="none" w:sz="0" w:space="0" w:color="auto"/>
        <w:left w:val="none" w:sz="0" w:space="0" w:color="auto"/>
        <w:bottom w:val="none" w:sz="0" w:space="0" w:color="auto"/>
        <w:right w:val="none" w:sz="0" w:space="0" w:color="auto"/>
      </w:divBdr>
    </w:div>
    <w:div w:id="766510234">
      <w:bodyDiv w:val="1"/>
      <w:marLeft w:val="0"/>
      <w:marRight w:val="0"/>
      <w:marTop w:val="0"/>
      <w:marBottom w:val="0"/>
      <w:divBdr>
        <w:top w:val="none" w:sz="0" w:space="0" w:color="auto"/>
        <w:left w:val="none" w:sz="0" w:space="0" w:color="auto"/>
        <w:bottom w:val="none" w:sz="0" w:space="0" w:color="auto"/>
        <w:right w:val="none" w:sz="0" w:space="0" w:color="auto"/>
      </w:divBdr>
    </w:div>
    <w:div w:id="974875887">
      <w:bodyDiv w:val="1"/>
      <w:marLeft w:val="0"/>
      <w:marRight w:val="0"/>
      <w:marTop w:val="0"/>
      <w:marBottom w:val="0"/>
      <w:divBdr>
        <w:top w:val="none" w:sz="0" w:space="0" w:color="auto"/>
        <w:left w:val="none" w:sz="0" w:space="0" w:color="auto"/>
        <w:bottom w:val="none" w:sz="0" w:space="0" w:color="auto"/>
        <w:right w:val="none" w:sz="0" w:space="0" w:color="auto"/>
      </w:divBdr>
    </w:div>
    <w:div w:id="1477600154">
      <w:bodyDiv w:val="1"/>
      <w:marLeft w:val="0"/>
      <w:marRight w:val="0"/>
      <w:marTop w:val="0"/>
      <w:marBottom w:val="0"/>
      <w:divBdr>
        <w:top w:val="none" w:sz="0" w:space="0" w:color="auto"/>
        <w:left w:val="none" w:sz="0" w:space="0" w:color="auto"/>
        <w:bottom w:val="none" w:sz="0" w:space="0" w:color="auto"/>
        <w:right w:val="none" w:sz="0" w:space="0" w:color="auto"/>
      </w:divBdr>
    </w:div>
    <w:div w:id="1835679245">
      <w:bodyDiv w:val="1"/>
      <w:marLeft w:val="0"/>
      <w:marRight w:val="0"/>
      <w:marTop w:val="0"/>
      <w:marBottom w:val="0"/>
      <w:divBdr>
        <w:top w:val="none" w:sz="0" w:space="0" w:color="auto"/>
        <w:left w:val="none" w:sz="0" w:space="0" w:color="auto"/>
        <w:bottom w:val="none" w:sz="0" w:space="0" w:color="auto"/>
        <w:right w:val="none" w:sz="0" w:space="0" w:color="auto"/>
      </w:divBdr>
    </w:div>
    <w:div w:id="1914076867">
      <w:bodyDiv w:val="1"/>
      <w:marLeft w:val="0"/>
      <w:marRight w:val="0"/>
      <w:marTop w:val="0"/>
      <w:marBottom w:val="0"/>
      <w:divBdr>
        <w:top w:val="none" w:sz="0" w:space="0" w:color="auto"/>
        <w:left w:val="none" w:sz="0" w:space="0" w:color="auto"/>
        <w:bottom w:val="none" w:sz="0" w:space="0" w:color="auto"/>
        <w:right w:val="none" w:sz="0" w:space="0" w:color="auto"/>
      </w:divBdr>
    </w:div>
    <w:div w:id="213208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peppol.eu/" TargetMode="External"/><Relationship Id="rId26" Type="http://schemas.openxmlformats.org/officeDocument/2006/relationships/hyperlink" Target="http://www.iana.org/assignments/media-types" TargetMode="External"/><Relationship Id="rId21" Type="http://schemas.openxmlformats.org/officeDocument/2006/relationships/hyperlink" Target="http://www.schematron.com/"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6.png"/><Relationship Id="rId25" Type="http://schemas.openxmlformats.org/officeDocument/2006/relationships/hyperlink" Target="http://www.currency-iso.org/en/home/tables/table-a1.htm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package" Target="embeddings/Microsoft_Visio_Drawing111111111111111111111111111111111111111111111111111111111111111111.vsdx"/><Relationship Id="rId20" Type="http://schemas.openxmlformats.org/officeDocument/2006/relationships/hyperlink" Target="http://www.schematron.com/" TargetMode="External"/><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image" Target="media/image7.emf"/><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yperlink" Target="http://www.gs1.org/barcodes/technical/id_keys" TargetMode="External"/><Relationship Id="rId28" Type="http://schemas.openxmlformats.org/officeDocument/2006/relationships/hyperlink" Target="http://www.unece.org/tradewelcome/un-centre-for-trade-facilitation-and-e-business-uncefact/outputs/cefactrecommendationsrec-index/list-of-trade-facilitation-recommendations-n-16-to-20.htm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enbii.eu/"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w3.org/TR/xslt20/" TargetMode="External"/><Relationship Id="rId27" Type="http://schemas.openxmlformats.org/officeDocument/2006/relationships/hyperlink" Target="http://www.iso.org/iso/home/standards/country_codes.htm" TargetMode="External"/><Relationship Id="rId30" Type="http://schemas.openxmlformats.org/officeDocument/2006/relationships/image" Target="media/image9.png"/><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AFB82-ADA9-4601-B97F-AFDBED85E088}">
  <ds:schemaRefs>
    <ds:schemaRef ds:uri="http://schemas.openxmlformats.org/officeDocument/2006/bibliography"/>
  </ds:schemaRefs>
</ds:datastoreItem>
</file>

<file path=customXml/itemProps2.xml><?xml version="1.0" encoding="utf-8"?>
<ds:datastoreItem xmlns:ds="http://schemas.openxmlformats.org/officeDocument/2006/customXml" ds:itemID="{B7448B2A-0238-40D0-88A1-97E6A4ACAD40}">
  <ds:schemaRefs>
    <ds:schemaRef ds:uri="http://schemas.openxmlformats.org/officeDocument/2006/bibliography"/>
  </ds:schemaRefs>
</ds:datastoreItem>
</file>

<file path=customXml/itemProps3.xml><?xml version="1.0" encoding="utf-8"?>
<ds:datastoreItem xmlns:ds="http://schemas.openxmlformats.org/officeDocument/2006/customXml" ds:itemID="{1EB6F001-83F6-400B-8046-7E814A129D56}">
  <ds:schemaRefs>
    <ds:schemaRef ds:uri="http://schemas.openxmlformats.org/officeDocument/2006/bibliography"/>
  </ds:schemaRefs>
</ds:datastoreItem>
</file>

<file path=customXml/itemProps4.xml><?xml version="1.0" encoding="utf-8"?>
<ds:datastoreItem xmlns:ds="http://schemas.openxmlformats.org/officeDocument/2006/customXml" ds:itemID="{25536A96-CD9D-4FF9-B1F5-02ABAD165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41</Pages>
  <Words>13363</Words>
  <Characters>76174</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89359</CharactersWithSpaces>
  <SharedDoc>false</SharedDoc>
  <HLinks>
    <vt:vector size="600" baseType="variant">
      <vt:variant>
        <vt:i4>4390989</vt:i4>
      </vt:variant>
      <vt:variant>
        <vt:i4>486</vt:i4>
      </vt:variant>
      <vt:variant>
        <vt:i4>0</vt:i4>
      </vt:variant>
      <vt:variant>
        <vt:i4>5</vt:i4>
      </vt:variant>
      <vt:variant>
        <vt:lpwstr>ftp://ftp.cen.eu/public/CWAs/BII2/CWA16558/CWA16558-Annex-G-BII-CodeLists-V2_0_4.pdf</vt:lpwstr>
      </vt:variant>
      <vt:variant>
        <vt:lpwstr/>
      </vt:variant>
      <vt:variant>
        <vt:i4>2883690</vt:i4>
      </vt:variant>
      <vt:variant>
        <vt:i4>483</vt:i4>
      </vt:variant>
      <vt:variant>
        <vt:i4>0</vt:i4>
      </vt:variant>
      <vt:variant>
        <vt:i4>5</vt:i4>
      </vt:variant>
      <vt:variant>
        <vt:lpwstr>http://www.unece.org/cefact/recommendations/rec20/rec20_rev4E_2006.xls</vt:lpwstr>
      </vt:variant>
      <vt:variant>
        <vt:lpwstr/>
      </vt:variant>
      <vt:variant>
        <vt:i4>4522102</vt:i4>
      </vt:variant>
      <vt:variant>
        <vt:i4>480</vt:i4>
      </vt:variant>
      <vt:variant>
        <vt:i4>0</vt:i4>
      </vt:variant>
      <vt:variant>
        <vt:i4>5</vt:i4>
      </vt:variant>
      <vt:variant>
        <vt:lpwstr>http://www.iso.org/iso/home/standards/country_codes.htm</vt:lpwstr>
      </vt:variant>
      <vt:variant>
        <vt:lpwstr/>
      </vt:variant>
      <vt:variant>
        <vt:i4>2621489</vt:i4>
      </vt:variant>
      <vt:variant>
        <vt:i4>477</vt:i4>
      </vt:variant>
      <vt:variant>
        <vt:i4>0</vt:i4>
      </vt:variant>
      <vt:variant>
        <vt:i4>5</vt:i4>
      </vt:variant>
      <vt:variant>
        <vt:lpwstr>http://www.iana.org/assignments/media-types</vt:lpwstr>
      </vt:variant>
      <vt:variant>
        <vt:lpwstr/>
      </vt:variant>
      <vt:variant>
        <vt:i4>4259878</vt:i4>
      </vt:variant>
      <vt:variant>
        <vt:i4>474</vt:i4>
      </vt:variant>
      <vt:variant>
        <vt:i4>0</vt:i4>
      </vt:variant>
      <vt:variant>
        <vt:i4>5</vt:i4>
      </vt:variant>
      <vt:variant>
        <vt:lpwstr>http://www.currency-iso.org/dam/downloads/dl_iso_table_a1.xml</vt:lpwstr>
      </vt:variant>
      <vt:variant>
        <vt:lpwstr/>
      </vt:variant>
      <vt:variant>
        <vt:i4>4390989</vt:i4>
      </vt:variant>
      <vt:variant>
        <vt:i4>471</vt:i4>
      </vt:variant>
      <vt:variant>
        <vt:i4>0</vt:i4>
      </vt:variant>
      <vt:variant>
        <vt:i4>5</vt:i4>
      </vt:variant>
      <vt:variant>
        <vt:lpwstr>ftp://ftp.cen.eu/public/CWAs/BII2/CWA16558/CWA16558-Annex-G-BII-CodeLists-V2_0_4.pdf</vt:lpwstr>
      </vt:variant>
      <vt:variant>
        <vt:lpwstr/>
      </vt:variant>
      <vt:variant>
        <vt:i4>2162794</vt:i4>
      </vt:variant>
      <vt:variant>
        <vt:i4>468</vt:i4>
      </vt:variant>
      <vt:variant>
        <vt:i4>0</vt:i4>
      </vt:variant>
      <vt:variant>
        <vt:i4>5</vt:i4>
      </vt:variant>
      <vt:variant>
        <vt:lpwstr>http://www.unece.org/cefact/recommendations/rec20/Rec20_Rev6e_2009.xls</vt:lpwstr>
      </vt:variant>
      <vt:variant>
        <vt:lpwstr/>
      </vt:variant>
      <vt:variant>
        <vt:i4>4522102</vt:i4>
      </vt:variant>
      <vt:variant>
        <vt:i4>465</vt:i4>
      </vt:variant>
      <vt:variant>
        <vt:i4>0</vt:i4>
      </vt:variant>
      <vt:variant>
        <vt:i4>5</vt:i4>
      </vt:variant>
      <vt:variant>
        <vt:lpwstr>http://www.iso.org/iso/home/standards/country_codes.htm</vt:lpwstr>
      </vt:variant>
      <vt:variant>
        <vt:lpwstr/>
      </vt:variant>
      <vt:variant>
        <vt:i4>4390989</vt:i4>
      </vt:variant>
      <vt:variant>
        <vt:i4>462</vt:i4>
      </vt:variant>
      <vt:variant>
        <vt:i4>0</vt:i4>
      </vt:variant>
      <vt:variant>
        <vt:i4>5</vt:i4>
      </vt:variant>
      <vt:variant>
        <vt:lpwstr>ftp://ftp.cen.eu/public/CWAs/BII2/CWA16558/CWA16558-Annex-G-BII-CodeLists-V2_0_4.pdf</vt:lpwstr>
      </vt:variant>
      <vt:variant>
        <vt:lpwstr/>
      </vt:variant>
      <vt:variant>
        <vt:i4>4259878</vt:i4>
      </vt:variant>
      <vt:variant>
        <vt:i4>459</vt:i4>
      </vt:variant>
      <vt:variant>
        <vt:i4>0</vt:i4>
      </vt:variant>
      <vt:variant>
        <vt:i4>5</vt:i4>
      </vt:variant>
      <vt:variant>
        <vt:lpwstr>http://www.currency-iso.org/dam/downloads/dl_iso_table_a1.xml</vt:lpwstr>
      </vt:variant>
      <vt:variant>
        <vt:lpwstr/>
      </vt:variant>
      <vt:variant>
        <vt:i4>1835104</vt:i4>
      </vt:variant>
      <vt:variant>
        <vt:i4>456</vt:i4>
      </vt:variant>
      <vt:variant>
        <vt:i4>0</vt:i4>
      </vt:variant>
      <vt:variant>
        <vt:i4>5</vt:i4>
      </vt:variant>
      <vt:variant>
        <vt:lpwstr>http://www.gs1.org/barcodes/technical/id_keys</vt:lpwstr>
      </vt:variant>
      <vt:variant>
        <vt:lpwstr/>
      </vt:variant>
      <vt:variant>
        <vt:i4>1310792</vt:i4>
      </vt:variant>
      <vt:variant>
        <vt:i4>453</vt:i4>
      </vt:variant>
      <vt:variant>
        <vt:i4>0</vt:i4>
      </vt:variant>
      <vt:variant>
        <vt:i4>5</vt:i4>
      </vt:variant>
      <vt:variant>
        <vt:lpwstr>http://ec.europa.eu/isa/documents/isa_annex_ii_eif_en.pdf</vt:lpwstr>
      </vt:variant>
      <vt:variant>
        <vt:lpwstr/>
      </vt:variant>
      <vt:variant>
        <vt:i4>7602178</vt:i4>
      </vt:variant>
      <vt:variant>
        <vt:i4>450</vt:i4>
      </vt:variant>
      <vt:variant>
        <vt:i4>0</vt:i4>
      </vt:variant>
      <vt:variant>
        <vt:i4>5</vt:i4>
      </vt:variant>
      <vt:variant>
        <vt:lpwstr>http://ec.europa.eu/isa/library/index_en.htm</vt:lpwstr>
      </vt:variant>
      <vt:variant>
        <vt:lpwstr/>
      </vt:variant>
      <vt:variant>
        <vt:i4>5177356</vt:i4>
      </vt:variant>
      <vt:variant>
        <vt:i4>447</vt:i4>
      </vt:variant>
      <vt:variant>
        <vt:i4>0</vt:i4>
      </vt:variant>
      <vt:variant>
        <vt:i4>5</vt:i4>
      </vt:variant>
      <vt:variant>
        <vt:lpwstr>http://eur-lex.europa.eu/LexUriServ/LexUriServ.do?uri=CELEX:31999L0093:EN:NOT</vt:lpwstr>
      </vt:variant>
      <vt:variant>
        <vt:lpwstr/>
      </vt:variant>
      <vt:variant>
        <vt:i4>4521986</vt:i4>
      </vt:variant>
      <vt:variant>
        <vt:i4>444</vt:i4>
      </vt:variant>
      <vt:variant>
        <vt:i4>0</vt:i4>
      </vt:variant>
      <vt:variant>
        <vt:i4>5</vt:i4>
      </vt:variant>
      <vt:variant>
        <vt:lpwstr>http://eur-lex.europa.eu/LexUriServ/LexUriServ.do?uri=CELEX:32006L0112:EN:NOT</vt:lpwstr>
      </vt:variant>
      <vt:variant>
        <vt:lpwstr/>
      </vt:variant>
      <vt:variant>
        <vt:i4>5505031</vt:i4>
      </vt:variant>
      <vt:variant>
        <vt:i4>441</vt:i4>
      </vt:variant>
      <vt:variant>
        <vt:i4>0</vt:i4>
      </vt:variant>
      <vt:variant>
        <vt:i4>5</vt:i4>
      </vt:variant>
      <vt:variant>
        <vt:lpwstr>http://www.w3.org/TR/xslt20/</vt:lpwstr>
      </vt:variant>
      <vt:variant>
        <vt:lpwstr/>
      </vt:variant>
      <vt:variant>
        <vt:i4>2621477</vt:i4>
      </vt:variant>
      <vt:variant>
        <vt:i4>438</vt:i4>
      </vt:variant>
      <vt:variant>
        <vt:i4>0</vt:i4>
      </vt:variant>
      <vt:variant>
        <vt:i4>5</vt:i4>
      </vt:variant>
      <vt:variant>
        <vt:lpwstr>http://www.schematron.com/</vt:lpwstr>
      </vt:variant>
      <vt:variant>
        <vt:lpwstr/>
      </vt:variant>
      <vt:variant>
        <vt:i4>4849681</vt:i4>
      </vt:variant>
      <vt:variant>
        <vt:i4>435</vt:i4>
      </vt:variant>
      <vt:variant>
        <vt:i4>0</vt:i4>
      </vt:variant>
      <vt:variant>
        <vt:i4>5</vt:i4>
      </vt:variant>
      <vt:variant>
        <vt:lpwstr>http://docs.oasis-open.org/ubl/prd3-UBL-2.1/xsd/maindoc/UBL-Order-2.1.xsd</vt:lpwstr>
      </vt:variant>
      <vt:variant>
        <vt:lpwstr/>
      </vt:variant>
      <vt:variant>
        <vt:i4>524298</vt:i4>
      </vt:variant>
      <vt:variant>
        <vt:i4>432</vt:i4>
      </vt:variant>
      <vt:variant>
        <vt:i4>0</vt:i4>
      </vt:variant>
      <vt:variant>
        <vt:i4>5</vt:i4>
      </vt:variant>
      <vt:variant>
        <vt:lpwstr>http://docs.oasis-open.org/ubl/prd3-UBL-2.1/UBL-2.1.html</vt:lpwstr>
      </vt:variant>
      <vt:variant>
        <vt:lpwstr/>
      </vt:variant>
      <vt:variant>
        <vt:i4>4128873</vt:i4>
      </vt:variant>
      <vt:variant>
        <vt:i4>429</vt:i4>
      </vt:variant>
      <vt:variant>
        <vt:i4>0</vt:i4>
      </vt:variant>
      <vt:variant>
        <vt:i4>5</vt:i4>
      </vt:variant>
      <vt:variant>
        <vt:lpwstr>http://spec.cenbii.eu/BII2/fxhtml/Trdm001-Order/g_1.htm?http://spec.cenbii.eu/BII2/fxhtml/Trdm001-Order/g_5.htm</vt:lpwstr>
      </vt:variant>
      <vt:variant>
        <vt:lpwstr/>
      </vt:variant>
      <vt:variant>
        <vt:i4>2097210</vt:i4>
      </vt:variant>
      <vt:variant>
        <vt:i4>426</vt:i4>
      </vt:variant>
      <vt:variant>
        <vt:i4>0</vt:i4>
      </vt:variant>
      <vt:variant>
        <vt:i4>5</vt:i4>
      </vt:variant>
      <vt:variant>
        <vt:lpwstr>ftp://ftp.cen.eu/public/CWAs/BII2/CWA16562/CWA16562-Annex-G-BII-Profile-28-Ordering-V1_0_0.pdf</vt:lpwstr>
      </vt:variant>
      <vt:variant>
        <vt:lpwstr/>
      </vt:variant>
      <vt:variant>
        <vt:i4>1310811</vt:i4>
      </vt:variant>
      <vt:variant>
        <vt:i4>423</vt:i4>
      </vt:variant>
      <vt:variant>
        <vt:i4>0</vt:i4>
      </vt:variant>
      <vt:variant>
        <vt:i4>5</vt:i4>
      </vt:variant>
      <vt:variant>
        <vt:lpwstr>http://www.cenbii.eu/</vt:lpwstr>
      </vt:variant>
      <vt:variant>
        <vt:lpwstr/>
      </vt:variant>
      <vt:variant>
        <vt:i4>6357105</vt:i4>
      </vt:variant>
      <vt:variant>
        <vt:i4>420</vt:i4>
      </vt:variant>
      <vt:variant>
        <vt:i4>0</vt:i4>
      </vt:variant>
      <vt:variant>
        <vt:i4>5</vt:i4>
      </vt:variant>
      <vt:variant>
        <vt:lpwstr>http://www.cen.eu/cwa/bii/specs</vt:lpwstr>
      </vt:variant>
      <vt:variant>
        <vt:lpwstr/>
      </vt:variant>
      <vt:variant>
        <vt:i4>121</vt:i4>
      </vt:variant>
      <vt:variant>
        <vt:i4>417</vt:i4>
      </vt:variant>
      <vt:variant>
        <vt:i4>0</vt:i4>
      </vt:variant>
      <vt:variant>
        <vt:i4>5</vt:i4>
      </vt:variant>
      <vt:variant>
        <vt:lpwstr>http://www.peppol.eu/peppol_components/peppol-eia/eia</vt:lpwstr>
      </vt:variant>
      <vt:variant>
        <vt:lpwstr>ict-architecture/transport-</vt:lpwstr>
      </vt:variant>
      <vt:variant>
        <vt:i4>4063248</vt:i4>
      </vt:variant>
      <vt:variant>
        <vt:i4>414</vt:i4>
      </vt:variant>
      <vt:variant>
        <vt:i4>0</vt:i4>
      </vt:variant>
      <vt:variant>
        <vt:i4>5</vt:i4>
      </vt:variant>
      <vt:variant>
        <vt:lpwstr>http://www.peppol.eu/peppol_components/peppol-eia/eia%23ict-architecture/post-award- eprocurement/models</vt:lpwstr>
      </vt:variant>
      <vt:variant>
        <vt:lpwstr/>
      </vt:variant>
      <vt:variant>
        <vt:i4>3014749</vt:i4>
      </vt:variant>
      <vt:variant>
        <vt:i4>411</vt:i4>
      </vt:variant>
      <vt:variant>
        <vt:i4>0</vt:i4>
      </vt:variant>
      <vt:variant>
        <vt:i4>5</vt:i4>
      </vt:variant>
      <vt:variant>
        <vt:lpwstr>http://www.peppol.eu/peppol_components/peppol-eia/eia</vt:lpwstr>
      </vt:variant>
      <vt:variant>
        <vt:lpwstr/>
      </vt:variant>
      <vt:variant>
        <vt:i4>2031692</vt:i4>
      </vt:variant>
      <vt:variant>
        <vt:i4>408</vt:i4>
      </vt:variant>
      <vt:variant>
        <vt:i4>0</vt:i4>
      </vt:variant>
      <vt:variant>
        <vt:i4>5</vt:i4>
      </vt:variant>
      <vt:variant>
        <vt:lpwstr>http://www.peppol.eu/</vt:lpwstr>
      </vt:variant>
      <vt:variant>
        <vt:lpwstr/>
      </vt:variant>
      <vt:variant>
        <vt:i4>1441843</vt:i4>
      </vt:variant>
      <vt:variant>
        <vt:i4>398</vt:i4>
      </vt:variant>
      <vt:variant>
        <vt:i4>0</vt:i4>
      </vt:variant>
      <vt:variant>
        <vt:i4>5</vt:i4>
      </vt:variant>
      <vt:variant>
        <vt:lpwstr/>
      </vt:variant>
      <vt:variant>
        <vt:lpwstr>_Toc364334700</vt:lpwstr>
      </vt:variant>
      <vt:variant>
        <vt:i4>2031666</vt:i4>
      </vt:variant>
      <vt:variant>
        <vt:i4>392</vt:i4>
      </vt:variant>
      <vt:variant>
        <vt:i4>0</vt:i4>
      </vt:variant>
      <vt:variant>
        <vt:i4>5</vt:i4>
      </vt:variant>
      <vt:variant>
        <vt:lpwstr/>
      </vt:variant>
      <vt:variant>
        <vt:lpwstr>_Toc364334699</vt:lpwstr>
      </vt:variant>
      <vt:variant>
        <vt:i4>2031666</vt:i4>
      </vt:variant>
      <vt:variant>
        <vt:i4>386</vt:i4>
      </vt:variant>
      <vt:variant>
        <vt:i4>0</vt:i4>
      </vt:variant>
      <vt:variant>
        <vt:i4>5</vt:i4>
      </vt:variant>
      <vt:variant>
        <vt:lpwstr/>
      </vt:variant>
      <vt:variant>
        <vt:lpwstr>_Toc364334698</vt:lpwstr>
      </vt:variant>
      <vt:variant>
        <vt:i4>2031666</vt:i4>
      </vt:variant>
      <vt:variant>
        <vt:i4>380</vt:i4>
      </vt:variant>
      <vt:variant>
        <vt:i4>0</vt:i4>
      </vt:variant>
      <vt:variant>
        <vt:i4>5</vt:i4>
      </vt:variant>
      <vt:variant>
        <vt:lpwstr/>
      </vt:variant>
      <vt:variant>
        <vt:lpwstr>_Toc364334697</vt:lpwstr>
      </vt:variant>
      <vt:variant>
        <vt:i4>2031666</vt:i4>
      </vt:variant>
      <vt:variant>
        <vt:i4>374</vt:i4>
      </vt:variant>
      <vt:variant>
        <vt:i4>0</vt:i4>
      </vt:variant>
      <vt:variant>
        <vt:i4>5</vt:i4>
      </vt:variant>
      <vt:variant>
        <vt:lpwstr/>
      </vt:variant>
      <vt:variant>
        <vt:lpwstr>_Toc364334696</vt:lpwstr>
      </vt:variant>
      <vt:variant>
        <vt:i4>2031666</vt:i4>
      </vt:variant>
      <vt:variant>
        <vt:i4>368</vt:i4>
      </vt:variant>
      <vt:variant>
        <vt:i4>0</vt:i4>
      </vt:variant>
      <vt:variant>
        <vt:i4>5</vt:i4>
      </vt:variant>
      <vt:variant>
        <vt:lpwstr/>
      </vt:variant>
      <vt:variant>
        <vt:lpwstr>_Toc364334695</vt:lpwstr>
      </vt:variant>
      <vt:variant>
        <vt:i4>2031666</vt:i4>
      </vt:variant>
      <vt:variant>
        <vt:i4>362</vt:i4>
      </vt:variant>
      <vt:variant>
        <vt:i4>0</vt:i4>
      </vt:variant>
      <vt:variant>
        <vt:i4>5</vt:i4>
      </vt:variant>
      <vt:variant>
        <vt:lpwstr/>
      </vt:variant>
      <vt:variant>
        <vt:lpwstr>_Toc364334694</vt:lpwstr>
      </vt:variant>
      <vt:variant>
        <vt:i4>2031666</vt:i4>
      </vt:variant>
      <vt:variant>
        <vt:i4>356</vt:i4>
      </vt:variant>
      <vt:variant>
        <vt:i4>0</vt:i4>
      </vt:variant>
      <vt:variant>
        <vt:i4>5</vt:i4>
      </vt:variant>
      <vt:variant>
        <vt:lpwstr/>
      </vt:variant>
      <vt:variant>
        <vt:lpwstr>_Toc364334693</vt:lpwstr>
      </vt:variant>
      <vt:variant>
        <vt:i4>2031666</vt:i4>
      </vt:variant>
      <vt:variant>
        <vt:i4>350</vt:i4>
      </vt:variant>
      <vt:variant>
        <vt:i4>0</vt:i4>
      </vt:variant>
      <vt:variant>
        <vt:i4>5</vt:i4>
      </vt:variant>
      <vt:variant>
        <vt:lpwstr/>
      </vt:variant>
      <vt:variant>
        <vt:lpwstr>_Toc364334692</vt:lpwstr>
      </vt:variant>
      <vt:variant>
        <vt:i4>2031666</vt:i4>
      </vt:variant>
      <vt:variant>
        <vt:i4>344</vt:i4>
      </vt:variant>
      <vt:variant>
        <vt:i4>0</vt:i4>
      </vt:variant>
      <vt:variant>
        <vt:i4>5</vt:i4>
      </vt:variant>
      <vt:variant>
        <vt:lpwstr/>
      </vt:variant>
      <vt:variant>
        <vt:lpwstr>_Toc364334691</vt:lpwstr>
      </vt:variant>
      <vt:variant>
        <vt:i4>2031666</vt:i4>
      </vt:variant>
      <vt:variant>
        <vt:i4>338</vt:i4>
      </vt:variant>
      <vt:variant>
        <vt:i4>0</vt:i4>
      </vt:variant>
      <vt:variant>
        <vt:i4>5</vt:i4>
      </vt:variant>
      <vt:variant>
        <vt:lpwstr/>
      </vt:variant>
      <vt:variant>
        <vt:lpwstr>_Toc364334690</vt:lpwstr>
      </vt:variant>
      <vt:variant>
        <vt:i4>1966130</vt:i4>
      </vt:variant>
      <vt:variant>
        <vt:i4>332</vt:i4>
      </vt:variant>
      <vt:variant>
        <vt:i4>0</vt:i4>
      </vt:variant>
      <vt:variant>
        <vt:i4>5</vt:i4>
      </vt:variant>
      <vt:variant>
        <vt:lpwstr/>
      </vt:variant>
      <vt:variant>
        <vt:lpwstr>_Toc364334689</vt:lpwstr>
      </vt:variant>
      <vt:variant>
        <vt:i4>1966130</vt:i4>
      </vt:variant>
      <vt:variant>
        <vt:i4>326</vt:i4>
      </vt:variant>
      <vt:variant>
        <vt:i4>0</vt:i4>
      </vt:variant>
      <vt:variant>
        <vt:i4>5</vt:i4>
      </vt:variant>
      <vt:variant>
        <vt:lpwstr/>
      </vt:variant>
      <vt:variant>
        <vt:lpwstr>_Toc364334688</vt:lpwstr>
      </vt:variant>
      <vt:variant>
        <vt:i4>1966130</vt:i4>
      </vt:variant>
      <vt:variant>
        <vt:i4>320</vt:i4>
      </vt:variant>
      <vt:variant>
        <vt:i4>0</vt:i4>
      </vt:variant>
      <vt:variant>
        <vt:i4>5</vt:i4>
      </vt:variant>
      <vt:variant>
        <vt:lpwstr/>
      </vt:variant>
      <vt:variant>
        <vt:lpwstr>_Toc364334687</vt:lpwstr>
      </vt:variant>
      <vt:variant>
        <vt:i4>1966130</vt:i4>
      </vt:variant>
      <vt:variant>
        <vt:i4>314</vt:i4>
      </vt:variant>
      <vt:variant>
        <vt:i4>0</vt:i4>
      </vt:variant>
      <vt:variant>
        <vt:i4>5</vt:i4>
      </vt:variant>
      <vt:variant>
        <vt:lpwstr/>
      </vt:variant>
      <vt:variant>
        <vt:lpwstr>_Toc364334686</vt:lpwstr>
      </vt:variant>
      <vt:variant>
        <vt:i4>1966130</vt:i4>
      </vt:variant>
      <vt:variant>
        <vt:i4>308</vt:i4>
      </vt:variant>
      <vt:variant>
        <vt:i4>0</vt:i4>
      </vt:variant>
      <vt:variant>
        <vt:i4>5</vt:i4>
      </vt:variant>
      <vt:variant>
        <vt:lpwstr/>
      </vt:variant>
      <vt:variant>
        <vt:lpwstr>_Toc364334685</vt:lpwstr>
      </vt:variant>
      <vt:variant>
        <vt:i4>1966130</vt:i4>
      </vt:variant>
      <vt:variant>
        <vt:i4>302</vt:i4>
      </vt:variant>
      <vt:variant>
        <vt:i4>0</vt:i4>
      </vt:variant>
      <vt:variant>
        <vt:i4>5</vt:i4>
      </vt:variant>
      <vt:variant>
        <vt:lpwstr/>
      </vt:variant>
      <vt:variant>
        <vt:lpwstr>_Toc364334684</vt:lpwstr>
      </vt:variant>
      <vt:variant>
        <vt:i4>1966130</vt:i4>
      </vt:variant>
      <vt:variant>
        <vt:i4>296</vt:i4>
      </vt:variant>
      <vt:variant>
        <vt:i4>0</vt:i4>
      </vt:variant>
      <vt:variant>
        <vt:i4>5</vt:i4>
      </vt:variant>
      <vt:variant>
        <vt:lpwstr/>
      </vt:variant>
      <vt:variant>
        <vt:lpwstr>_Toc364334683</vt:lpwstr>
      </vt:variant>
      <vt:variant>
        <vt:i4>1966130</vt:i4>
      </vt:variant>
      <vt:variant>
        <vt:i4>290</vt:i4>
      </vt:variant>
      <vt:variant>
        <vt:i4>0</vt:i4>
      </vt:variant>
      <vt:variant>
        <vt:i4>5</vt:i4>
      </vt:variant>
      <vt:variant>
        <vt:lpwstr/>
      </vt:variant>
      <vt:variant>
        <vt:lpwstr>_Toc364334682</vt:lpwstr>
      </vt:variant>
      <vt:variant>
        <vt:i4>1966130</vt:i4>
      </vt:variant>
      <vt:variant>
        <vt:i4>284</vt:i4>
      </vt:variant>
      <vt:variant>
        <vt:i4>0</vt:i4>
      </vt:variant>
      <vt:variant>
        <vt:i4>5</vt:i4>
      </vt:variant>
      <vt:variant>
        <vt:lpwstr/>
      </vt:variant>
      <vt:variant>
        <vt:lpwstr>_Toc364334681</vt:lpwstr>
      </vt:variant>
      <vt:variant>
        <vt:i4>1966130</vt:i4>
      </vt:variant>
      <vt:variant>
        <vt:i4>278</vt:i4>
      </vt:variant>
      <vt:variant>
        <vt:i4>0</vt:i4>
      </vt:variant>
      <vt:variant>
        <vt:i4>5</vt:i4>
      </vt:variant>
      <vt:variant>
        <vt:lpwstr/>
      </vt:variant>
      <vt:variant>
        <vt:lpwstr>_Toc364334680</vt:lpwstr>
      </vt:variant>
      <vt:variant>
        <vt:i4>1114162</vt:i4>
      </vt:variant>
      <vt:variant>
        <vt:i4>272</vt:i4>
      </vt:variant>
      <vt:variant>
        <vt:i4>0</vt:i4>
      </vt:variant>
      <vt:variant>
        <vt:i4>5</vt:i4>
      </vt:variant>
      <vt:variant>
        <vt:lpwstr/>
      </vt:variant>
      <vt:variant>
        <vt:lpwstr>_Toc364334679</vt:lpwstr>
      </vt:variant>
      <vt:variant>
        <vt:i4>1114162</vt:i4>
      </vt:variant>
      <vt:variant>
        <vt:i4>266</vt:i4>
      </vt:variant>
      <vt:variant>
        <vt:i4>0</vt:i4>
      </vt:variant>
      <vt:variant>
        <vt:i4>5</vt:i4>
      </vt:variant>
      <vt:variant>
        <vt:lpwstr/>
      </vt:variant>
      <vt:variant>
        <vt:lpwstr>_Toc364334678</vt:lpwstr>
      </vt:variant>
      <vt:variant>
        <vt:i4>1114162</vt:i4>
      </vt:variant>
      <vt:variant>
        <vt:i4>260</vt:i4>
      </vt:variant>
      <vt:variant>
        <vt:i4>0</vt:i4>
      </vt:variant>
      <vt:variant>
        <vt:i4>5</vt:i4>
      </vt:variant>
      <vt:variant>
        <vt:lpwstr/>
      </vt:variant>
      <vt:variant>
        <vt:lpwstr>_Toc364334677</vt:lpwstr>
      </vt:variant>
      <vt:variant>
        <vt:i4>1114162</vt:i4>
      </vt:variant>
      <vt:variant>
        <vt:i4>254</vt:i4>
      </vt:variant>
      <vt:variant>
        <vt:i4>0</vt:i4>
      </vt:variant>
      <vt:variant>
        <vt:i4>5</vt:i4>
      </vt:variant>
      <vt:variant>
        <vt:lpwstr/>
      </vt:variant>
      <vt:variant>
        <vt:lpwstr>_Toc364334676</vt:lpwstr>
      </vt:variant>
      <vt:variant>
        <vt:i4>1114162</vt:i4>
      </vt:variant>
      <vt:variant>
        <vt:i4>248</vt:i4>
      </vt:variant>
      <vt:variant>
        <vt:i4>0</vt:i4>
      </vt:variant>
      <vt:variant>
        <vt:i4>5</vt:i4>
      </vt:variant>
      <vt:variant>
        <vt:lpwstr/>
      </vt:variant>
      <vt:variant>
        <vt:lpwstr>_Toc364334675</vt:lpwstr>
      </vt:variant>
      <vt:variant>
        <vt:i4>1114162</vt:i4>
      </vt:variant>
      <vt:variant>
        <vt:i4>242</vt:i4>
      </vt:variant>
      <vt:variant>
        <vt:i4>0</vt:i4>
      </vt:variant>
      <vt:variant>
        <vt:i4>5</vt:i4>
      </vt:variant>
      <vt:variant>
        <vt:lpwstr/>
      </vt:variant>
      <vt:variant>
        <vt:lpwstr>_Toc364334674</vt:lpwstr>
      </vt:variant>
      <vt:variant>
        <vt:i4>1114162</vt:i4>
      </vt:variant>
      <vt:variant>
        <vt:i4>236</vt:i4>
      </vt:variant>
      <vt:variant>
        <vt:i4>0</vt:i4>
      </vt:variant>
      <vt:variant>
        <vt:i4>5</vt:i4>
      </vt:variant>
      <vt:variant>
        <vt:lpwstr/>
      </vt:variant>
      <vt:variant>
        <vt:lpwstr>_Toc364334673</vt:lpwstr>
      </vt:variant>
      <vt:variant>
        <vt:i4>1114162</vt:i4>
      </vt:variant>
      <vt:variant>
        <vt:i4>230</vt:i4>
      </vt:variant>
      <vt:variant>
        <vt:i4>0</vt:i4>
      </vt:variant>
      <vt:variant>
        <vt:i4>5</vt:i4>
      </vt:variant>
      <vt:variant>
        <vt:lpwstr/>
      </vt:variant>
      <vt:variant>
        <vt:lpwstr>_Toc364334672</vt:lpwstr>
      </vt:variant>
      <vt:variant>
        <vt:i4>1114162</vt:i4>
      </vt:variant>
      <vt:variant>
        <vt:i4>224</vt:i4>
      </vt:variant>
      <vt:variant>
        <vt:i4>0</vt:i4>
      </vt:variant>
      <vt:variant>
        <vt:i4>5</vt:i4>
      </vt:variant>
      <vt:variant>
        <vt:lpwstr/>
      </vt:variant>
      <vt:variant>
        <vt:lpwstr>_Toc364334671</vt:lpwstr>
      </vt:variant>
      <vt:variant>
        <vt:i4>1114162</vt:i4>
      </vt:variant>
      <vt:variant>
        <vt:i4>218</vt:i4>
      </vt:variant>
      <vt:variant>
        <vt:i4>0</vt:i4>
      </vt:variant>
      <vt:variant>
        <vt:i4>5</vt:i4>
      </vt:variant>
      <vt:variant>
        <vt:lpwstr/>
      </vt:variant>
      <vt:variant>
        <vt:lpwstr>_Toc364334670</vt:lpwstr>
      </vt:variant>
      <vt:variant>
        <vt:i4>1048626</vt:i4>
      </vt:variant>
      <vt:variant>
        <vt:i4>212</vt:i4>
      </vt:variant>
      <vt:variant>
        <vt:i4>0</vt:i4>
      </vt:variant>
      <vt:variant>
        <vt:i4>5</vt:i4>
      </vt:variant>
      <vt:variant>
        <vt:lpwstr/>
      </vt:variant>
      <vt:variant>
        <vt:lpwstr>_Toc364334669</vt:lpwstr>
      </vt:variant>
      <vt:variant>
        <vt:i4>1048626</vt:i4>
      </vt:variant>
      <vt:variant>
        <vt:i4>206</vt:i4>
      </vt:variant>
      <vt:variant>
        <vt:i4>0</vt:i4>
      </vt:variant>
      <vt:variant>
        <vt:i4>5</vt:i4>
      </vt:variant>
      <vt:variant>
        <vt:lpwstr/>
      </vt:variant>
      <vt:variant>
        <vt:lpwstr>_Toc364334668</vt:lpwstr>
      </vt:variant>
      <vt:variant>
        <vt:i4>1048626</vt:i4>
      </vt:variant>
      <vt:variant>
        <vt:i4>200</vt:i4>
      </vt:variant>
      <vt:variant>
        <vt:i4>0</vt:i4>
      </vt:variant>
      <vt:variant>
        <vt:i4>5</vt:i4>
      </vt:variant>
      <vt:variant>
        <vt:lpwstr/>
      </vt:variant>
      <vt:variant>
        <vt:lpwstr>_Toc364334667</vt:lpwstr>
      </vt:variant>
      <vt:variant>
        <vt:i4>1048626</vt:i4>
      </vt:variant>
      <vt:variant>
        <vt:i4>194</vt:i4>
      </vt:variant>
      <vt:variant>
        <vt:i4>0</vt:i4>
      </vt:variant>
      <vt:variant>
        <vt:i4>5</vt:i4>
      </vt:variant>
      <vt:variant>
        <vt:lpwstr/>
      </vt:variant>
      <vt:variant>
        <vt:lpwstr>_Toc364334666</vt:lpwstr>
      </vt:variant>
      <vt:variant>
        <vt:i4>1048626</vt:i4>
      </vt:variant>
      <vt:variant>
        <vt:i4>188</vt:i4>
      </vt:variant>
      <vt:variant>
        <vt:i4>0</vt:i4>
      </vt:variant>
      <vt:variant>
        <vt:i4>5</vt:i4>
      </vt:variant>
      <vt:variant>
        <vt:lpwstr/>
      </vt:variant>
      <vt:variant>
        <vt:lpwstr>_Toc364334665</vt:lpwstr>
      </vt:variant>
      <vt:variant>
        <vt:i4>1048626</vt:i4>
      </vt:variant>
      <vt:variant>
        <vt:i4>182</vt:i4>
      </vt:variant>
      <vt:variant>
        <vt:i4>0</vt:i4>
      </vt:variant>
      <vt:variant>
        <vt:i4>5</vt:i4>
      </vt:variant>
      <vt:variant>
        <vt:lpwstr/>
      </vt:variant>
      <vt:variant>
        <vt:lpwstr>_Toc364334664</vt:lpwstr>
      </vt:variant>
      <vt:variant>
        <vt:i4>1048626</vt:i4>
      </vt:variant>
      <vt:variant>
        <vt:i4>176</vt:i4>
      </vt:variant>
      <vt:variant>
        <vt:i4>0</vt:i4>
      </vt:variant>
      <vt:variant>
        <vt:i4>5</vt:i4>
      </vt:variant>
      <vt:variant>
        <vt:lpwstr/>
      </vt:variant>
      <vt:variant>
        <vt:lpwstr>_Toc364334663</vt:lpwstr>
      </vt:variant>
      <vt:variant>
        <vt:i4>1048626</vt:i4>
      </vt:variant>
      <vt:variant>
        <vt:i4>170</vt:i4>
      </vt:variant>
      <vt:variant>
        <vt:i4>0</vt:i4>
      </vt:variant>
      <vt:variant>
        <vt:i4>5</vt:i4>
      </vt:variant>
      <vt:variant>
        <vt:lpwstr/>
      </vt:variant>
      <vt:variant>
        <vt:lpwstr>_Toc364334662</vt:lpwstr>
      </vt:variant>
      <vt:variant>
        <vt:i4>1048626</vt:i4>
      </vt:variant>
      <vt:variant>
        <vt:i4>164</vt:i4>
      </vt:variant>
      <vt:variant>
        <vt:i4>0</vt:i4>
      </vt:variant>
      <vt:variant>
        <vt:i4>5</vt:i4>
      </vt:variant>
      <vt:variant>
        <vt:lpwstr/>
      </vt:variant>
      <vt:variant>
        <vt:lpwstr>_Toc364334661</vt:lpwstr>
      </vt:variant>
      <vt:variant>
        <vt:i4>1048626</vt:i4>
      </vt:variant>
      <vt:variant>
        <vt:i4>158</vt:i4>
      </vt:variant>
      <vt:variant>
        <vt:i4>0</vt:i4>
      </vt:variant>
      <vt:variant>
        <vt:i4>5</vt:i4>
      </vt:variant>
      <vt:variant>
        <vt:lpwstr/>
      </vt:variant>
      <vt:variant>
        <vt:lpwstr>_Toc364334660</vt:lpwstr>
      </vt:variant>
      <vt:variant>
        <vt:i4>1245234</vt:i4>
      </vt:variant>
      <vt:variant>
        <vt:i4>152</vt:i4>
      </vt:variant>
      <vt:variant>
        <vt:i4>0</vt:i4>
      </vt:variant>
      <vt:variant>
        <vt:i4>5</vt:i4>
      </vt:variant>
      <vt:variant>
        <vt:lpwstr/>
      </vt:variant>
      <vt:variant>
        <vt:lpwstr>_Toc364334659</vt:lpwstr>
      </vt:variant>
      <vt:variant>
        <vt:i4>1245234</vt:i4>
      </vt:variant>
      <vt:variant>
        <vt:i4>146</vt:i4>
      </vt:variant>
      <vt:variant>
        <vt:i4>0</vt:i4>
      </vt:variant>
      <vt:variant>
        <vt:i4>5</vt:i4>
      </vt:variant>
      <vt:variant>
        <vt:lpwstr/>
      </vt:variant>
      <vt:variant>
        <vt:lpwstr>_Toc364334658</vt:lpwstr>
      </vt:variant>
      <vt:variant>
        <vt:i4>1245234</vt:i4>
      </vt:variant>
      <vt:variant>
        <vt:i4>140</vt:i4>
      </vt:variant>
      <vt:variant>
        <vt:i4>0</vt:i4>
      </vt:variant>
      <vt:variant>
        <vt:i4>5</vt:i4>
      </vt:variant>
      <vt:variant>
        <vt:lpwstr/>
      </vt:variant>
      <vt:variant>
        <vt:lpwstr>_Toc364334657</vt:lpwstr>
      </vt:variant>
      <vt:variant>
        <vt:i4>1245234</vt:i4>
      </vt:variant>
      <vt:variant>
        <vt:i4>134</vt:i4>
      </vt:variant>
      <vt:variant>
        <vt:i4>0</vt:i4>
      </vt:variant>
      <vt:variant>
        <vt:i4>5</vt:i4>
      </vt:variant>
      <vt:variant>
        <vt:lpwstr/>
      </vt:variant>
      <vt:variant>
        <vt:lpwstr>_Toc364334656</vt:lpwstr>
      </vt:variant>
      <vt:variant>
        <vt:i4>1245234</vt:i4>
      </vt:variant>
      <vt:variant>
        <vt:i4>128</vt:i4>
      </vt:variant>
      <vt:variant>
        <vt:i4>0</vt:i4>
      </vt:variant>
      <vt:variant>
        <vt:i4>5</vt:i4>
      </vt:variant>
      <vt:variant>
        <vt:lpwstr/>
      </vt:variant>
      <vt:variant>
        <vt:lpwstr>_Toc364334655</vt:lpwstr>
      </vt:variant>
      <vt:variant>
        <vt:i4>1245234</vt:i4>
      </vt:variant>
      <vt:variant>
        <vt:i4>122</vt:i4>
      </vt:variant>
      <vt:variant>
        <vt:i4>0</vt:i4>
      </vt:variant>
      <vt:variant>
        <vt:i4>5</vt:i4>
      </vt:variant>
      <vt:variant>
        <vt:lpwstr/>
      </vt:variant>
      <vt:variant>
        <vt:lpwstr>_Toc364334654</vt:lpwstr>
      </vt:variant>
      <vt:variant>
        <vt:i4>1245234</vt:i4>
      </vt:variant>
      <vt:variant>
        <vt:i4>116</vt:i4>
      </vt:variant>
      <vt:variant>
        <vt:i4>0</vt:i4>
      </vt:variant>
      <vt:variant>
        <vt:i4>5</vt:i4>
      </vt:variant>
      <vt:variant>
        <vt:lpwstr/>
      </vt:variant>
      <vt:variant>
        <vt:lpwstr>_Toc364334653</vt:lpwstr>
      </vt:variant>
      <vt:variant>
        <vt:i4>1245234</vt:i4>
      </vt:variant>
      <vt:variant>
        <vt:i4>110</vt:i4>
      </vt:variant>
      <vt:variant>
        <vt:i4>0</vt:i4>
      </vt:variant>
      <vt:variant>
        <vt:i4>5</vt:i4>
      </vt:variant>
      <vt:variant>
        <vt:lpwstr/>
      </vt:variant>
      <vt:variant>
        <vt:lpwstr>_Toc364334652</vt:lpwstr>
      </vt:variant>
      <vt:variant>
        <vt:i4>1245234</vt:i4>
      </vt:variant>
      <vt:variant>
        <vt:i4>104</vt:i4>
      </vt:variant>
      <vt:variant>
        <vt:i4>0</vt:i4>
      </vt:variant>
      <vt:variant>
        <vt:i4>5</vt:i4>
      </vt:variant>
      <vt:variant>
        <vt:lpwstr/>
      </vt:variant>
      <vt:variant>
        <vt:lpwstr>_Toc364334651</vt:lpwstr>
      </vt:variant>
      <vt:variant>
        <vt:i4>1245234</vt:i4>
      </vt:variant>
      <vt:variant>
        <vt:i4>98</vt:i4>
      </vt:variant>
      <vt:variant>
        <vt:i4>0</vt:i4>
      </vt:variant>
      <vt:variant>
        <vt:i4>5</vt:i4>
      </vt:variant>
      <vt:variant>
        <vt:lpwstr/>
      </vt:variant>
      <vt:variant>
        <vt:lpwstr>_Toc364334650</vt:lpwstr>
      </vt:variant>
      <vt:variant>
        <vt:i4>1179698</vt:i4>
      </vt:variant>
      <vt:variant>
        <vt:i4>92</vt:i4>
      </vt:variant>
      <vt:variant>
        <vt:i4>0</vt:i4>
      </vt:variant>
      <vt:variant>
        <vt:i4>5</vt:i4>
      </vt:variant>
      <vt:variant>
        <vt:lpwstr/>
      </vt:variant>
      <vt:variant>
        <vt:lpwstr>_Toc364334649</vt:lpwstr>
      </vt:variant>
      <vt:variant>
        <vt:i4>1179698</vt:i4>
      </vt:variant>
      <vt:variant>
        <vt:i4>86</vt:i4>
      </vt:variant>
      <vt:variant>
        <vt:i4>0</vt:i4>
      </vt:variant>
      <vt:variant>
        <vt:i4>5</vt:i4>
      </vt:variant>
      <vt:variant>
        <vt:lpwstr/>
      </vt:variant>
      <vt:variant>
        <vt:lpwstr>_Toc364334648</vt:lpwstr>
      </vt:variant>
      <vt:variant>
        <vt:i4>1179698</vt:i4>
      </vt:variant>
      <vt:variant>
        <vt:i4>80</vt:i4>
      </vt:variant>
      <vt:variant>
        <vt:i4>0</vt:i4>
      </vt:variant>
      <vt:variant>
        <vt:i4>5</vt:i4>
      </vt:variant>
      <vt:variant>
        <vt:lpwstr/>
      </vt:variant>
      <vt:variant>
        <vt:lpwstr>_Toc364334647</vt:lpwstr>
      </vt:variant>
      <vt:variant>
        <vt:i4>1179698</vt:i4>
      </vt:variant>
      <vt:variant>
        <vt:i4>74</vt:i4>
      </vt:variant>
      <vt:variant>
        <vt:i4>0</vt:i4>
      </vt:variant>
      <vt:variant>
        <vt:i4>5</vt:i4>
      </vt:variant>
      <vt:variant>
        <vt:lpwstr/>
      </vt:variant>
      <vt:variant>
        <vt:lpwstr>_Toc364334646</vt:lpwstr>
      </vt:variant>
      <vt:variant>
        <vt:i4>1179698</vt:i4>
      </vt:variant>
      <vt:variant>
        <vt:i4>68</vt:i4>
      </vt:variant>
      <vt:variant>
        <vt:i4>0</vt:i4>
      </vt:variant>
      <vt:variant>
        <vt:i4>5</vt:i4>
      </vt:variant>
      <vt:variant>
        <vt:lpwstr/>
      </vt:variant>
      <vt:variant>
        <vt:lpwstr>_Toc364334645</vt:lpwstr>
      </vt:variant>
      <vt:variant>
        <vt:i4>1179698</vt:i4>
      </vt:variant>
      <vt:variant>
        <vt:i4>62</vt:i4>
      </vt:variant>
      <vt:variant>
        <vt:i4>0</vt:i4>
      </vt:variant>
      <vt:variant>
        <vt:i4>5</vt:i4>
      </vt:variant>
      <vt:variant>
        <vt:lpwstr/>
      </vt:variant>
      <vt:variant>
        <vt:lpwstr>_Toc364334644</vt:lpwstr>
      </vt:variant>
      <vt:variant>
        <vt:i4>1179698</vt:i4>
      </vt:variant>
      <vt:variant>
        <vt:i4>56</vt:i4>
      </vt:variant>
      <vt:variant>
        <vt:i4>0</vt:i4>
      </vt:variant>
      <vt:variant>
        <vt:i4>5</vt:i4>
      </vt:variant>
      <vt:variant>
        <vt:lpwstr/>
      </vt:variant>
      <vt:variant>
        <vt:lpwstr>_Toc364334643</vt:lpwstr>
      </vt:variant>
      <vt:variant>
        <vt:i4>1179698</vt:i4>
      </vt:variant>
      <vt:variant>
        <vt:i4>50</vt:i4>
      </vt:variant>
      <vt:variant>
        <vt:i4>0</vt:i4>
      </vt:variant>
      <vt:variant>
        <vt:i4>5</vt:i4>
      </vt:variant>
      <vt:variant>
        <vt:lpwstr/>
      </vt:variant>
      <vt:variant>
        <vt:lpwstr>_Toc364334642</vt:lpwstr>
      </vt:variant>
      <vt:variant>
        <vt:i4>1179698</vt:i4>
      </vt:variant>
      <vt:variant>
        <vt:i4>44</vt:i4>
      </vt:variant>
      <vt:variant>
        <vt:i4>0</vt:i4>
      </vt:variant>
      <vt:variant>
        <vt:i4>5</vt:i4>
      </vt:variant>
      <vt:variant>
        <vt:lpwstr/>
      </vt:variant>
      <vt:variant>
        <vt:lpwstr>_Toc364334641</vt:lpwstr>
      </vt:variant>
      <vt:variant>
        <vt:i4>1179698</vt:i4>
      </vt:variant>
      <vt:variant>
        <vt:i4>38</vt:i4>
      </vt:variant>
      <vt:variant>
        <vt:i4>0</vt:i4>
      </vt:variant>
      <vt:variant>
        <vt:i4>5</vt:i4>
      </vt:variant>
      <vt:variant>
        <vt:lpwstr/>
      </vt:variant>
      <vt:variant>
        <vt:lpwstr>_Toc364334640</vt:lpwstr>
      </vt:variant>
      <vt:variant>
        <vt:i4>1376306</vt:i4>
      </vt:variant>
      <vt:variant>
        <vt:i4>32</vt:i4>
      </vt:variant>
      <vt:variant>
        <vt:i4>0</vt:i4>
      </vt:variant>
      <vt:variant>
        <vt:i4>5</vt:i4>
      </vt:variant>
      <vt:variant>
        <vt:lpwstr/>
      </vt:variant>
      <vt:variant>
        <vt:lpwstr>_Toc364334639</vt:lpwstr>
      </vt:variant>
      <vt:variant>
        <vt:i4>1376306</vt:i4>
      </vt:variant>
      <vt:variant>
        <vt:i4>26</vt:i4>
      </vt:variant>
      <vt:variant>
        <vt:i4>0</vt:i4>
      </vt:variant>
      <vt:variant>
        <vt:i4>5</vt:i4>
      </vt:variant>
      <vt:variant>
        <vt:lpwstr/>
      </vt:variant>
      <vt:variant>
        <vt:lpwstr>_Toc364334638</vt:lpwstr>
      </vt:variant>
      <vt:variant>
        <vt:i4>1376306</vt:i4>
      </vt:variant>
      <vt:variant>
        <vt:i4>20</vt:i4>
      </vt:variant>
      <vt:variant>
        <vt:i4>0</vt:i4>
      </vt:variant>
      <vt:variant>
        <vt:i4>5</vt:i4>
      </vt:variant>
      <vt:variant>
        <vt:lpwstr/>
      </vt:variant>
      <vt:variant>
        <vt:lpwstr>_Toc364334637</vt:lpwstr>
      </vt:variant>
      <vt:variant>
        <vt:i4>1376306</vt:i4>
      </vt:variant>
      <vt:variant>
        <vt:i4>14</vt:i4>
      </vt:variant>
      <vt:variant>
        <vt:i4>0</vt:i4>
      </vt:variant>
      <vt:variant>
        <vt:i4>5</vt:i4>
      </vt:variant>
      <vt:variant>
        <vt:lpwstr/>
      </vt:variant>
      <vt:variant>
        <vt:lpwstr>_Toc364334636</vt:lpwstr>
      </vt:variant>
      <vt:variant>
        <vt:i4>1376306</vt:i4>
      </vt:variant>
      <vt:variant>
        <vt:i4>8</vt:i4>
      </vt:variant>
      <vt:variant>
        <vt:i4>0</vt:i4>
      </vt:variant>
      <vt:variant>
        <vt:i4>5</vt:i4>
      </vt:variant>
      <vt:variant>
        <vt:lpwstr/>
      </vt:variant>
      <vt:variant>
        <vt:lpwstr>_Toc364334635</vt:lpwstr>
      </vt:variant>
      <vt:variant>
        <vt:i4>1376306</vt:i4>
      </vt:variant>
      <vt:variant>
        <vt:i4>2</vt:i4>
      </vt:variant>
      <vt:variant>
        <vt:i4>0</vt:i4>
      </vt:variant>
      <vt:variant>
        <vt:i4>5</vt:i4>
      </vt:variant>
      <vt:variant>
        <vt:lpwstr/>
      </vt:variant>
      <vt:variant>
        <vt:lpwstr>_Toc364334634</vt:lpwstr>
      </vt:variant>
      <vt:variant>
        <vt:i4>8061049</vt:i4>
      </vt:variant>
      <vt:variant>
        <vt:i4>15</vt:i4>
      </vt:variant>
      <vt:variant>
        <vt:i4>0</vt:i4>
      </vt:variant>
      <vt:variant>
        <vt:i4>5</vt:i4>
      </vt:variant>
      <vt:variant>
        <vt:lpwstr>https://www.oasis-open.org/</vt:lpwstr>
      </vt:variant>
      <vt:variant>
        <vt:lpwstr/>
      </vt:variant>
      <vt:variant>
        <vt:i4>6488108</vt:i4>
      </vt:variant>
      <vt:variant>
        <vt:i4>12</vt:i4>
      </vt:variant>
      <vt:variant>
        <vt:i4>0</vt:i4>
      </vt:variant>
      <vt:variant>
        <vt:i4>5</vt:i4>
      </vt:variant>
      <vt:variant>
        <vt:lpwstr>https://www.oasis-open.org/committees/tc_home.php?wg_abbrev=ubl</vt:lpwstr>
      </vt:variant>
      <vt:variant>
        <vt:lpwstr/>
      </vt:variant>
      <vt:variant>
        <vt:i4>7077998</vt:i4>
      </vt:variant>
      <vt:variant>
        <vt:i4>9</vt:i4>
      </vt:variant>
      <vt:variant>
        <vt:i4>0</vt:i4>
      </vt:variant>
      <vt:variant>
        <vt:i4>5</vt:i4>
      </vt:variant>
      <vt:variant>
        <vt:lpwstr>http://www.cen.eu/</vt:lpwstr>
      </vt:variant>
      <vt:variant>
        <vt:lpwstr/>
      </vt:variant>
      <vt:variant>
        <vt:i4>1310811</vt:i4>
      </vt:variant>
      <vt:variant>
        <vt:i4>6</vt:i4>
      </vt:variant>
      <vt:variant>
        <vt:i4>0</vt:i4>
      </vt:variant>
      <vt:variant>
        <vt:i4>5</vt:i4>
      </vt:variant>
      <vt:variant>
        <vt:lpwstr>http://www.cenbii.eu/</vt:lpwstr>
      </vt:variant>
      <vt:variant>
        <vt:lpwstr/>
      </vt:variant>
      <vt:variant>
        <vt:i4>3211382</vt:i4>
      </vt:variant>
      <vt:variant>
        <vt:i4>3</vt:i4>
      </vt:variant>
      <vt:variant>
        <vt:i4>0</vt:i4>
      </vt:variant>
      <vt:variant>
        <vt:i4>5</vt:i4>
      </vt:variant>
      <vt:variant>
        <vt:lpwstr>http://creativecommons.org/licenses</vt:lpwstr>
      </vt:variant>
      <vt:variant>
        <vt:lpwstr/>
      </vt:variant>
      <vt:variant>
        <vt:i4>2031692</vt:i4>
      </vt:variant>
      <vt:variant>
        <vt:i4>0</vt:i4>
      </vt:variant>
      <vt:variant>
        <vt:i4>0</vt:i4>
      </vt:variant>
      <vt:variant>
        <vt:i4>5</vt:i4>
      </vt:variant>
      <vt:variant>
        <vt:lpwstr>http://www.peppol.eu/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 Birgisson</dc:creator>
  <cp:lastModifiedBy>Georg Birgisson</cp:lastModifiedBy>
  <cp:revision>5</cp:revision>
  <cp:lastPrinted>2013-09-24T06:55:00Z</cp:lastPrinted>
  <dcterms:created xsi:type="dcterms:W3CDTF">2017-05-08T13:21:00Z</dcterms:created>
  <dcterms:modified xsi:type="dcterms:W3CDTF">2017-05-10T13:44:00Z</dcterms:modified>
</cp:coreProperties>
</file>